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A1F93">
      <w:pPr>
        <w:shd w:val="clear" w:color="auto" w:fill="FFFFFF"/>
        <w:adjustRightInd/>
        <w:snapToGrid/>
        <w:spacing w:after="0" w:line="600" w:lineRule="exact"/>
        <w:jc w:val="center"/>
        <w:rPr>
          <w:rFonts w:hint="eastAsia" w:ascii="方正小标宋简体" w:hAnsi="微软雅黑" w:eastAsia="方正小标宋简体"/>
          <w:b/>
          <w:bCs/>
          <w:color w:val="000000" w:themeColor="text1"/>
          <w:sz w:val="44"/>
          <w:szCs w:val="44"/>
          <w:shd w:val="clear" w:color="auto" w:fill="FFFFFF"/>
        </w:rPr>
      </w:pPr>
    </w:p>
    <w:p w14:paraId="60151337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hAnsi="微软雅黑" w:eastAsia="方正小标宋简体"/>
          <w:b/>
          <w:bCs/>
          <w:color w:val="000000" w:themeColor="text1"/>
          <w:sz w:val="44"/>
          <w:szCs w:val="44"/>
          <w:shd w:val="clear" w:color="auto" w:fill="FFFFFF"/>
        </w:rPr>
      </w:pPr>
      <w:bookmarkStart w:id="1" w:name="_GoBack"/>
      <w:bookmarkEnd w:id="1"/>
      <w:r>
        <w:rPr>
          <w:rFonts w:hint="eastAsia" w:ascii="方正小标宋简体" w:hAnsi="微软雅黑" w:eastAsia="方正小标宋简体"/>
          <w:b/>
          <w:bCs/>
          <w:color w:val="000000" w:themeColor="text1"/>
          <w:sz w:val="44"/>
          <w:szCs w:val="44"/>
          <w:shd w:val="clear" w:color="auto" w:fill="FFFFFF"/>
        </w:rPr>
        <w:t>2025年薛城区区级一般公共预算</w:t>
      </w:r>
    </w:p>
    <w:p w14:paraId="3983E821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hAnsi="微软雅黑" w:eastAsia="方正小标宋简体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/>
          <w:bCs/>
          <w:color w:val="000000" w:themeColor="text1"/>
          <w:sz w:val="44"/>
          <w:szCs w:val="44"/>
          <w:shd w:val="clear" w:color="auto" w:fill="FFFFFF"/>
        </w:rPr>
        <w:t>“三公”经费预算汇总情况</w:t>
      </w:r>
    </w:p>
    <w:p w14:paraId="786FE080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hAnsi="微软雅黑" w:eastAsia="方正小标宋简体" w:cs="宋体"/>
          <w:color w:val="000000" w:themeColor="text1"/>
          <w:sz w:val="44"/>
          <w:szCs w:val="44"/>
        </w:rPr>
      </w:pPr>
    </w:p>
    <w:p w14:paraId="4BEF4027"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宋体"/>
          <w:color w:val="000000"/>
          <w:sz w:val="32"/>
          <w:szCs w:val="32"/>
        </w:rPr>
      </w:pPr>
      <w:bookmarkStart w:id="0" w:name="PO_part2Public_Year"/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年本级财政拨款安排“三公”经费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为183.5万元，较上年下降21%。其中：因公出国（境）经费预算50万元，较上年减少3万元，主要是因公出国出境较上年预算减少；公务用车运行维护费预算127万元，较去年减少49万元，主要是2025年预算不再安排公务用车购置；公务接待费预算6.5万元，较去年增加2.9万元。</w:t>
      </w:r>
    </w:p>
    <w:p w14:paraId="6FB9B4EE">
      <w:pPr>
        <w:shd w:val="clear" w:color="auto" w:fill="FFFFFF"/>
        <w:spacing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543BC6B0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695C4131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5282CE4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6D4A9D2D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45AE9592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1233706C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312C749D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hint="eastAsia" w:ascii="华文中宋" w:hAnsi="华文中宋" w:eastAsia="华文中宋" w:cs="宋体"/>
          <w:color w:val="000000"/>
          <w:sz w:val="36"/>
          <w:szCs w:val="36"/>
        </w:rPr>
      </w:pPr>
    </w:p>
    <w:p w14:paraId="3D95740D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hint="eastAsia" w:ascii="华文中宋" w:hAnsi="华文中宋" w:eastAsia="华文中宋" w:cs="宋体"/>
          <w:color w:val="000000"/>
          <w:sz w:val="36"/>
          <w:szCs w:val="36"/>
        </w:rPr>
      </w:pPr>
    </w:p>
    <w:p w14:paraId="107621F8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hint="eastAsia" w:ascii="华文中宋" w:hAnsi="华文中宋" w:eastAsia="华文中宋" w:cs="宋体"/>
          <w:color w:val="000000"/>
          <w:sz w:val="36"/>
          <w:szCs w:val="36"/>
        </w:rPr>
      </w:pPr>
    </w:p>
    <w:p w14:paraId="36FDA179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3340D0E0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345A013B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5F5FDC92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74913FF2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方正小标宋简体" w:hAnsi="微软雅黑" w:eastAsia="方正小标宋简体" w:cs="宋体"/>
          <w:color w:val="000000" w:themeColor="text1"/>
          <w:sz w:val="25"/>
          <w:szCs w:val="27"/>
        </w:rPr>
      </w:pPr>
      <w:r>
        <w:rPr>
          <w:rFonts w:hint="eastAsia" w:ascii="方正小标宋简体" w:hAnsi="华文中宋" w:eastAsia="方正小标宋简体" w:cs="宋体"/>
          <w:color w:val="000000" w:themeColor="text1"/>
          <w:sz w:val="34"/>
          <w:szCs w:val="36"/>
        </w:rPr>
        <w:t>2025年薛城区</w:t>
      </w:r>
      <w:r>
        <w:rPr>
          <w:rFonts w:hint="eastAsia" w:ascii="方正小标宋简体" w:hAnsi="微软雅黑" w:eastAsia="方正小标宋简体" w:cs="宋体"/>
          <w:color w:val="000000" w:themeColor="text1"/>
          <w:sz w:val="34"/>
          <w:szCs w:val="36"/>
        </w:rPr>
        <w:t>一般公共预算</w:t>
      </w:r>
      <w:r>
        <w:rPr>
          <w:rFonts w:hint="eastAsia" w:ascii="方正小标宋简体" w:hAnsi="华文中宋" w:eastAsia="方正小标宋简体" w:cs="宋体"/>
          <w:color w:val="000000" w:themeColor="text1"/>
          <w:sz w:val="34"/>
          <w:szCs w:val="36"/>
        </w:rPr>
        <w:t>“三公</w:t>
      </w:r>
      <w:r>
        <w:rPr>
          <w:rFonts w:hint="eastAsia" w:ascii="方正小标宋简体" w:hAnsi="微软雅黑" w:eastAsia="方正小标宋简体" w:cs="宋体"/>
          <w:color w:val="000000" w:themeColor="text1"/>
          <w:sz w:val="34"/>
          <w:szCs w:val="36"/>
        </w:rPr>
        <w:t>”</w:t>
      </w:r>
      <w:r>
        <w:rPr>
          <w:rFonts w:hint="eastAsia" w:ascii="方正小标宋简体" w:hAnsi="华文中宋" w:eastAsia="方正小标宋简体" w:cs="宋体"/>
          <w:color w:val="000000" w:themeColor="text1"/>
          <w:sz w:val="34"/>
          <w:szCs w:val="36"/>
        </w:rPr>
        <w:t>经费预算汇总表</w:t>
      </w:r>
    </w:p>
    <w:p w14:paraId="0EE022D4">
      <w:pPr>
        <w:shd w:val="clear" w:color="auto" w:fill="FFFFFF"/>
        <w:adjustRightInd/>
        <w:snapToGrid/>
        <w:spacing w:after="0" w:line="600" w:lineRule="exact"/>
        <w:jc w:val="right"/>
        <w:textAlignment w:val="center"/>
        <w:rPr>
          <w:rFonts w:ascii="微软雅黑" w:hAnsi="微软雅黑" w:eastAsia="宋体" w:cs="宋体"/>
          <w:color w:val="3D3D3D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sz w:val="24"/>
          <w:szCs w:val="24"/>
        </w:rPr>
        <w:t>单位：万元</w:t>
      </w:r>
    </w:p>
    <w:tbl>
      <w:tblPr>
        <w:tblStyle w:val="5"/>
        <w:tblW w:w="8613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737"/>
        <w:gridCol w:w="1351"/>
        <w:gridCol w:w="1355"/>
        <w:gridCol w:w="1581"/>
        <w:gridCol w:w="1437"/>
      </w:tblGrid>
      <w:tr w14:paraId="2D0AB8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A501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hAnsi="微软雅黑" w:eastAsia="宋体" w:cs="宋体"/>
                <w:color w:val="3D3D3D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7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3696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hAnsi="微软雅黑" w:eastAsia="宋体" w:cs="宋体"/>
                <w:color w:val="3D3D3D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因公出国（境）经费</w:t>
            </w:r>
          </w:p>
        </w:tc>
        <w:tc>
          <w:tcPr>
            <w:tcW w:w="42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2B6C">
            <w:pPr>
              <w:adjustRightInd/>
              <w:snapToGrid/>
              <w:spacing w:after="0" w:line="600" w:lineRule="exact"/>
              <w:jc w:val="center"/>
              <w:rPr>
                <w:rFonts w:ascii="微软雅黑" w:hAnsi="微软雅黑" w:eastAsia="宋体" w:cs="宋体"/>
                <w:color w:val="3D3D3D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公务用车购置和运行维护费</w:t>
            </w:r>
          </w:p>
        </w:tc>
        <w:tc>
          <w:tcPr>
            <w:tcW w:w="14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A4E4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hAnsi="微软雅黑" w:eastAsia="宋体" w:cs="宋体"/>
                <w:color w:val="3D3D3D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公务接待费</w:t>
            </w:r>
          </w:p>
        </w:tc>
      </w:tr>
      <w:tr w14:paraId="7F938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3A357C">
            <w:pPr>
              <w:adjustRightInd/>
              <w:snapToGrid/>
              <w:spacing w:after="0" w:line="600" w:lineRule="exact"/>
              <w:rPr>
                <w:rFonts w:ascii="微软雅黑" w:hAnsi="微软雅黑" w:eastAsia="宋体" w:cs="宋体"/>
                <w:color w:val="3D3D3D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0F9B1C">
            <w:pPr>
              <w:adjustRightInd/>
              <w:snapToGrid/>
              <w:spacing w:after="0" w:line="600" w:lineRule="exact"/>
              <w:rPr>
                <w:rFonts w:ascii="微软雅黑" w:hAnsi="微软雅黑" w:eastAsia="宋体" w:cs="宋体"/>
                <w:color w:val="3D3D3D"/>
                <w:sz w:val="27"/>
                <w:szCs w:val="27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ED54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hAnsi="微软雅黑" w:eastAsia="宋体" w:cs="宋体"/>
                <w:color w:val="3D3D3D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F24D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eastAsia="宋体" w:cs="宋体"/>
                <w:color w:val="3D3D3D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公务用车购置经费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A04C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eastAsia="宋体" w:cs="宋体"/>
                <w:color w:val="3D3D3D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公务用车运行维护费</w:t>
            </w:r>
          </w:p>
        </w:tc>
        <w:tc>
          <w:tcPr>
            <w:tcW w:w="14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CFB888">
            <w:pPr>
              <w:adjustRightInd/>
              <w:snapToGrid/>
              <w:spacing w:after="0" w:line="600" w:lineRule="exact"/>
              <w:rPr>
                <w:rFonts w:ascii="微软雅黑" w:hAnsi="微软雅黑" w:eastAsia="宋体" w:cs="宋体"/>
                <w:color w:val="3D3D3D"/>
                <w:sz w:val="27"/>
                <w:szCs w:val="27"/>
              </w:rPr>
            </w:pPr>
          </w:p>
        </w:tc>
      </w:tr>
      <w:tr w14:paraId="4D3E5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2E2E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  <w:t>183.5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D8C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7A5B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47B9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3AEF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6736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z w:val="24"/>
                <w:szCs w:val="24"/>
              </w:rPr>
              <w:t>6.5</w:t>
            </w:r>
          </w:p>
        </w:tc>
      </w:tr>
    </w:tbl>
    <w:p w14:paraId="12BB805C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</w:p>
    <w:p w14:paraId="1B3E308E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说明：</w:t>
      </w:r>
    </w:p>
    <w:p w14:paraId="09DD589E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1、因公出国（境）费反映单位公务出国（境）的国际旅费、国外城市间交通费、住宿费、伙食费、培训费、公杂费等支出。</w:t>
      </w:r>
    </w:p>
    <w:p w14:paraId="38349838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2、公务用车购置及运行维护费反映单位公务用车购置支出（含车辆购置税、牌照费）以及燃料费、维修费、过路过桥费、保险费、安全奖励费用等支出。</w:t>
      </w:r>
    </w:p>
    <w:p w14:paraId="3EF513D8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3、公务接待费反映单位按规定开支的各类公务接待（含外宾接待）费用。</w:t>
      </w:r>
    </w:p>
    <w:p w14:paraId="57D21F19">
      <w:pPr>
        <w:spacing w:after="0" w:line="600" w:lineRule="exact"/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9922"/>
      <w:docPartObj>
        <w:docPartGallery w:val="AutoText"/>
      </w:docPartObj>
    </w:sdtPr>
    <w:sdtContent>
      <w:p w14:paraId="7D5546ED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9B8257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6594"/>
    <w:rsid w:val="00093F6E"/>
    <w:rsid w:val="001C1FAF"/>
    <w:rsid w:val="001F30E3"/>
    <w:rsid w:val="00217DA6"/>
    <w:rsid w:val="002748A0"/>
    <w:rsid w:val="0028619E"/>
    <w:rsid w:val="0029320E"/>
    <w:rsid w:val="002B0FBA"/>
    <w:rsid w:val="003044E5"/>
    <w:rsid w:val="00321BC7"/>
    <w:rsid w:val="00323B43"/>
    <w:rsid w:val="00371B68"/>
    <w:rsid w:val="00374533"/>
    <w:rsid w:val="003D37D8"/>
    <w:rsid w:val="004113D9"/>
    <w:rsid w:val="00414FCA"/>
    <w:rsid w:val="00426133"/>
    <w:rsid w:val="004358AB"/>
    <w:rsid w:val="004460F4"/>
    <w:rsid w:val="005627C1"/>
    <w:rsid w:val="00591B1D"/>
    <w:rsid w:val="00620B88"/>
    <w:rsid w:val="006245C8"/>
    <w:rsid w:val="00681E19"/>
    <w:rsid w:val="006A51A8"/>
    <w:rsid w:val="006B1D80"/>
    <w:rsid w:val="006E30D0"/>
    <w:rsid w:val="007519DC"/>
    <w:rsid w:val="007A0FA5"/>
    <w:rsid w:val="007B13B2"/>
    <w:rsid w:val="008053C0"/>
    <w:rsid w:val="00820AB3"/>
    <w:rsid w:val="00835027"/>
    <w:rsid w:val="008A69B2"/>
    <w:rsid w:val="008B7726"/>
    <w:rsid w:val="00904AC4"/>
    <w:rsid w:val="009211EA"/>
    <w:rsid w:val="009A195B"/>
    <w:rsid w:val="00AE51C7"/>
    <w:rsid w:val="00AE6F7C"/>
    <w:rsid w:val="00B11A81"/>
    <w:rsid w:val="00B50FEF"/>
    <w:rsid w:val="00B64521"/>
    <w:rsid w:val="00BA6277"/>
    <w:rsid w:val="00BB7349"/>
    <w:rsid w:val="00BD68B7"/>
    <w:rsid w:val="00C67FE5"/>
    <w:rsid w:val="00C76C32"/>
    <w:rsid w:val="00C81354"/>
    <w:rsid w:val="00CB4338"/>
    <w:rsid w:val="00D31D50"/>
    <w:rsid w:val="00D35B3C"/>
    <w:rsid w:val="00D66110"/>
    <w:rsid w:val="00DF28D6"/>
    <w:rsid w:val="00E12650"/>
    <w:rsid w:val="00F85EED"/>
    <w:rsid w:val="1EB47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397</Words>
  <Characters>434</Characters>
  <Lines>3</Lines>
  <Paragraphs>1</Paragraphs>
  <TotalTime>119</TotalTime>
  <ScaleCrop>false</ScaleCrop>
  <LinksUpToDate>false</LinksUpToDate>
  <CharactersWithSpaces>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2023-11-07T09:31:00Z</dcterms:created>
  <dc:creator>Administrator</dc:creator>
  <cp:lastModifiedBy>月半四</cp:lastModifiedBy>
  <cp:lastPrinted>2024-01-22T01:25:00Z</cp:lastPrinted>
  <dcterms:modified xsi:type="dcterms:W3CDTF">2025-02-07T06:52:34Z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eyJoZGlkIjoiZDFmZDcyMTI3NzJlZjg4YzZhZWEyNjQ1M2MzMTExYmIiLCJ1c2VySWQiOiIxOTkyNjQxMjkifQ==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A160C057D0474A4984DB6986B91DEE6B_12</vt:lpwstr>
  </property>
</Properties>
</file>