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5817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6390154E">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7A79F7D8">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薛市监处罚〔2026〕1号</w:t>
      </w:r>
      <w:bookmarkEnd w:id="2"/>
    </w:p>
    <w:p w14:paraId="0F4C532E">
      <w:pPr>
        <w:spacing w:before="315" w:beforeLines="100" w:line="540" w:lineRule="exact"/>
        <w:ind w:left="142" w:hanging="142"/>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枣庄薛城区艺刺刺青工作室</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4DFA025D">
      <w:pPr>
        <w:spacing w:line="540" w:lineRule="exact"/>
        <w:ind w:left="140" w:hanging="140"/>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14:paraId="745EAC49">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92370403MACNAPFE25</w:t>
      </w:r>
      <w:bookmarkEnd w:id="5"/>
      <w:r>
        <w:rPr>
          <w:rFonts w:hint="eastAsia" w:ascii="Times New Roman" w:hAnsi="Times New Roman" w:eastAsia="仿宋_GB2312" w:cs="Mongolian Baiti"/>
          <w:b w:val="0"/>
          <w:bCs/>
          <w:color w:val="000000"/>
          <w:kern w:val="1"/>
          <w:sz w:val="32"/>
          <w:szCs w:val="32"/>
          <w:u w:val="none"/>
        </w:rPr>
        <w:t xml:space="preserve">                                  </w:t>
      </w:r>
    </w:p>
    <w:p w14:paraId="3BD21D92">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山东省枣庄市薛城区临城街道财富大世界F3区24号</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2A698DC0">
      <w:pPr>
        <w:spacing w:line="540" w:lineRule="exact"/>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李</w:t>
      </w:r>
      <w:bookmarkEnd w:id="7"/>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p>
    <w:p w14:paraId="204FF13C">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370403</w:t>
      </w:r>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color w:val="000000"/>
          <w:sz w:val="32"/>
          <w:u w:val="none"/>
        </w:rPr>
        <w:t>0254</w:t>
      </w:r>
      <w:bookmarkEnd w:id="8"/>
      <w:r>
        <w:rPr>
          <w:rFonts w:hint="eastAsia" w:ascii="Times New Roman" w:hAnsi="Times New Roman" w:eastAsia="仿宋_GB2312" w:cs="Mongolian Baiti"/>
          <w:b w:val="0"/>
          <w:bCs/>
          <w:color w:val="000000"/>
          <w:kern w:val="1"/>
          <w:sz w:val="32"/>
          <w:szCs w:val="32"/>
          <w:u w:val="none"/>
        </w:rPr>
        <w:t xml:space="preserve">                                      </w:t>
      </w:r>
    </w:p>
    <w:p w14:paraId="53D8B26A">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color w:val="000000"/>
          <w:sz w:val="32"/>
          <w:u w:val="none"/>
        </w:rPr>
        <w:t>2025年11月13日，</w:t>
      </w:r>
      <w:r>
        <w:rPr>
          <w:rFonts w:hint="eastAsia" w:ascii="仿宋_GB2312" w:hAnsi="仿宋_GB2312" w:eastAsia="仿宋_GB2312" w:cs="仿宋_GB2312"/>
          <w:color w:val="000000"/>
          <w:sz w:val="32"/>
          <w:u w:val="none"/>
          <w:lang w:eastAsia="zh-CN"/>
        </w:rPr>
        <w:t>依据</w:t>
      </w:r>
      <w:r>
        <w:rPr>
          <w:rFonts w:hint="eastAsia" w:ascii="Times New Roman" w:hAnsi="Times New Roman" w:eastAsia="仿宋_GB2312" w:cs="仿宋_GB2312"/>
          <w:color w:val="000000"/>
          <w:sz w:val="32"/>
          <w:u w:val="none"/>
        </w:rPr>
        <w:t>山东省市场监管投诉举报平台咨询单</w:t>
      </w:r>
      <w:r>
        <w:rPr>
          <w:rFonts w:hint="eastAsia" w:ascii="Times New Roman" w:hAnsi="Times New Roman" w:eastAsia="仿宋_GB2312" w:cs="仿宋_GB2312"/>
          <w:color w:val="000000"/>
          <w:sz w:val="32"/>
          <w:u w:val="none"/>
          <w:lang w:eastAsia="zh-CN"/>
        </w:rPr>
        <w:t>，</w:t>
      </w:r>
      <w:r>
        <w:rPr>
          <w:rFonts w:hint="eastAsia" w:ascii="仿宋_GB2312" w:hAnsi="仿宋_GB2312" w:eastAsia="仿宋_GB2312" w:cs="仿宋_GB2312"/>
          <w:color w:val="000000"/>
          <w:sz w:val="32"/>
          <w:u w:val="none"/>
        </w:rPr>
        <w:t>我局执法人员</w:t>
      </w:r>
      <w:r>
        <w:rPr>
          <w:rFonts w:hint="eastAsia" w:ascii="仿宋_GB2312" w:hAnsi="仿宋_GB2312" w:eastAsia="仿宋_GB2312" w:cs="仿宋_GB2312"/>
          <w:color w:val="000000"/>
          <w:sz w:val="32"/>
          <w:u w:val="none"/>
          <w:lang w:eastAsia="zh-CN"/>
        </w:rPr>
        <w:t>依法对</w:t>
      </w:r>
      <w:r>
        <w:rPr>
          <w:rFonts w:hint="eastAsia" w:ascii="仿宋_GB2312" w:hAnsi="仿宋_GB2312" w:eastAsia="仿宋_GB2312" w:cs="仿宋_GB2312"/>
          <w:color w:val="000000"/>
          <w:sz w:val="32"/>
          <w:u w:val="none"/>
        </w:rPr>
        <w:t>当事人进行</w:t>
      </w:r>
      <w:r>
        <w:rPr>
          <w:rFonts w:hint="eastAsia" w:ascii="仿宋_GB2312" w:hAnsi="仿宋_GB2312" w:eastAsia="仿宋_GB2312" w:cs="仿宋_GB2312"/>
          <w:color w:val="000000"/>
          <w:sz w:val="32"/>
          <w:u w:val="none"/>
          <w:lang w:eastAsia="zh-CN"/>
        </w:rPr>
        <w:t>现场</w:t>
      </w:r>
      <w:r>
        <w:rPr>
          <w:rFonts w:hint="eastAsia" w:ascii="仿宋_GB2312" w:hAnsi="仿宋_GB2312" w:eastAsia="仿宋_GB2312" w:cs="仿宋_GB2312"/>
          <w:color w:val="000000"/>
          <w:sz w:val="32"/>
          <w:u w:val="none"/>
        </w:rPr>
        <w:t>核查</w:t>
      </w:r>
      <w:r>
        <w:rPr>
          <w:rFonts w:hint="eastAsia" w:ascii="仿宋_GB2312" w:hAnsi="仿宋_GB2312" w:eastAsia="仿宋_GB2312" w:cs="仿宋_GB2312"/>
          <w:color w:val="000000"/>
          <w:sz w:val="32"/>
          <w:u w:val="none"/>
          <w:lang w:eastAsia="zh-CN"/>
        </w:rPr>
        <w:t>。</w:t>
      </w:r>
      <w:r>
        <w:rPr>
          <w:rFonts w:hint="eastAsia" w:ascii="仿宋_GB2312" w:hAnsi="仿宋_GB2312" w:eastAsia="仿宋_GB2312" w:cs="仿宋_GB2312"/>
          <w:color w:val="000000"/>
          <w:sz w:val="32"/>
          <w:u w:val="none"/>
        </w:rPr>
        <w:t>当事人承认对未成年人</w:t>
      </w:r>
      <w:r>
        <w:rPr>
          <w:rFonts w:hint="eastAsia" w:ascii="仿宋_GB2312" w:hAnsi="仿宋_GB2312" w:eastAsia="仿宋_GB2312" w:cs="仿宋_GB2312"/>
          <w:color w:val="000000"/>
          <w:sz w:val="32"/>
          <w:u w:val="none"/>
          <w:lang w:eastAsia="zh-CN"/>
        </w:rPr>
        <w:t>殷</w:t>
      </w:r>
      <w:r>
        <w:rPr>
          <w:rFonts w:hint="eastAsia" w:ascii="仿宋_GB2312" w:hAnsi="仿宋_GB2312" w:eastAsia="仿宋_GB2312" w:cs="仿宋_GB2312"/>
          <w:color w:val="000000"/>
          <w:sz w:val="32"/>
          <w:u w:val="none"/>
          <w:lang w:val="en-US" w:eastAsia="zh-CN"/>
        </w:rPr>
        <w:t>**</w:t>
      </w:r>
      <w:r>
        <w:rPr>
          <w:rFonts w:hint="eastAsia" w:ascii="仿宋_GB2312" w:hAnsi="仿宋_GB2312" w:eastAsia="仿宋_GB2312" w:cs="仿宋_GB2312"/>
          <w:color w:val="000000"/>
          <w:sz w:val="32"/>
          <w:u w:val="none"/>
        </w:rPr>
        <w:t>提供文身服务</w:t>
      </w:r>
      <w:r>
        <w:rPr>
          <w:rFonts w:hint="eastAsia" w:ascii="仿宋_GB2312" w:hAnsi="仿宋_GB2312" w:eastAsia="仿宋_GB2312" w:cs="仿宋_GB2312"/>
          <w:color w:val="000000"/>
          <w:sz w:val="32"/>
          <w:u w:val="none"/>
          <w:lang w:eastAsia="zh-CN"/>
        </w:rPr>
        <w:t>的事实。当事人</w:t>
      </w:r>
      <w:r>
        <w:rPr>
          <w:rFonts w:hint="eastAsia" w:ascii="仿宋_GB2312" w:hAnsi="仿宋_GB2312" w:eastAsia="仿宋_GB2312" w:cs="仿宋_GB2312"/>
          <w:color w:val="000000"/>
          <w:sz w:val="32"/>
          <w:u w:val="none"/>
        </w:rPr>
        <w:t>违反了《山东省未成年人保护条例》第三十五条第一款第（六）项的规定，</w:t>
      </w:r>
      <w:r>
        <w:rPr>
          <w:rFonts w:hint="eastAsia" w:ascii="仿宋_GB2312" w:hAnsi="仿宋_GB2312" w:eastAsia="仿宋_GB2312" w:cs="仿宋_GB2312"/>
          <w:color w:val="000000"/>
          <w:sz w:val="32"/>
          <w:u w:val="none"/>
          <w:lang w:val="en-US" w:eastAsia="zh-CN"/>
        </w:rPr>
        <w:t>于当日</w:t>
      </w:r>
      <w:r>
        <w:rPr>
          <w:rFonts w:hint="eastAsia" w:ascii="仿宋_GB2312" w:hAnsi="仿宋_GB2312" w:eastAsia="仿宋_GB2312" w:cs="仿宋_GB2312"/>
          <w:color w:val="000000"/>
          <w:sz w:val="32"/>
          <w:u w:val="none"/>
        </w:rPr>
        <w:t>申请予以立案。</w:t>
      </w:r>
      <w:bookmarkStart w:id="9" w:name="CALCULATE—QZCS—tAjqzcses_qzcsxx"/>
    </w:p>
    <w:p w14:paraId="4C579F77">
      <w:pPr>
        <w:keepNext w:val="0"/>
        <w:keepLines w:val="0"/>
        <w:pageBreakBefore w:val="0"/>
        <w:widowControl w:val="0"/>
        <w:kinsoku/>
        <w:wordWrap/>
        <w:overflowPunct/>
        <w:topLinePunct w:val="0"/>
        <w:bidi w:val="0"/>
        <w:snapToGrid/>
        <w:spacing w:line="520" w:lineRule="exact"/>
        <w:ind w:firstLine="640" w:firstLineChars="200"/>
        <w:textAlignment w:val="auto"/>
        <w:rPr>
          <w:rFonts w:hint="default" w:ascii="Times New Roman" w:hAnsi="Times New Roman" w:eastAsia="仿宋_GB2312" w:cs="仿宋_GB2312"/>
          <w:sz w:val="32"/>
          <w:szCs w:val="32"/>
          <w:u w:val="none"/>
          <w:lang w:val="en-US" w:eastAsia="zh-CN"/>
        </w:rPr>
      </w:pPr>
      <w:r>
        <w:rPr>
          <w:rFonts w:hint="eastAsia" w:ascii="仿宋_GB2312" w:hAnsi="Times New Roman" w:eastAsia="仿宋_GB2312" w:cs="仿宋_GB2312"/>
          <w:color w:val="000000"/>
          <w:sz w:val="32"/>
          <w:u w:val="none"/>
        </w:rPr>
        <w:t>2025年11月21日，当事人</w:t>
      </w:r>
      <w:r>
        <w:rPr>
          <w:rFonts w:hint="eastAsia" w:ascii="仿宋_GB2312" w:hAnsi="Times New Roman" w:eastAsia="仿宋_GB2312" w:cs="仿宋_GB2312"/>
          <w:color w:val="000000"/>
          <w:sz w:val="32"/>
          <w:u w:val="none"/>
          <w:lang w:eastAsia="zh-CN"/>
        </w:rPr>
        <w:t>到临城市场监管所接受</w:t>
      </w:r>
      <w:r>
        <w:rPr>
          <w:rFonts w:hint="eastAsia" w:ascii="仿宋_GB2312" w:hAnsi="Times New Roman" w:eastAsia="仿宋_GB2312" w:cs="仿宋_GB2312"/>
          <w:color w:val="000000"/>
          <w:sz w:val="32"/>
          <w:u w:val="none"/>
        </w:rPr>
        <w:t>询问</w:t>
      </w:r>
      <w:r>
        <w:rPr>
          <w:rFonts w:hint="eastAsia" w:ascii="仿宋_GB2312" w:hAnsi="Times New Roman" w:eastAsia="仿宋_GB2312" w:cs="仿宋_GB2312"/>
          <w:color w:val="000000"/>
          <w:sz w:val="32"/>
          <w:u w:val="none"/>
          <w:lang w:eastAsia="zh-CN"/>
        </w:rPr>
        <w:t>调查，</w:t>
      </w:r>
      <w:r>
        <w:rPr>
          <w:rFonts w:hint="eastAsia" w:ascii="仿宋_GB2312" w:hAnsi="Times New Roman" w:eastAsia="仿宋_GB2312" w:cs="仿宋_GB2312"/>
          <w:color w:val="000000"/>
          <w:sz w:val="32"/>
          <w:u w:val="none"/>
        </w:rPr>
        <w:t>对投诉人提供的文身图案</w:t>
      </w:r>
      <w:r>
        <w:rPr>
          <w:rFonts w:hint="eastAsia" w:ascii="仿宋_GB2312" w:hAnsi="Times New Roman" w:eastAsia="仿宋_GB2312" w:cs="仿宋_GB2312"/>
          <w:color w:val="000000"/>
          <w:sz w:val="32"/>
          <w:u w:val="none"/>
          <w:lang w:eastAsia="zh-CN"/>
        </w:rPr>
        <w:t>、微信交易明细等材料均无异议</w:t>
      </w:r>
      <w:r>
        <w:rPr>
          <w:rFonts w:hint="eastAsia" w:ascii="仿宋_GB2312" w:hAnsi="Times New Roman" w:eastAsia="仿宋_GB2312" w:cs="仿宋_GB2312"/>
          <w:color w:val="000000"/>
          <w:sz w:val="32"/>
          <w:u w:val="none"/>
        </w:rPr>
        <w:t>。</w:t>
      </w:r>
      <w:bookmarkEnd w:id="9"/>
    </w:p>
    <w:p w14:paraId="7E64C4E0">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Times New Roman" w:hAnsi="Times New Roman" w:eastAsia="仿宋_GB2312" w:cs="Mongolian Baiti"/>
          <w:b w:val="0"/>
          <w:bCs/>
          <w:color w:val="auto"/>
          <w:kern w:val="1"/>
          <w:sz w:val="32"/>
          <w:szCs w:val="32"/>
          <w:u w:val="single"/>
          <w:lang w:val="en-US" w:eastAsia="zh-CN"/>
        </w:rPr>
      </w:pPr>
      <w:bookmarkStart w:id="10" w:name="CALCULATE—AJCF—tAjCfes_cAjss"/>
      <w:r>
        <w:rPr>
          <w:rFonts w:hint="eastAsia" w:ascii="仿宋_GB2312" w:hAnsi="Times New Roman" w:eastAsia="仿宋_GB2312" w:cs="仿宋_GB2312"/>
          <w:color w:val="000000"/>
          <w:sz w:val="32"/>
          <w:u w:val="none"/>
          <w:lang w:val="en-US" w:eastAsia="zh-CN"/>
        </w:rPr>
        <w:t>经查，2025年9月16日，当事人未查验殷**的身份信息，在其左肩胸部位文了“生首”图案，收费标准每面200元，共收取800.00元。殷**出生日期为2011年4月12日，文身时未满18周岁，为未成年人。</w:t>
      </w:r>
      <w:r>
        <w:rPr>
          <w:rFonts w:hint="eastAsia" w:ascii="仿宋_GB2312" w:hAnsi="Times New Roman" w:eastAsia="仿宋_GB2312" w:cs="仿宋_GB2312"/>
          <w:color w:val="000000"/>
          <w:sz w:val="32"/>
          <w:u w:val="none"/>
        </w:rPr>
        <w:t>当事人为未成年人提供文身服务的违法行为事实客观存在</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违法所得800.00元</w:t>
      </w:r>
      <w:r>
        <w:rPr>
          <w:rFonts w:hint="eastAsia" w:ascii="仿宋_GB2312" w:hAnsi="Times New Roman" w:eastAsia="仿宋_GB2312" w:cs="仿宋_GB2312"/>
          <w:color w:val="000000"/>
          <w:sz w:val="32"/>
          <w:u w:val="none"/>
        </w:rPr>
        <w:t>。</w:t>
      </w:r>
      <w:bookmarkEnd w:id="10"/>
    </w:p>
    <w:p w14:paraId="166446E7">
      <w:pPr>
        <w:pStyle w:val="4"/>
        <w:keepNext w:val="0"/>
        <w:keepLines w:val="0"/>
        <w:pageBreakBefore w:val="0"/>
        <w:widowControl w:val="0"/>
        <w:tabs>
          <w:tab w:val="left" w:pos="8285"/>
        </w:tabs>
        <w:kinsoku/>
        <w:wordWrap/>
        <w:overflowPunct/>
        <w:topLinePunct w:val="0"/>
        <w:bidi w:val="0"/>
        <w:snapToGrid/>
        <w:spacing w:line="520" w:lineRule="exact"/>
        <w:ind w:firstLine="640" w:firstLineChars="200"/>
        <w:textAlignment w:val="auto"/>
        <w:rPr>
          <w:rFonts w:ascii="Times New Roman" w:eastAsia="仿宋_GB2312" w:cs="Mongolian Baiti"/>
          <w:b w:val="0"/>
          <w:bCs/>
          <w:color w:val="auto"/>
          <w:kern w:val="1"/>
        </w:rPr>
      </w:pPr>
      <w:r>
        <w:rPr>
          <w:rFonts w:ascii="Times New Roman" w:eastAsia="仿宋_GB2312" w:cs="Mongolian Baiti"/>
          <w:b w:val="0"/>
          <w:bCs/>
          <w:color w:val="000000"/>
          <w:kern w:val="1"/>
          <w:u w:val="none"/>
        </w:rPr>
        <w:t>上述事实，主要有以下证据证明：</w:t>
      </w:r>
    </w:p>
    <w:p w14:paraId="6BC5BD8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u w:val="none"/>
          <w:lang w:eastAsia="zh-CN"/>
        </w:rPr>
      </w:pPr>
      <w:bookmarkStart w:id="11" w:name="CALCULATE—ZJCL—tajCltjes_zjclxx"/>
      <w:r>
        <w:rPr>
          <w:rFonts w:hint="eastAsia" w:ascii="华文仿宋" w:hAnsi="华文仿宋" w:eastAsia="华文仿宋" w:cs="华文仿宋"/>
          <w:color w:val="000000"/>
          <w:sz w:val="32"/>
          <w:u w:val="none"/>
          <w:lang w:val="en-US" w:eastAsia="zh-CN"/>
        </w:rPr>
        <w:t>1.</w:t>
      </w:r>
      <w:r>
        <w:rPr>
          <w:rFonts w:hint="eastAsia" w:ascii="华文仿宋" w:hAnsi="华文仿宋" w:eastAsia="华文仿宋" w:cs="华文仿宋"/>
          <w:color w:val="000000"/>
          <w:sz w:val="32"/>
          <w:u w:val="none"/>
        </w:rPr>
        <w:t>山东省市场监管投诉举报平台咨询单</w:t>
      </w:r>
      <w:r>
        <w:rPr>
          <w:rFonts w:hint="eastAsia" w:ascii="华文仿宋" w:hAnsi="华文仿宋" w:eastAsia="华文仿宋" w:cs="华文仿宋"/>
          <w:color w:val="000000"/>
          <w:sz w:val="32"/>
          <w:u w:val="none"/>
          <w:lang w:eastAsia="zh-CN"/>
        </w:rPr>
        <w:t>、殷</w:t>
      </w:r>
      <w:r>
        <w:rPr>
          <w:rFonts w:hint="eastAsia" w:ascii="华文仿宋" w:hAnsi="华文仿宋" w:eastAsia="华文仿宋" w:cs="华文仿宋"/>
          <w:color w:val="000000"/>
          <w:sz w:val="32"/>
          <w:u w:val="none"/>
          <w:lang w:val="en-US" w:eastAsia="zh-CN"/>
        </w:rPr>
        <w:t>**</w:t>
      </w:r>
      <w:bookmarkStart w:id="16" w:name="_GoBack"/>
      <w:bookmarkEnd w:id="16"/>
      <w:r>
        <w:rPr>
          <w:rFonts w:hint="eastAsia" w:ascii="华文仿宋" w:hAnsi="华文仿宋" w:eastAsia="华文仿宋" w:cs="华文仿宋"/>
          <w:color w:val="000000"/>
          <w:sz w:val="32"/>
          <w:u w:val="none"/>
        </w:rPr>
        <w:t>身份证复印件</w:t>
      </w:r>
      <w:r>
        <w:rPr>
          <w:rFonts w:hint="eastAsia" w:ascii="华文仿宋" w:hAnsi="华文仿宋" w:eastAsia="华文仿宋" w:cs="华文仿宋"/>
          <w:color w:val="000000"/>
          <w:sz w:val="32"/>
          <w:u w:val="none"/>
          <w:lang w:eastAsia="zh-CN"/>
        </w:rPr>
        <w:t>各</w:t>
      </w:r>
      <w:r>
        <w:rPr>
          <w:rFonts w:hint="eastAsia" w:ascii="华文仿宋" w:hAnsi="华文仿宋" w:eastAsia="华文仿宋" w:cs="华文仿宋"/>
          <w:color w:val="000000"/>
          <w:sz w:val="32"/>
          <w:u w:val="none"/>
          <w:lang w:val="en-US" w:eastAsia="zh-CN"/>
        </w:rPr>
        <w:t>1份</w:t>
      </w:r>
      <w:r>
        <w:rPr>
          <w:rFonts w:hint="eastAsia" w:ascii="华文仿宋" w:hAnsi="华文仿宋" w:eastAsia="华文仿宋" w:cs="华文仿宋"/>
          <w:color w:val="000000"/>
          <w:sz w:val="32"/>
          <w:u w:val="none"/>
        </w:rPr>
        <w:t>，证明案件来源</w:t>
      </w:r>
      <w:r>
        <w:rPr>
          <w:rFonts w:hint="eastAsia" w:ascii="华文仿宋" w:hAnsi="华文仿宋" w:eastAsia="华文仿宋" w:cs="华文仿宋"/>
          <w:color w:val="000000"/>
          <w:sz w:val="32"/>
          <w:u w:val="none"/>
          <w:lang w:eastAsia="zh-CN"/>
        </w:rPr>
        <w:t>；</w:t>
      </w:r>
    </w:p>
    <w:p w14:paraId="598191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u w:val="none"/>
          <w:lang w:eastAsia="zh-CN"/>
        </w:rPr>
      </w:pPr>
      <w:r>
        <w:rPr>
          <w:rFonts w:hint="eastAsia" w:ascii="华文仿宋" w:hAnsi="华文仿宋" w:eastAsia="华文仿宋" w:cs="华文仿宋"/>
          <w:color w:val="000000"/>
          <w:sz w:val="32"/>
          <w:u w:val="none"/>
          <w:lang w:val="en-US" w:eastAsia="zh-CN"/>
        </w:rPr>
        <w:t>2.</w:t>
      </w:r>
      <w:r>
        <w:rPr>
          <w:rFonts w:hint="eastAsia" w:ascii="华文仿宋" w:hAnsi="华文仿宋" w:eastAsia="华文仿宋" w:cs="华文仿宋"/>
          <w:color w:val="000000"/>
          <w:sz w:val="32"/>
          <w:u w:val="none"/>
        </w:rPr>
        <w:t>营业执照复印件</w:t>
      </w:r>
      <w:r>
        <w:rPr>
          <w:rFonts w:hint="eastAsia" w:ascii="华文仿宋" w:hAnsi="华文仿宋" w:eastAsia="华文仿宋" w:cs="华文仿宋"/>
          <w:color w:val="000000"/>
          <w:sz w:val="32"/>
          <w:u w:val="none"/>
          <w:lang w:eastAsia="zh-CN"/>
        </w:rPr>
        <w:t>、身份证复印件各</w:t>
      </w:r>
      <w:r>
        <w:rPr>
          <w:rFonts w:hint="eastAsia" w:ascii="华文仿宋" w:hAnsi="华文仿宋" w:eastAsia="华文仿宋" w:cs="华文仿宋"/>
          <w:color w:val="000000"/>
          <w:sz w:val="32"/>
          <w:u w:val="none"/>
        </w:rPr>
        <w:t>1份，证明当事人</w:t>
      </w:r>
      <w:r>
        <w:rPr>
          <w:rFonts w:hint="eastAsia" w:ascii="华文仿宋" w:hAnsi="华文仿宋" w:eastAsia="华文仿宋" w:cs="华文仿宋"/>
          <w:color w:val="000000"/>
          <w:sz w:val="32"/>
          <w:u w:val="none"/>
          <w:lang w:eastAsia="zh-CN"/>
        </w:rPr>
        <w:t>经营主体资格及身份信息；</w:t>
      </w:r>
    </w:p>
    <w:p w14:paraId="5D0FF9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u w:val="none"/>
          <w:lang w:eastAsia="zh-CN"/>
        </w:rPr>
      </w:pPr>
      <w:r>
        <w:rPr>
          <w:rFonts w:hint="eastAsia" w:ascii="华文仿宋" w:hAnsi="华文仿宋" w:eastAsia="华文仿宋" w:cs="华文仿宋"/>
          <w:color w:val="000000"/>
          <w:sz w:val="32"/>
          <w:u w:val="none"/>
          <w:lang w:val="en-US" w:eastAsia="zh-CN"/>
        </w:rPr>
        <w:t>3.</w:t>
      </w:r>
      <w:r>
        <w:rPr>
          <w:rFonts w:hint="eastAsia" w:ascii="华文仿宋" w:hAnsi="华文仿宋" w:eastAsia="华文仿宋" w:cs="华文仿宋"/>
          <w:color w:val="000000"/>
          <w:sz w:val="32"/>
          <w:u w:val="none"/>
        </w:rPr>
        <w:t>投诉人提供的当事人门头、微信支付交易明细证明以及投诉人左肩胸位置“生首”文身图案图片各1份（共3页），</w:t>
      </w:r>
      <w:r>
        <w:rPr>
          <w:rFonts w:hint="eastAsia" w:ascii="华文仿宋" w:hAnsi="华文仿宋" w:eastAsia="华文仿宋" w:cs="华文仿宋"/>
          <w:color w:val="000000"/>
          <w:sz w:val="32"/>
          <w:u w:val="none"/>
          <w:lang w:eastAsia="zh-CN"/>
        </w:rPr>
        <w:t>证明当事人为未成年人提供文身服务的违法事实；</w:t>
      </w:r>
    </w:p>
    <w:p w14:paraId="3F090E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lang w:eastAsia="zh-CN"/>
        </w:rPr>
      </w:pPr>
      <w:r>
        <w:rPr>
          <w:rFonts w:hint="eastAsia" w:ascii="华文仿宋" w:hAnsi="华文仿宋" w:eastAsia="华文仿宋" w:cs="华文仿宋"/>
          <w:color w:val="000000"/>
          <w:sz w:val="32"/>
          <w:u w:val="none"/>
          <w:lang w:val="en-US" w:eastAsia="zh-CN"/>
        </w:rPr>
        <w:t>4.</w:t>
      </w:r>
      <w:r>
        <w:rPr>
          <w:rFonts w:hint="eastAsia" w:ascii="华文仿宋" w:hAnsi="华文仿宋" w:eastAsia="华文仿宋" w:cs="华文仿宋"/>
          <w:color w:val="000000"/>
          <w:sz w:val="32"/>
          <w:u w:val="none"/>
        </w:rPr>
        <w:t>现场笔录1份，证明现场检查情况</w:t>
      </w:r>
      <w:r>
        <w:rPr>
          <w:rFonts w:hint="eastAsia" w:ascii="华文仿宋" w:hAnsi="华文仿宋" w:eastAsia="华文仿宋" w:cs="华文仿宋"/>
          <w:color w:val="000000"/>
          <w:sz w:val="32"/>
          <w:u w:val="none"/>
          <w:lang w:eastAsia="zh-CN"/>
        </w:rPr>
        <w:t>；</w:t>
      </w:r>
    </w:p>
    <w:p w14:paraId="06EC0B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Times New Roman" w:eastAsia="仿宋_GB2312" w:cs="Mongolian Baiti"/>
          <w:b w:val="0"/>
          <w:bCs/>
          <w:color w:val="auto"/>
          <w:kern w:val="1"/>
        </w:rPr>
      </w:pPr>
      <w:r>
        <w:rPr>
          <w:rFonts w:hint="eastAsia" w:ascii="华文仿宋" w:hAnsi="华文仿宋" w:eastAsia="华文仿宋" w:cs="华文仿宋"/>
          <w:color w:val="000000"/>
          <w:sz w:val="32"/>
          <w:u w:val="none"/>
          <w:lang w:val="en-US" w:eastAsia="zh-CN"/>
        </w:rPr>
        <w:t>5.</w:t>
      </w:r>
      <w:r>
        <w:rPr>
          <w:rFonts w:hint="eastAsia" w:ascii="华文仿宋" w:hAnsi="华文仿宋" w:eastAsia="华文仿宋" w:cs="华文仿宋"/>
          <w:color w:val="000000"/>
          <w:sz w:val="32"/>
          <w:u w:val="none"/>
        </w:rPr>
        <w:t>询问笔录2份（共6页）证明当事人</w:t>
      </w:r>
      <w:r>
        <w:rPr>
          <w:rFonts w:hint="eastAsia" w:ascii="华文仿宋" w:hAnsi="华文仿宋" w:eastAsia="华文仿宋" w:cs="华文仿宋"/>
          <w:color w:val="000000"/>
          <w:sz w:val="32"/>
          <w:u w:val="none"/>
          <w:lang w:eastAsia="zh-CN"/>
        </w:rPr>
        <w:t>对</w:t>
      </w:r>
      <w:r>
        <w:rPr>
          <w:rFonts w:hint="eastAsia" w:ascii="华文仿宋" w:hAnsi="华文仿宋" w:eastAsia="华文仿宋" w:cs="华文仿宋"/>
          <w:color w:val="000000"/>
          <w:sz w:val="32"/>
          <w:u w:val="none"/>
        </w:rPr>
        <w:t>违法事实</w:t>
      </w:r>
      <w:r>
        <w:rPr>
          <w:rFonts w:hint="eastAsia" w:ascii="华文仿宋" w:hAnsi="华文仿宋" w:eastAsia="华文仿宋" w:cs="华文仿宋"/>
          <w:color w:val="000000"/>
          <w:sz w:val="32"/>
          <w:u w:val="none"/>
          <w:lang w:eastAsia="zh-CN"/>
        </w:rPr>
        <w:t>的确认解释；</w:t>
      </w:r>
      <w:r>
        <w:rPr>
          <w:rFonts w:hint="eastAsia" w:ascii="华文仿宋" w:hAnsi="华文仿宋" w:eastAsia="华文仿宋" w:cs="华文仿宋"/>
          <w:color w:val="000000"/>
          <w:sz w:val="32"/>
          <w:u w:val="none"/>
        </w:rPr>
        <w:br w:type="textWrapping"/>
      </w:r>
      <w:r>
        <w:rPr>
          <w:rFonts w:hint="eastAsia" w:ascii="华文仿宋" w:hAnsi="华文仿宋" w:eastAsia="华文仿宋" w:cs="华文仿宋"/>
          <w:color w:val="000000"/>
          <w:sz w:val="32"/>
          <w:u w:val="none"/>
          <w:lang w:val="en-US" w:eastAsia="zh-CN"/>
        </w:rPr>
        <w:t xml:space="preserve">    6.当事人提供的</w:t>
      </w:r>
      <w:r>
        <w:rPr>
          <w:rFonts w:hint="eastAsia" w:ascii="华文仿宋" w:hAnsi="华文仿宋" w:eastAsia="华文仿宋" w:cs="华文仿宋"/>
          <w:color w:val="000000"/>
          <w:sz w:val="32"/>
          <w:u w:val="none"/>
        </w:rPr>
        <w:t>签购单复印件1份（共2页），证明当事人</w:t>
      </w:r>
      <w:r>
        <w:rPr>
          <w:rFonts w:hint="eastAsia" w:ascii="华文仿宋" w:hAnsi="华文仿宋" w:eastAsia="华文仿宋" w:cs="华文仿宋"/>
          <w:color w:val="000000"/>
          <w:sz w:val="32"/>
          <w:u w:val="none"/>
          <w:lang w:eastAsia="zh-CN"/>
        </w:rPr>
        <w:t>为未成年人文身违法所得情况；</w:t>
      </w:r>
      <w:r>
        <w:rPr>
          <w:rFonts w:hint="eastAsia" w:ascii="华文仿宋" w:hAnsi="华文仿宋" w:eastAsia="华文仿宋" w:cs="华文仿宋"/>
          <w:color w:val="000000"/>
          <w:sz w:val="32"/>
          <w:u w:val="none"/>
        </w:rPr>
        <w:br w:type="textWrapping"/>
      </w:r>
      <w:r>
        <w:rPr>
          <w:rFonts w:hint="eastAsia" w:ascii="华文仿宋" w:hAnsi="华文仿宋" w:eastAsia="华文仿宋" w:cs="华文仿宋"/>
          <w:color w:val="000000"/>
          <w:sz w:val="32"/>
          <w:u w:val="none"/>
          <w:lang w:val="en-US" w:eastAsia="zh-CN"/>
        </w:rPr>
        <w:t xml:space="preserve">    7.</w:t>
      </w:r>
      <w:r>
        <w:rPr>
          <w:rFonts w:hint="eastAsia" w:ascii="华文仿宋" w:hAnsi="华文仿宋" w:eastAsia="华文仿宋" w:cs="华文仿宋"/>
          <w:color w:val="000000"/>
          <w:sz w:val="32"/>
          <w:u w:val="none"/>
        </w:rPr>
        <w:t>当事人提供的门头</w:t>
      </w:r>
      <w:r>
        <w:rPr>
          <w:rFonts w:hint="eastAsia" w:ascii="华文仿宋" w:hAnsi="华文仿宋" w:eastAsia="华文仿宋" w:cs="华文仿宋"/>
          <w:color w:val="000000"/>
          <w:sz w:val="32"/>
          <w:u w:val="none"/>
          <w:lang w:eastAsia="zh-CN"/>
        </w:rPr>
        <w:t>图片</w:t>
      </w:r>
      <w:r>
        <w:rPr>
          <w:rFonts w:hint="eastAsia" w:ascii="华文仿宋" w:hAnsi="华文仿宋" w:eastAsia="华文仿宋" w:cs="华文仿宋"/>
          <w:color w:val="000000"/>
          <w:sz w:val="32"/>
          <w:u w:val="none"/>
        </w:rPr>
        <w:t>和</w:t>
      </w:r>
      <w:r>
        <w:rPr>
          <w:rFonts w:hint="eastAsia" w:ascii="华文仿宋" w:hAnsi="华文仿宋" w:eastAsia="华文仿宋" w:cs="华文仿宋"/>
          <w:color w:val="000000"/>
          <w:sz w:val="32"/>
          <w:u w:val="none"/>
          <w:lang w:eastAsia="zh-CN"/>
        </w:rPr>
        <w:t>店内设置</w:t>
      </w:r>
      <w:r>
        <w:rPr>
          <w:rFonts w:hint="eastAsia" w:ascii="华文仿宋" w:hAnsi="华文仿宋" w:eastAsia="华文仿宋" w:cs="华文仿宋"/>
          <w:color w:val="000000"/>
          <w:sz w:val="32"/>
          <w:u w:val="none"/>
        </w:rPr>
        <w:t>不向未成年人提供文身服务</w:t>
      </w:r>
      <w:r>
        <w:rPr>
          <w:rFonts w:hint="eastAsia" w:ascii="华文仿宋" w:hAnsi="华文仿宋" w:eastAsia="华文仿宋" w:cs="华文仿宋"/>
          <w:color w:val="000000"/>
          <w:sz w:val="32"/>
          <w:u w:val="none"/>
          <w:lang w:eastAsia="zh-CN"/>
        </w:rPr>
        <w:t>标志</w:t>
      </w:r>
      <w:r>
        <w:rPr>
          <w:rFonts w:hint="eastAsia" w:ascii="华文仿宋" w:hAnsi="华文仿宋" w:eastAsia="华文仿宋" w:cs="华文仿宋"/>
          <w:color w:val="000000"/>
          <w:sz w:val="32"/>
          <w:u w:val="none"/>
        </w:rPr>
        <w:t>的图片各1份（共2页）</w:t>
      </w:r>
      <w:bookmarkEnd w:id="11"/>
      <w:r>
        <w:rPr>
          <w:rFonts w:hint="eastAsia" w:ascii="华文仿宋" w:hAnsi="华文仿宋" w:eastAsia="华文仿宋" w:cs="华文仿宋"/>
          <w:color w:val="000000"/>
          <w:sz w:val="32"/>
          <w:u w:val="none"/>
          <w:lang w:eastAsia="zh-CN"/>
        </w:rPr>
        <w:t>，证明当事人违法行为整改情况。</w:t>
      </w:r>
    </w:p>
    <w:p w14:paraId="7C80259A">
      <w:pPr>
        <w:pStyle w:val="4"/>
        <w:keepNext w:val="0"/>
        <w:keepLines w:val="0"/>
        <w:pageBreakBefore w:val="0"/>
        <w:widowControl w:val="0"/>
        <w:tabs>
          <w:tab w:val="left" w:pos="9060"/>
        </w:tabs>
        <w:kinsoku/>
        <w:wordWrap/>
        <w:overflowPunct/>
        <w:topLinePunct w:val="0"/>
        <w:bidi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仿宋_GB2312" w:hAnsi="仿宋_GB2312" w:eastAsia="仿宋_GB2312" w:cs="仿宋_GB2312"/>
          <w:color w:val="000000"/>
          <w:sz w:val="32"/>
          <w:szCs w:val="32"/>
          <w:u w:val="none"/>
        </w:rPr>
        <w:t>本局于20</w:t>
      </w:r>
      <w:r>
        <w:rPr>
          <w:rFonts w:hint="eastAsia" w:ascii="仿宋_GB2312" w:hAnsi="仿宋_GB2312" w:eastAsia="仿宋_GB2312" w:cs="仿宋_GB2312"/>
          <w:color w:val="000000"/>
          <w:sz w:val="32"/>
          <w:szCs w:val="32"/>
          <w:u w:val="none"/>
          <w:lang w:val="en-US" w:eastAsia="zh-CN"/>
        </w:rPr>
        <w:t>25</w:t>
      </w:r>
      <w:r>
        <w:rPr>
          <w:rFonts w:hint="eastAsia" w:ascii="仿宋_GB2312" w:hAnsi="仿宋_GB2312" w:eastAsia="仿宋_GB2312" w:cs="仿宋_GB2312"/>
          <w:color w:val="000000"/>
          <w:sz w:val="32"/>
          <w:szCs w:val="32"/>
          <w:u w:val="none"/>
        </w:rPr>
        <w:t>年</w:t>
      </w:r>
      <w:r>
        <w:rPr>
          <w:rFonts w:hint="eastAsia" w:ascii="仿宋_GB2312" w:hAnsi="仿宋_GB2312" w:eastAsia="仿宋_GB2312" w:cs="仿宋_GB2312"/>
          <w:color w:val="000000"/>
          <w:sz w:val="32"/>
          <w:szCs w:val="32"/>
          <w:u w:val="none"/>
          <w:lang w:val="en-US" w:eastAsia="zh-CN"/>
        </w:rPr>
        <w:t>12</w:t>
      </w:r>
      <w:r>
        <w:rPr>
          <w:rFonts w:hint="eastAsia" w:ascii="仿宋_GB2312" w:hAnsi="仿宋_GB2312" w:eastAsia="仿宋_GB2312" w:cs="仿宋_GB2312"/>
          <w:color w:val="000000"/>
          <w:sz w:val="32"/>
          <w:szCs w:val="32"/>
          <w:u w:val="none"/>
        </w:rPr>
        <w:t>月</w:t>
      </w:r>
      <w:r>
        <w:rPr>
          <w:rFonts w:hint="eastAsia" w:ascii="仿宋_GB2312" w:hAnsi="仿宋_GB2312" w:eastAsia="仿宋_GB2312" w:cs="仿宋_GB2312"/>
          <w:color w:val="000000"/>
          <w:sz w:val="32"/>
          <w:szCs w:val="32"/>
          <w:u w:val="none"/>
          <w:lang w:val="en-US" w:eastAsia="zh-CN"/>
        </w:rPr>
        <w:t>25</w:t>
      </w:r>
      <w:r>
        <w:rPr>
          <w:rFonts w:hint="eastAsia" w:ascii="仿宋_GB2312" w:hAnsi="仿宋_GB2312" w:eastAsia="仿宋_GB2312" w:cs="仿宋_GB2312"/>
          <w:color w:val="000000"/>
          <w:sz w:val="32"/>
          <w:szCs w:val="32"/>
          <w:u w:val="none"/>
        </w:rPr>
        <w:t>日下达《行政处罚告知书》</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薛市监罚告〔2025〕153号</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告知当事人拟作出行政处罚的事实、理由、依据和处罚内容，告知当事人依法享有陈述、申辩的权利，</w:t>
      </w:r>
      <w:r>
        <w:rPr>
          <w:rFonts w:hint="eastAsia" w:ascii="仿宋_GB2312" w:hAnsi="仿宋_GB2312" w:eastAsia="仿宋_GB2312" w:cs="仿宋_GB2312"/>
          <w:color w:val="000000"/>
          <w:sz w:val="32"/>
          <w:szCs w:val="32"/>
          <w:u w:val="none"/>
        </w:rPr>
        <w:t>并可以要求听证</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在</w:t>
      </w:r>
      <w:r>
        <w:rPr>
          <w:rFonts w:hint="eastAsia" w:ascii="仿宋_GB2312" w:hAnsi="仿宋_GB2312" w:eastAsia="仿宋_GB2312" w:cs="仿宋_GB2312"/>
          <w:color w:val="000000"/>
          <w:sz w:val="32"/>
          <w:szCs w:val="32"/>
          <w:u w:val="none"/>
          <w:lang w:val="en-US" w:eastAsia="zh-CN"/>
        </w:rPr>
        <w:t>法定期限</w:t>
      </w:r>
      <w:r>
        <w:rPr>
          <w:rFonts w:hint="eastAsia" w:ascii="仿宋_GB2312" w:hAnsi="仿宋_GB2312" w:eastAsia="仿宋_GB2312" w:cs="仿宋_GB2312"/>
          <w:color w:val="000000"/>
          <w:sz w:val="32"/>
          <w:szCs w:val="32"/>
          <w:u w:val="none"/>
        </w:rPr>
        <w:t>内</w:t>
      </w: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没有</w:t>
      </w:r>
      <w:r>
        <w:rPr>
          <w:rFonts w:hint="eastAsia" w:ascii="仿宋_GB2312" w:hAnsi="仿宋_GB2312" w:eastAsia="仿宋_GB2312" w:cs="仿宋_GB2312"/>
          <w:color w:val="000000"/>
          <w:sz w:val="32"/>
          <w:szCs w:val="32"/>
          <w:u w:val="none"/>
          <w:lang w:eastAsia="zh-CN"/>
        </w:rPr>
        <w:t>提出</w:t>
      </w:r>
      <w:r>
        <w:rPr>
          <w:rFonts w:hint="eastAsia" w:ascii="仿宋_GB2312" w:hAnsi="仿宋_GB2312" w:eastAsia="仿宋_GB2312" w:cs="仿宋_GB2312"/>
          <w:color w:val="000000"/>
          <w:sz w:val="32"/>
          <w:szCs w:val="32"/>
          <w:u w:val="none"/>
        </w:rPr>
        <w:t>陈述、申辩</w:t>
      </w:r>
      <w:r>
        <w:rPr>
          <w:rFonts w:hint="eastAsia" w:ascii="仿宋_GB2312" w:hAnsi="仿宋_GB2312" w:eastAsia="仿宋_GB2312" w:cs="仿宋_GB2312"/>
          <w:color w:val="000000"/>
          <w:sz w:val="32"/>
          <w:szCs w:val="32"/>
          <w:u w:val="none"/>
          <w:lang w:eastAsia="zh-CN"/>
        </w:rPr>
        <w:t>意见，</w:t>
      </w:r>
      <w:r>
        <w:rPr>
          <w:rFonts w:hint="eastAsia" w:ascii="仿宋_GB2312" w:hAnsi="仿宋_GB2312" w:eastAsia="仿宋_GB2312" w:cs="仿宋_GB2312"/>
          <w:color w:val="000000"/>
          <w:sz w:val="32"/>
          <w:szCs w:val="32"/>
          <w:u w:val="none"/>
        </w:rPr>
        <w:t>未要求听证</w:t>
      </w:r>
      <w:r>
        <w:rPr>
          <w:rFonts w:hint="eastAsia" w:ascii="仿宋_GB2312" w:hAnsi="仿宋_GB2312" w:eastAsia="仿宋_GB2312" w:cs="仿宋_GB2312"/>
          <w:color w:val="000000"/>
          <w:sz w:val="32"/>
          <w:szCs w:val="32"/>
          <w:u w:val="none"/>
          <w:lang w:eastAsia="zh-CN"/>
        </w:rPr>
        <w:t>，视为放弃该权利。</w:t>
      </w:r>
    </w:p>
    <w:p w14:paraId="03742236">
      <w:pPr>
        <w:pStyle w:val="4"/>
        <w:keepNext w:val="0"/>
        <w:keepLines w:val="0"/>
        <w:pageBreakBefore w:val="0"/>
        <w:widowControl w:val="0"/>
        <w:tabs>
          <w:tab w:val="left" w:pos="8405"/>
        </w:tabs>
        <w:kinsoku/>
        <w:wordWrap/>
        <w:overflowPunct/>
        <w:topLinePunct w:val="0"/>
        <w:bidi w:val="0"/>
        <w:snapToGrid/>
        <w:spacing w:line="520" w:lineRule="exact"/>
        <w:ind w:firstLine="640" w:firstLineChars="200"/>
        <w:textAlignment w:val="auto"/>
        <w:rPr>
          <w:rFonts w:ascii="Times New Roman" w:eastAsia="仿宋_GB2312" w:cs="仿宋_GB2312"/>
          <w:b w:val="0"/>
          <w:bCs/>
          <w:color w:val="auto"/>
          <w:u w:val="single"/>
        </w:rPr>
      </w:pPr>
      <w:r>
        <w:rPr>
          <w:rFonts w:hint="eastAsia" w:ascii="仿宋_GB2312" w:eastAsia="仿宋_GB2312" w:cs="Mongolian Baiti"/>
          <w:b w:val="0"/>
          <w:bCs/>
          <w:color w:val="000000"/>
          <w:kern w:val="1"/>
          <w:u w:val="none"/>
        </w:rPr>
        <w:t>本局认为，</w:t>
      </w:r>
      <w:r>
        <w:rPr>
          <w:rFonts w:hint="eastAsia" w:ascii="Times New Roman" w:hAnsi="Times New Roman" w:eastAsia="仿宋_GB2312" w:cs="仿宋_GB2312"/>
          <w:color w:val="000000"/>
          <w:sz w:val="32"/>
          <w:u w:val="none"/>
        </w:rPr>
        <w:t>当事人</w:t>
      </w:r>
      <w:r>
        <w:rPr>
          <w:rFonts w:hint="eastAsia" w:ascii="Times New Roman" w:hAnsi="Times New Roman" w:eastAsia="仿宋_GB2312" w:cs="仿宋_GB2312"/>
          <w:color w:val="000000"/>
          <w:sz w:val="32"/>
          <w:u w:val="none"/>
          <w:lang w:val="en-US" w:eastAsia="zh-CN"/>
        </w:rPr>
        <w:t>向</w:t>
      </w:r>
      <w:r>
        <w:rPr>
          <w:rFonts w:hint="eastAsia" w:ascii="Times New Roman" w:hAnsi="Times New Roman" w:eastAsia="仿宋_GB2312" w:cs="仿宋_GB2312"/>
          <w:color w:val="000000"/>
          <w:sz w:val="32"/>
          <w:u w:val="none"/>
        </w:rPr>
        <w:t>未成年人提供文身服务的行为</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lang w:val="en-US" w:eastAsia="zh-CN"/>
        </w:rPr>
        <w:t>违反了</w:t>
      </w:r>
      <w:r>
        <w:rPr>
          <w:rFonts w:hint="eastAsia" w:ascii="仿宋_GB2312" w:hAnsi="Times New Roman" w:eastAsia="仿宋_GB2312" w:cs="仿宋_GB2312"/>
          <w:color w:val="000000"/>
          <w:sz w:val="32"/>
          <w:u w:val="none"/>
        </w:rPr>
        <w:t>《山东省未成年人保护条例》第三十五条第一款第六项</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生产、销售用于未成年人的商品，或者向未成年人提供服务，应当考虑其年龄和智力发展状况，不得危害未成年人的人身安全和身心健康，并符合下列规定：（六）不得向未成年人提供文身服务，不得胁迫、引诱、教唆未成年人文身。文身服务提供者应当在经营场所显著位置设置不向未成年人提供文身服务的标志；</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的规定。</w:t>
      </w:r>
    </w:p>
    <w:p w14:paraId="590580D3">
      <w:pPr>
        <w:pStyle w:val="4"/>
        <w:keepNext w:val="0"/>
        <w:keepLines w:val="0"/>
        <w:pageBreakBefore w:val="0"/>
        <w:widowControl w:val="0"/>
        <w:kinsoku/>
        <w:wordWrap/>
        <w:overflowPunct/>
        <w:topLinePunct w:val="0"/>
        <w:bidi w:val="0"/>
        <w:snapToGrid/>
        <w:spacing w:line="520" w:lineRule="exact"/>
        <w:ind w:firstLine="640" w:firstLineChars="200"/>
        <w:textAlignment w:val="auto"/>
        <w:rPr>
          <w:rFonts w:ascii="Droid Sans Fallback"/>
          <w:b w:val="0"/>
          <w:bCs/>
          <w:color w:val="auto"/>
          <w:sz w:val="23"/>
        </w:rPr>
      </w:pPr>
      <w:r>
        <w:rPr>
          <w:rFonts w:hint="eastAsia" w:ascii="Times New Roman" w:hAnsi="Times New Roman" w:eastAsia="仿宋_GB2312" w:cs="仿宋_GB2312"/>
          <w:color w:val="000000" w:themeColor="text1"/>
          <w:sz w:val="32"/>
          <w:u w:val="none"/>
          <w14:textFill>
            <w14:solidFill>
              <w14:schemeClr w14:val="tx1"/>
            </w14:solidFill>
          </w14:textFill>
        </w:rPr>
        <w:t>鉴于当事人能够积极配合调查，如实陈述违法事实并提供有关证据</w:t>
      </w:r>
      <w:r>
        <w:rPr>
          <w:rFonts w:hint="eastAsia" w:ascii="Times New Roman" w:hAnsi="Times New Roman" w:eastAsia="仿宋_GB2312" w:cs="仿宋_GB2312"/>
          <w:color w:val="000000" w:themeColor="text1"/>
          <w:sz w:val="32"/>
          <w:u w:val="none"/>
          <w:lang w:eastAsia="zh-CN"/>
          <w14:textFill>
            <w14:solidFill>
              <w14:schemeClr w14:val="tx1"/>
            </w14:solidFill>
          </w14:textFill>
        </w:rPr>
        <w:t>材</w:t>
      </w:r>
      <w:r>
        <w:rPr>
          <w:rFonts w:hint="eastAsia" w:ascii="Times New Roman" w:hAnsi="Times New Roman" w:eastAsia="仿宋_GB2312" w:cs="仿宋_GB2312"/>
          <w:color w:val="000000" w:themeColor="text1"/>
          <w:sz w:val="32"/>
          <w:u w:val="none"/>
          <w14:textFill>
            <w14:solidFill>
              <w14:schemeClr w14:val="tx1"/>
            </w14:solidFill>
          </w14:textFill>
        </w:rPr>
        <w:t>料，符合《山东省市场监督管理行政处罚裁量权适用规则》第十二条第（三）项：“当事人有下列情形之一，可以依法从轻或者减轻处罚：（三）积极配合市场监管部门调查并主动提供证据材料的。”</w:t>
      </w:r>
      <w:r>
        <w:rPr>
          <w:rFonts w:hint="eastAsia" w:ascii="Times New Roman" w:hAnsi="Times New Roman" w:eastAsia="仿宋_GB2312" w:cs="仿宋_GB2312"/>
          <w:color w:val="000000" w:themeColor="text1"/>
          <w:sz w:val="32"/>
          <w:u w:val="none"/>
          <w:lang w:eastAsia="zh-CN"/>
          <w14:textFill>
            <w14:solidFill>
              <w14:schemeClr w14:val="tx1"/>
            </w14:solidFill>
          </w14:textFill>
        </w:rPr>
        <w:t>有关从轻处罚</w:t>
      </w:r>
      <w:r>
        <w:rPr>
          <w:rFonts w:hint="eastAsia" w:ascii="Times New Roman" w:hAnsi="Times New Roman" w:eastAsia="仿宋_GB2312" w:cs="仿宋_GB2312"/>
          <w:color w:val="000000" w:themeColor="text1"/>
          <w:sz w:val="32"/>
          <w:u w:val="none"/>
          <w14:textFill>
            <w14:solidFill>
              <w14:schemeClr w14:val="tx1"/>
            </w14:solidFill>
          </w14:textFill>
        </w:rPr>
        <w:t>的规定</w:t>
      </w:r>
      <w:r>
        <w:rPr>
          <w:rFonts w:hint="eastAsia" w:ascii="Times New Roman" w:hAnsi="Times New Roman" w:eastAsia="仿宋_GB2312" w:cs="仿宋_GB2312"/>
          <w:color w:val="000000" w:themeColor="text1"/>
          <w:sz w:val="32"/>
          <w:u w:val="none"/>
          <w:lang w:eastAsia="zh-CN"/>
          <w14:textFill>
            <w14:solidFill>
              <w14:schemeClr w14:val="tx1"/>
            </w14:solidFill>
          </w14:textFill>
        </w:rPr>
        <w:t>。</w:t>
      </w:r>
      <w:r>
        <w:rPr>
          <w:rFonts w:hint="eastAsia" w:ascii="Times New Roman" w:hAnsi="Times New Roman" w:eastAsia="仿宋_GB2312" w:cs="仿宋_GB2312"/>
          <w:color w:val="000000" w:themeColor="text1"/>
          <w:sz w:val="32"/>
          <w:u w:val="none"/>
          <w14:textFill>
            <w14:solidFill>
              <w14:schemeClr w14:val="tx1"/>
            </w14:solidFill>
          </w14:textFill>
        </w:rPr>
        <w:t>参照《山东省市场监督管理行政处罚裁量基准》十五、</w:t>
      </w:r>
      <w:r>
        <w:rPr>
          <w:rFonts w:hint="eastAsia" w:ascii="Times New Roman" w:hAnsi="Times New Roman" w:eastAsia="仿宋_GB2312" w:cs="仿宋_GB2312"/>
          <w:color w:val="000000"/>
          <w:sz w:val="32"/>
          <w:u w:val="none"/>
        </w:rPr>
        <w:t>其他领域监督管理</w:t>
      </w:r>
      <w:r>
        <w:rPr>
          <w:rFonts w:hint="eastAsia" w:ascii="Times New Roman" w:hAnsi="Times New Roman" w:eastAsia="仿宋_GB2312" w:cs="仿宋_GB2312"/>
          <w:color w:val="000000"/>
          <w:sz w:val="32"/>
          <w:u w:val="none"/>
          <w:lang w:val="en-US" w:eastAsia="zh-CN"/>
        </w:rPr>
        <w:t xml:space="preserve"> </w:t>
      </w:r>
      <w:r>
        <w:rPr>
          <w:rFonts w:hint="eastAsia" w:ascii="Times New Roman" w:hAnsi="Times New Roman" w:eastAsia="仿宋_GB2312" w:cs="仿宋_GB2312"/>
          <w:color w:val="000000" w:themeColor="text1"/>
          <w:sz w:val="32"/>
          <w:u w:val="none"/>
          <w14:textFill>
            <w14:solidFill>
              <w14:schemeClr w14:val="tx1"/>
            </w14:solidFill>
          </w14:textFill>
        </w:rPr>
        <w:t>五十一</w:t>
      </w:r>
      <w:r>
        <w:rPr>
          <w:rFonts w:hint="eastAsia" w:ascii="Times New Roman" w:hAnsi="Times New Roman" w:eastAsia="仿宋_GB2312" w:cs="仿宋_GB2312"/>
          <w:color w:val="000000" w:themeColor="text1"/>
          <w:sz w:val="32"/>
          <w:u w:val="non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u w:val="none"/>
          <w14:textFill>
            <w14:solidFill>
              <w14:schemeClr w14:val="tx1"/>
            </w14:solidFill>
          </w14:textFill>
        </w:rPr>
        <w:t>向未成年人提供文身服务</w:t>
      </w:r>
      <w:r>
        <w:rPr>
          <w:rFonts w:hint="eastAsia" w:ascii="Times New Roman" w:hAnsi="Times New Roman" w:eastAsia="仿宋_GB2312" w:cs="仿宋_GB2312"/>
          <w:color w:val="000000" w:themeColor="text1"/>
          <w:sz w:val="32"/>
          <w:u w:val="non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u w:val="none"/>
          <w14:textFill>
            <w14:solidFill>
              <w14:schemeClr w14:val="tx1"/>
            </w14:solidFill>
          </w14:textFill>
        </w:rPr>
        <w:t>（二）裁量标准1.【较轻】具有《山东省市场监督管理行政处罚裁量权适用规则》第十一条、第十二条规定的从轻情形的，给予警告，并处一万元以上一万五千元以下的罚款；有违法所得的，没收违法所得。”的规定，</w:t>
      </w:r>
      <w:r>
        <w:rPr>
          <w:rFonts w:hint="eastAsia" w:ascii="Times New Roman" w:hAnsi="Times New Roman" w:eastAsia="仿宋_GB2312" w:cs="仿宋_GB2312"/>
          <w:color w:val="000000" w:themeColor="text1"/>
          <w:sz w:val="32"/>
          <w:u w:val="none"/>
          <w:lang w:val="en-US" w:eastAsia="zh-CN"/>
          <w14:textFill>
            <w14:solidFill>
              <w14:schemeClr w14:val="tx1"/>
            </w14:solidFill>
          </w14:textFill>
        </w:rPr>
        <w:t>决定</w:t>
      </w:r>
      <w:r>
        <w:rPr>
          <w:rFonts w:hint="eastAsia" w:ascii="Times New Roman" w:hAnsi="Times New Roman" w:eastAsia="仿宋_GB2312" w:cs="仿宋_GB2312"/>
          <w:color w:val="000000" w:themeColor="text1"/>
          <w:sz w:val="32"/>
          <w:u w:val="none"/>
          <w14:textFill>
            <w14:solidFill>
              <w14:schemeClr w14:val="tx1"/>
            </w14:solidFill>
          </w14:textFill>
        </w:rPr>
        <w:t>对当事人按</w:t>
      </w:r>
      <w:r>
        <w:rPr>
          <w:rFonts w:hint="eastAsia" w:ascii="Times New Roman" w:hAnsi="Times New Roman" w:eastAsia="仿宋_GB2312" w:cs="仿宋_GB2312"/>
          <w:color w:val="000000" w:themeColor="text1"/>
          <w:sz w:val="32"/>
          <w:u w:val="none"/>
          <w:lang w:eastAsia="zh-CN"/>
          <w14:textFill>
            <w14:solidFill>
              <w14:schemeClr w14:val="tx1"/>
            </w14:solidFill>
          </w14:textFill>
        </w:rPr>
        <w:t>较</w:t>
      </w:r>
      <w:r>
        <w:rPr>
          <w:rFonts w:hint="eastAsia" w:ascii="Times New Roman" w:hAnsi="Times New Roman" w:eastAsia="仿宋_GB2312" w:cs="仿宋_GB2312"/>
          <w:color w:val="000000" w:themeColor="text1"/>
          <w:sz w:val="32"/>
          <w:u w:val="none"/>
          <w14:textFill>
            <w14:solidFill>
              <w14:schemeClr w14:val="tx1"/>
            </w14:solidFill>
          </w14:textFill>
        </w:rPr>
        <w:t>轻标准处罚。</w:t>
      </w:r>
    </w:p>
    <w:p w14:paraId="053FFE9B">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lang w:val="en-US" w:eastAsia="zh-CN"/>
        </w:rPr>
      </w:pPr>
      <w:r>
        <w:rPr>
          <w:rFonts w:hint="eastAsia" w:ascii="Times New Roman" w:hAnsi="Times New Roman" w:eastAsia="仿宋_GB2312" w:cs="仿宋_GB2312"/>
          <w:color w:val="000000"/>
          <w:sz w:val="32"/>
          <w:u w:val="none"/>
        </w:rPr>
        <w:t>综上，当事人</w:t>
      </w:r>
      <w:r>
        <w:rPr>
          <w:rFonts w:hint="eastAsia" w:ascii="Times New Roman" w:hAnsi="Times New Roman" w:eastAsia="仿宋_GB2312" w:cs="仿宋_GB2312"/>
          <w:color w:val="000000"/>
          <w:sz w:val="32"/>
          <w:u w:val="none"/>
          <w:lang w:val="en-US" w:eastAsia="zh-CN"/>
        </w:rPr>
        <w:t>向</w:t>
      </w:r>
      <w:r>
        <w:rPr>
          <w:rFonts w:hint="eastAsia" w:ascii="Times New Roman" w:hAnsi="Times New Roman" w:eastAsia="仿宋_GB2312" w:cs="仿宋_GB2312"/>
          <w:color w:val="000000"/>
          <w:sz w:val="32"/>
          <w:u w:val="none"/>
        </w:rPr>
        <w:t>未成年人提供文身服务的行为</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lang w:val="en-US" w:eastAsia="zh-CN"/>
        </w:rPr>
        <w:t>依据</w:t>
      </w:r>
      <w:bookmarkStart w:id="12" w:name="CALCULATE—WFFLFGXX—tAjCfes_cCfyj"/>
      <w:r>
        <w:rPr>
          <w:rFonts w:hint="eastAsia" w:ascii="仿宋_GB2312" w:hAnsi="Times New Roman" w:eastAsia="仿宋_GB2312" w:cs="仿宋_GB2312"/>
          <w:color w:val="000000"/>
          <w:sz w:val="32"/>
          <w:u w:val="none"/>
        </w:rPr>
        <w:t>《山东省未成年人保护条例》第七十七条</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rPr>
        <w:t>违反本条例规定，向未成年人提供文身服务的，由市场监督管理、卫生健康等部门按照职责分工责令改正，给予警告，并处一万元以上三万元以下罚款；拒不改正或者造成严重后果的，责令停业整顿，并处三万元以上三十万元以下罚款；有违法所得的，没收违法所得</w:t>
      </w:r>
      <w:bookmarkEnd w:id="12"/>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szCs w:val="32"/>
          <w:u w:val="none"/>
          <w:lang w:eastAsia="zh-CN"/>
        </w:rPr>
        <w:t>”</w:t>
      </w:r>
      <w:r>
        <w:rPr>
          <w:rFonts w:hint="eastAsia" w:ascii="仿宋_GB2312" w:hAnsi="Times New Roman" w:eastAsia="仿宋_GB2312" w:cs="仿宋_GB2312"/>
          <w:color w:val="000000"/>
          <w:sz w:val="32"/>
          <w:u w:val="none"/>
          <w:lang w:val="en-US" w:eastAsia="zh-CN"/>
        </w:rPr>
        <w:t>的规定，经本局案件集体讨论通过，</w:t>
      </w:r>
      <w:r>
        <w:rPr>
          <w:rFonts w:hint="eastAsia" w:ascii="Times New Roman" w:hAnsi="Times New Roman" w:eastAsia="仿宋_GB2312" w:cs="仿宋_GB2312"/>
          <w:color w:val="000000"/>
          <w:sz w:val="32"/>
          <w:u w:val="none"/>
          <w:lang w:val="en-US" w:eastAsia="zh-CN"/>
        </w:rPr>
        <w:t>责令当事人改正违法行为，并</w:t>
      </w:r>
      <w:r>
        <w:rPr>
          <w:rFonts w:hint="eastAsia" w:ascii="Times New Roman" w:hAnsi="Times New Roman" w:eastAsia="仿宋_GB2312" w:cs="仿宋_GB2312"/>
          <w:color w:val="000000"/>
          <w:sz w:val="32"/>
          <w:u w:val="none"/>
        </w:rPr>
        <w:t>给予以下处</w:t>
      </w:r>
      <w:r>
        <w:rPr>
          <w:rFonts w:hint="eastAsia" w:ascii="仿宋_GB2312" w:hAnsi="Times New Roman" w:eastAsia="仿宋_GB2312" w:cs="仿宋_GB2312"/>
          <w:color w:val="000000"/>
          <w:sz w:val="32"/>
          <w:u w:val="none"/>
        </w:rPr>
        <w:t>罚</w:t>
      </w:r>
      <w:r>
        <w:rPr>
          <w:rFonts w:hint="eastAsia" w:ascii="仿宋_GB2312" w:hAnsi="Times New Roman" w:eastAsia="仿宋_GB2312" w:cs="仿宋_GB2312"/>
          <w:color w:val="000000"/>
          <w:sz w:val="32"/>
          <w:u w:val="none"/>
          <w:lang w:eastAsia="zh-CN"/>
        </w:rPr>
        <w:t>（从轻）</w:t>
      </w:r>
      <w:r>
        <w:rPr>
          <w:rFonts w:hint="eastAsia" w:ascii="仿宋_GB2312" w:hAnsi="Times New Roman" w:eastAsia="仿宋_GB2312" w:cs="仿宋_GB2312"/>
          <w:color w:val="000000"/>
          <w:sz w:val="32"/>
          <w:u w:val="none"/>
        </w:rPr>
        <w:t>：</w:t>
      </w:r>
    </w:p>
    <w:p w14:paraId="285D3E5D">
      <w:pPr>
        <w:pStyle w:val="4"/>
        <w:tabs>
          <w:tab w:val="left" w:pos="9060"/>
        </w:tabs>
        <w:spacing w:line="520" w:lineRule="exact"/>
        <w:ind w:firstLine="640" w:firstLineChars="200"/>
        <w:rPr>
          <w:rFonts w:ascii="Times New Roman" w:eastAsia="仿宋_GB2312" w:cs="仿宋_GB2312"/>
          <w:b w:val="0"/>
          <w:bCs/>
          <w:color w:val="auto"/>
          <w:u w:val="single"/>
        </w:rPr>
      </w:pPr>
      <w:bookmarkStart w:id="13" w:name="CALCULATE—AJCF—tAjCfes_cXzcfnr"/>
      <w:r>
        <w:rPr>
          <w:rFonts w:hint="eastAsia" w:ascii="仿宋_GB2312" w:hAnsi="Times New Roman" w:eastAsia="仿宋_GB2312" w:cs="仿宋_GB2312"/>
          <w:color w:val="000000"/>
          <w:sz w:val="32"/>
          <w:u w:val="none"/>
          <w:lang w:val="en-US" w:eastAsia="zh-CN"/>
        </w:rPr>
        <w:t>1、</w:t>
      </w:r>
      <w:r>
        <w:rPr>
          <w:rFonts w:hint="eastAsia" w:ascii="仿宋_GB2312" w:hAnsi="Times New Roman" w:eastAsia="仿宋_GB2312" w:cs="仿宋_GB2312"/>
          <w:color w:val="000000"/>
          <w:sz w:val="32"/>
          <w:u w:val="none"/>
        </w:rPr>
        <w:t>警告；</w:t>
      </w:r>
      <w:r>
        <w:rPr>
          <w:rFonts w:hint="eastAsia" w:ascii="仿宋_GB2312" w:hAnsi="Times New Roman" w:eastAsia="仿宋_GB2312" w:cs="仿宋_GB2312"/>
          <w:color w:val="000000"/>
          <w:sz w:val="32"/>
          <w:u w:val="none"/>
        </w:rPr>
        <w:br w:type="textWrapping"/>
      </w:r>
      <w:r>
        <w:rPr>
          <w:rFonts w:hint="eastAsia" w:ascii="仿宋_GB2312" w:hAnsi="Times New Roman" w:eastAsia="仿宋_GB2312" w:cs="仿宋_GB2312"/>
          <w:color w:val="000000"/>
          <w:sz w:val="32"/>
          <w:u w:val="none"/>
          <w:lang w:val="en-US" w:eastAsia="zh-CN"/>
        </w:rPr>
        <w:t xml:space="preserve">    </w:t>
      </w:r>
      <w:r>
        <w:rPr>
          <w:rFonts w:hint="eastAsia" w:ascii="仿宋_GB2312" w:hAnsi="Times New Roman" w:eastAsia="仿宋_GB2312" w:cs="仿宋_GB2312"/>
          <w:color w:val="000000"/>
          <w:sz w:val="32"/>
          <w:u w:val="none"/>
        </w:rPr>
        <w:t>2、没收违法所得捌佰元整（¥800.00元）；</w:t>
      </w:r>
      <w:r>
        <w:rPr>
          <w:rFonts w:hint="eastAsia" w:ascii="仿宋_GB2312" w:hAnsi="Times New Roman" w:eastAsia="仿宋_GB2312" w:cs="仿宋_GB2312"/>
          <w:color w:val="000000"/>
          <w:sz w:val="32"/>
          <w:u w:val="none"/>
        </w:rPr>
        <w:br w:type="textWrapping"/>
      </w:r>
      <w:r>
        <w:rPr>
          <w:rFonts w:hint="eastAsia" w:ascii="仿宋_GB2312" w:hAnsi="Times New Roman" w:eastAsia="仿宋_GB2312" w:cs="仿宋_GB2312"/>
          <w:color w:val="000000"/>
          <w:sz w:val="32"/>
          <w:u w:val="none"/>
          <w:lang w:val="en-US" w:eastAsia="zh-CN"/>
        </w:rPr>
        <w:t xml:space="preserve">    </w:t>
      </w:r>
      <w:r>
        <w:rPr>
          <w:rFonts w:hint="eastAsia" w:ascii="仿宋_GB2312" w:hAnsi="Times New Roman" w:eastAsia="仿宋_GB2312" w:cs="仿宋_GB2312"/>
          <w:color w:val="000000"/>
          <w:sz w:val="32"/>
          <w:u w:val="none"/>
        </w:rPr>
        <w:t>3、罚款壹万</w:t>
      </w:r>
      <w:r>
        <w:rPr>
          <w:rFonts w:hint="eastAsia" w:ascii="仿宋_GB2312" w:hAnsi="Times New Roman" w:eastAsia="仿宋_GB2312" w:cs="仿宋_GB2312"/>
          <w:color w:val="000000"/>
          <w:sz w:val="32"/>
          <w:u w:val="none"/>
          <w:lang w:val="en-US" w:eastAsia="zh-CN"/>
        </w:rPr>
        <w:t>叁仟</w:t>
      </w:r>
      <w:r>
        <w:rPr>
          <w:rFonts w:hint="eastAsia" w:ascii="仿宋_GB2312" w:hAnsi="Times New Roman" w:eastAsia="仿宋_GB2312" w:cs="仿宋_GB2312"/>
          <w:color w:val="000000"/>
          <w:sz w:val="32"/>
          <w:u w:val="none"/>
        </w:rPr>
        <w:t>元整（¥1</w:t>
      </w:r>
      <w:r>
        <w:rPr>
          <w:rFonts w:hint="eastAsia" w:ascii="仿宋_GB2312" w:hAnsi="Times New Roman" w:eastAsia="仿宋_GB2312" w:cs="仿宋_GB2312"/>
          <w:color w:val="000000"/>
          <w:sz w:val="32"/>
          <w:u w:val="none"/>
          <w:lang w:val="en-US" w:eastAsia="zh-CN"/>
        </w:rPr>
        <w:t>3</w:t>
      </w:r>
      <w:r>
        <w:rPr>
          <w:rFonts w:hint="eastAsia" w:ascii="仿宋_GB2312" w:hAnsi="Times New Roman" w:eastAsia="仿宋_GB2312" w:cs="仿宋_GB2312"/>
          <w:color w:val="000000"/>
          <w:sz w:val="32"/>
          <w:u w:val="none"/>
        </w:rPr>
        <w:t>000.00元）；</w:t>
      </w:r>
      <w:r>
        <w:rPr>
          <w:rFonts w:hint="eastAsia" w:ascii="仿宋_GB2312" w:hAnsi="Times New Roman" w:eastAsia="仿宋_GB2312" w:cs="仿宋_GB2312"/>
          <w:color w:val="000000"/>
          <w:sz w:val="32"/>
          <w:u w:val="none"/>
        </w:rPr>
        <w:br w:type="textWrapping"/>
      </w:r>
      <w:r>
        <w:rPr>
          <w:rFonts w:hint="eastAsia" w:ascii="仿宋_GB2312" w:hAnsi="Times New Roman" w:eastAsia="仿宋_GB2312" w:cs="仿宋_GB2312"/>
          <w:color w:val="000000"/>
          <w:sz w:val="32"/>
          <w:u w:val="none"/>
          <w:lang w:val="en-US" w:eastAsia="zh-CN"/>
        </w:rPr>
        <w:t xml:space="preserve">    </w:t>
      </w:r>
      <w:r>
        <w:rPr>
          <w:rFonts w:hint="eastAsia" w:ascii="仿宋_GB2312" w:hAnsi="Times New Roman" w:eastAsia="仿宋_GB2312" w:cs="仿宋_GB2312"/>
          <w:color w:val="000000"/>
          <w:sz w:val="32"/>
          <w:u w:val="none"/>
        </w:rPr>
        <w:t>罚没款合计壹万</w:t>
      </w:r>
      <w:r>
        <w:rPr>
          <w:rFonts w:hint="eastAsia" w:ascii="仿宋_GB2312" w:hAnsi="Times New Roman" w:eastAsia="仿宋_GB2312" w:cs="仿宋_GB2312"/>
          <w:color w:val="000000"/>
          <w:sz w:val="32"/>
          <w:u w:val="none"/>
          <w:lang w:val="en-US" w:eastAsia="zh-CN"/>
        </w:rPr>
        <w:t>叁仟</w:t>
      </w:r>
      <w:r>
        <w:rPr>
          <w:rFonts w:hint="eastAsia" w:ascii="仿宋_GB2312" w:hAnsi="Times New Roman" w:eastAsia="仿宋_GB2312" w:cs="仿宋_GB2312"/>
          <w:color w:val="000000"/>
          <w:sz w:val="32"/>
          <w:u w:val="none"/>
        </w:rPr>
        <w:t>捌佰元整（¥1</w:t>
      </w:r>
      <w:r>
        <w:rPr>
          <w:rFonts w:hint="eastAsia" w:ascii="仿宋_GB2312" w:hAnsi="Times New Roman" w:eastAsia="仿宋_GB2312" w:cs="仿宋_GB2312"/>
          <w:color w:val="000000"/>
          <w:sz w:val="32"/>
          <w:u w:val="none"/>
          <w:lang w:val="en-US" w:eastAsia="zh-CN"/>
        </w:rPr>
        <w:t>3</w:t>
      </w:r>
      <w:r>
        <w:rPr>
          <w:rFonts w:hint="eastAsia" w:ascii="仿宋_GB2312" w:hAnsi="Times New Roman" w:eastAsia="仿宋_GB2312" w:cs="仿宋_GB2312"/>
          <w:color w:val="000000"/>
          <w:sz w:val="32"/>
          <w:u w:val="none"/>
        </w:rPr>
        <w:t>800.00元）。</w:t>
      </w:r>
      <w:bookmarkEnd w:id="13"/>
    </w:p>
    <w:p w14:paraId="7B8B1FC9">
      <w:pPr>
        <w:pStyle w:val="4"/>
        <w:keepNext w:val="0"/>
        <w:keepLines w:val="0"/>
        <w:pageBreakBefore w:val="0"/>
        <w:widowControl w:val="0"/>
        <w:tabs>
          <w:tab w:val="left" w:pos="9060"/>
        </w:tabs>
        <w:kinsoku/>
        <w:overflowPunct/>
        <w:topLinePunct w:val="0"/>
        <w:autoSpaceDE w:val="0"/>
        <w:autoSpaceDN w:val="0"/>
        <w:bidi w:val="0"/>
        <w:adjustRightInd w:val="0"/>
        <w:snapToGrid/>
        <w:spacing w:line="520" w:lineRule="exact"/>
        <w:ind w:firstLine="627" w:firstLineChars="196"/>
        <w:textAlignment w:val="auto"/>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000000"/>
          <w:kern w:val="2"/>
          <w:sz w:val="32"/>
          <w:szCs w:val="32"/>
          <w:u w:val="none" w:color="auto"/>
          <w:lang w:val="en-US" w:eastAsia="zh-CN" w:bidi="ar-SA"/>
        </w:rPr>
        <w:t>当事人应当自收到本行政处罚决定之日起十五日内，缴纳罚款，到期不缴纳罚款的，依据《中华人民共和国行政处罚法》第</w:t>
      </w:r>
      <w:r>
        <w:rPr>
          <w:rFonts w:hint="eastAsia" w:ascii="仿宋_GB2312" w:hAnsi="仿宋_GB2312" w:eastAsia="仿宋_GB2312" w:cs="仿宋_GB2312"/>
          <w:b w:val="0"/>
          <w:bCs/>
          <w:color w:val="000000"/>
          <w:kern w:val="2"/>
          <w:sz w:val="32"/>
          <w:szCs w:val="32"/>
          <w:u w:val="none" w:color="auto"/>
          <w:lang w:val="en-US" w:eastAsia="zh-Hans" w:bidi="ar-SA"/>
        </w:rPr>
        <w:t>七十二</w:t>
      </w:r>
      <w:r>
        <w:rPr>
          <w:rFonts w:hint="eastAsia" w:ascii="仿宋_GB2312" w:hAnsi="仿宋_GB2312" w:eastAsia="仿宋_GB2312" w:cs="仿宋_GB2312"/>
          <w:b w:val="0"/>
          <w:bCs/>
          <w:color w:val="000000"/>
          <w:kern w:val="2"/>
          <w:sz w:val="32"/>
          <w:szCs w:val="32"/>
          <w:u w:val="none" w:color="auto"/>
          <w:lang w:val="en-US" w:eastAsia="zh-CN" w:bidi="ar-SA"/>
        </w:rPr>
        <w:t xml:space="preserve">条的规定，本局将每日按罚款数额的百分之三加处罚款，并依法申请人民法院强制执行。 </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231F20"/>
        </w:rPr>
        <w:t xml:space="preserve">         </w:t>
      </w:r>
      <w:r>
        <w:rPr>
          <w:rFonts w:hint="eastAsia" w:ascii="仿宋_GB2312" w:hAnsi="仿宋_GB2312" w:eastAsia="仿宋_GB2312" w:cs="仿宋_GB2312"/>
          <w:b w:val="0"/>
          <w:bCs/>
          <w:color w:val="000000"/>
          <w:sz w:val="32"/>
          <w:szCs w:val="32"/>
          <w:u w:val="none"/>
        </w:rPr>
        <w:t xml:space="preserve">                           </w:t>
      </w:r>
    </w:p>
    <w:p w14:paraId="254073D8">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仿宋_GB2312" w:hAnsi="仿宋_GB2312" w:eastAsia="仿宋_GB2312" w:cs="仿宋_GB2312"/>
          <w:color w:val="000000"/>
          <w:sz w:val="32"/>
          <w:szCs w:val="32"/>
          <w:u w:val="none"/>
          <w:lang w:val="en-US" w:eastAsia="zh-CN"/>
        </w:rPr>
        <w:t>当事人如不服本行政处罚决定，可自收到本行政处罚决定书之日起六十日内，依法向薛城区人民政府申请复议；也可以自收到本行政处罚决定书之日起6个月内依法向薛城区人民法院等有管辖权的法院提起行政诉讼。诉讼、复议期间，本行政处罚不停止执行。</w:t>
      </w:r>
      <w:r>
        <w:rPr>
          <w:rFonts w:hint="eastAsia" w:ascii="仿宋_GB2312" w:hAnsi="仿宋_GB2312" w:eastAsia="仿宋_GB2312" w:cs="仿宋_GB2312"/>
          <w:b w:val="0"/>
          <w:bCs/>
          <w:color w:val="000000"/>
          <w:kern w:val="2"/>
          <w:sz w:val="32"/>
          <w:szCs w:val="32"/>
          <w:u w:val="none"/>
          <w:lang w:val="en-US" w:eastAsia="zh-CN" w:bidi="ar-SA"/>
        </w:rPr>
        <w:t>(网上提交行政复议申请网址:http://124.128.58.185:9082/entrance?redirect=%2Findex)。</w:t>
      </w:r>
    </w:p>
    <w:p w14:paraId="400144A8">
      <w:pPr>
        <w:widowControl/>
        <w:snapToGrid w:val="0"/>
        <w:spacing w:line="520" w:lineRule="exact"/>
        <w:jc w:val="left"/>
        <w:rPr>
          <w:rFonts w:ascii="Times New Roman" w:hAnsi="Times New Roman" w:eastAsia="仿宋_GB2312" w:cs="仿宋_GB2312"/>
          <w:color w:val="auto"/>
          <w:sz w:val="32"/>
          <w:szCs w:val="32"/>
        </w:rPr>
      </w:pPr>
    </w:p>
    <w:p w14:paraId="53EEB607">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3C65EDAD">
      <w:pPr>
        <w:spacing w:line="560" w:lineRule="exact"/>
        <w:ind w:right="640" w:firstLine="601"/>
        <w:jc w:val="right"/>
        <w:rPr>
          <w:rFonts w:ascii="Times New Roman" w:hAnsi="Times New Roman" w:eastAsia="仿宋_GB2312" w:cs="仿宋"/>
          <w:color w:val="auto"/>
          <w:sz w:val="32"/>
          <w:szCs w:val="32"/>
        </w:rPr>
      </w:pPr>
      <w:bookmarkStart w:id="14" w:name="DYNAMIC—DWXX—tAj_dwmc—2"/>
      <w:r>
        <w:rPr>
          <w:rFonts w:hint="eastAsia" w:ascii="Times New Roman" w:hAnsi="Times New Roman" w:eastAsia="仿宋_GB2312" w:cs="仿宋"/>
          <w:color w:val="000000"/>
          <w:sz w:val="32"/>
          <w:u w:val="none"/>
        </w:rPr>
        <w:t>薛城区市场监督管理局</w:t>
      </w:r>
      <w:bookmarkEnd w:id="14"/>
      <w:r>
        <w:rPr>
          <w:rFonts w:hint="eastAsia" w:ascii="Times New Roman" w:hAnsi="Times New Roman" w:eastAsia="仿宋_GB2312" w:cs="仿宋"/>
          <w:color w:val="000000"/>
          <w:sz w:val="32"/>
          <w:szCs w:val="32"/>
          <w:u w:val="none"/>
        </w:rPr>
        <w:t xml:space="preserve">    </w:t>
      </w:r>
    </w:p>
    <w:p w14:paraId="5385D523">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17C64339">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5" w:name="CALCULATE—TIME—NOW"/>
      <w:r>
        <w:rPr>
          <w:rFonts w:ascii="仿宋_GB2312" w:hAnsi="仿宋_GB2312" w:eastAsia="仿宋_GB2312" w:cs="仿宋_GB2312"/>
          <w:sz w:val="32"/>
        </w:rPr>
        <w:t>2026年01月05日</w:t>
      </w:r>
      <w:bookmarkEnd w:id="15"/>
      <w:r>
        <w:rPr>
          <w:rFonts w:hint="eastAsia" w:ascii="Times New Roman" w:hAnsi="Times New Roman" w:eastAsia="仿宋_GB2312" w:cs="仿宋_GB2312"/>
          <w:color w:val="000000"/>
          <w:sz w:val="32"/>
          <w:szCs w:val="32"/>
          <w:u w:val="none"/>
        </w:rPr>
        <w:t xml:space="preserve">  </w:t>
      </w:r>
    </w:p>
    <w:p w14:paraId="1D801158">
      <w:pPr>
        <w:widowControl/>
        <w:snapToGrid w:val="0"/>
        <w:spacing w:line="520" w:lineRule="exact"/>
        <w:jc w:val="right"/>
        <w:rPr>
          <w:rFonts w:ascii="Times New Roman" w:hAnsi="Times New Roman" w:eastAsia="仿宋_GB2312" w:cs="Mongolian Baiti"/>
          <w:color w:val="auto"/>
          <w:sz w:val="32"/>
          <w:szCs w:val="32"/>
        </w:rPr>
      </w:pPr>
    </w:p>
    <w:p w14:paraId="421F951E">
      <w:pPr>
        <w:pStyle w:val="4"/>
        <w:spacing w:before="1"/>
        <w:ind w:left="163"/>
        <w:jc w:val="center"/>
        <w:rPr>
          <w:rFonts w:hint="eastAsia" w:ascii="黑体" w:hAnsi="黑体" w:eastAsia="黑体"/>
          <w:color w:val="auto"/>
          <w:spacing w:val="-16"/>
        </w:rPr>
      </w:pPr>
    </w:p>
    <w:p w14:paraId="571EA637">
      <w:pPr>
        <w:pStyle w:val="4"/>
        <w:spacing w:before="1"/>
        <w:ind w:left="163"/>
        <w:jc w:val="center"/>
        <w:rPr>
          <w:rFonts w:hint="eastAsia" w:ascii="黑体" w:hAnsi="黑体" w:eastAsia="黑体"/>
          <w:color w:val="auto"/>
          <w:spacing w:val="-16"/>
        </w:rPr>
      </w:pPr>
    </w:p>
    <w:p w14:paraId="2B8DC65A">
      <w:pPr>
        <w:pStyle w:val="4"/>
        <w:spacing w:before="1"/>
        <w:ind w:left="163"/>
        <w:jc w:val="center"/>
        <w:rPr>
          <w:rFonts w:hint="eastAsia" w:ascii="黑体" w:hAnsi="黑体" w:eastAsia="黑体"/>
          <w:color w:val="auto"/>
          <w:spacing w:val="-16"/>
        </w:rPr>
      </w:pPr>
    </w:p>
    <w:p w14:paraId="6F4967AE">
      <w:pPr>
        <w:pStyle w:val="4"/>
        <w:spacing w:before="1"/>
        <w:ind w:left="163"/>
        <w:jc w:val="center"/>
        <w:rPr>
          <w:rFonts w:hint="eastAsia" w:ascii="黑体" w:hAnsi="黑体" w:eastAsia="黑体"/>
          <w:color w:val="auto"/>
          <w:spacing w:val="-16"/>
        </w:rPr>
      </w:pPr>
    </w:p>
    <w:p w14:paraId="66F6A9BB">
      <w:pPr>
        <w:pStyle w:val="4"/>
        <w:spacing w:before="1"/>
        <w:ind w:left="163"/>
        <w:jc w:val="center"/>
        <w:rPr>
          <w:rFonts w:hint="eastAsia" w:ascii="黑体" w:hAnsi="黑体" w:eastAsia="黑体"/>
          <w:color w:val="auto"/>
          <w:spacing w:val="-16"/>
        </w:rPr>
      </w:pPr>
    </w:p>
    <w:p w14:paraId="4DABEAC2">
      <w:pPr>
        <w:pStyle w:val="4"/>
        <w:spacing w:before="1"/>
        <w:ind w:left="163"/>
        <w:jc w:val="center"/>
        <w:rPr>
          <w:rFonts w:hint="eastAsia" w:ascii="黑体" w:hAnsi="黑体" w:eastAsia="黑体"/>
          <w:color w:val="auto"/>
          <w:spacing w:val="-16"/>
        </w:rPr>
      </w:pPr>
    </w:p>
    <w:p w14:paraId="2D09B461">
      <w:pPr>
        <w:pStyle w:val="4"/>
        <w:spacing w:before="1"/>
        <w:ind w:left="163"/>
        <w:jc w:val="center"/>
        <w:rPr>
          <w:rFonts w:hint="eastAsia" w:ascii="黑体" w:hAnsi="黑体" w:eastAsia="黑体"/>
          <w:color w:val="auto"/>
          <w:spacing w:val="-16"/>
        </w:rPr>
      </w:pPr>
    </w:p>
    <w:p w14:paraId="456F8979">
      <w:pPr>
        <w:pStyle w:val="4"/>
        <w:spacing w:before="1"/>
        <w:ind w:left="163"/>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03BB12FA">
      <w:pPr>
        <w:spacing w:line="500" w:lineRule="exact"/>
        <w:jc w:val="center"/>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Droid Sans Fallback">
    <w:altName w:val="Yu Gothic UI"/>
    <w:panose1 w:val="020B0502000000000001"/>
    <w:charset w:val="80"/>
    <w:family w:val="modern"/>
    <w:pitch w:val="default"/>
    <w:sig w:usb0="00000000" w:usb1="00000000" w:usb2="00000016" w:usb3="00000000" w:csb0="001A0000" w:csb1="00000000"/>
  </w:font>
  <w:font w:name="Yu Gothic UI">
    <w:panose1 w:val="020B0500000000000000"/>
    <w:charset w:val="80"/>
    <w:family w:val="auto"/>
    <w:pitch w:val="default"/>
    <w:sig w:usb0="E00002FF" w:usb1="2AC7FDFF" w:usb2="00000016" w:usb3="00000000" w:csb0="2002009F" w:csb1="00000000"/>
  </w:font>
  <w:font w:name="KSOF0B7949D1">
    <w:panose1 w:val="0201060004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77E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F2A20">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3F2A20">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3E3012D"/>
    <w:rsid w:val="042A3366"/>
    <w:rsid w:val="04CD463F"/>
    <w:rsid w:val="04FA4431"/>
    <w:rsid w:val="06BAE61F"/>
    <w:rsid w:val="071C7669"/>
    <w:rsid w:val="0776795A"/>
    <w:rsid w:val="08365B64"/>
    <w:rsid w:val="08827854"/>
    <w:rsid w:val="0A8F6EE2"/>
    <w:rsid w:val="0B22091D"/>
    <w:rsid w:val="0CF71776"/>
    <w:rsid w:val="103E22C5"/>
    <w:rsid w:val="1350279A"/>
    <w:rsid w:val="136F73CC"/>
    <w:rsid w:val="14203063"/>
    <w:rsid w:val="143E1E38"/>
    <w:rsid w:val="152E563E"/>
    <w:rsid w:val="15B93156"/>
    <w:rsid w:val="18325353"/>
    <w:rsid w:val="18354845"/>
    <w:rsid w:val="18B229B2"/>
    <w:rsid w:val="19FE4517"/>
    <w:rsid w:val="1AE345F4"/>
    <w:rsid w:val="1DA4420A"/>
    <w:rsid w:val="1E862121"/>
    <w:rsid w:val="1F2B5D07"/>
    <w:rsid w:val="1FD31F15"/>
    <w:rsid w:val="236534A4"/>
    <w:rsid w:val="244E1F2B"/>
    <w:rsid w:val="24626694"/>
    <w:rsid w:val="258D6CE0"/>
    <w:rsid w:val="2B1B3EFC"/>
    <w:rsid w:val="2CEA3815"/>
    <w:rsid w:val="2DE10173"/>
    <w:rsid w:val="2E660AAD"/>
    <w:rsid w:val="2F327E79"/>
    <w:rsid w:val="2F7CE1EF"/>
    <w:rsid w:val="30DB5683"/>
    <w:rsid w:val="342602B0"/>
    <w:rsid w:val="3585615B"/>
    <w:rsid w:val="368E5656"/>
    <w:rsid w:val="377FBB27"/>
    <w:rsid w:val="37F16547"/>
    <w:rsid w:val="38B63DA7"/>
    <w:rsid w:val="3930619F"/>
    <w:rsid w:val="3A4E178D"/>
    <w:rsid w:val="3BF97ECA"/>
    <w:rsid w:val="3C1A4937"/>
    <w:rsid w:val="3C2965F0"/>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547C0750"/>
    <w:rsid w:val="57503162"/>
    <w:rsid w:val="591F0542"/>
    <w:rsid w:val="5BA419F7"/>
    <w:rsid w:val="5BF91583"/>
    <w:rsid w:val="5BFB2E57"/>
    <w:rsid w:val="5DD7483B"/>
    <w:rsid w:val="5E5FAB03"/>
    <w:rsid w:val="5F9FEDD5"/>
    <w:rsid w:val="5FBEF003"/>
    <w:rsid w:val="5FE33914"/>
    <w:rsid w:val="5FFA4D85"/>
    <w:rsid w:val="602422E6"/>
    <w:rsid w:val="60B635F2"/>
    <w:rsid w:val="612E7E8C"/>
    <w:rsid w:val="64E43803"/>
    <w:rsid w:val="66733921"/>
    <w:rsid w:val="69690BB2"/>
    <w:rsid w:val="6A4B6678"/>
    <w:rsid w:val="6AD7030F"/>
    <w:rsid w:val="6BCC1BB9"/>
    <w:rsid w:val="6D192F2B"/>
    <w:rsid w:val="6D923254"/>
    <w:rsid w:val="6E04767D"/>
    <w:rsid w:val="6E6950E9"/>
    <w:rsid w:val="6F732ABB"/>
    <w:rsid w:val="6FF58B64"/>
    <w:rsid w:val="6FF8F863"/>
    <w:rsid w:val="70CF02CA"/>
    <w:rsid w:val="71013020"/>
    <w:rsid w:val="710D7C3E"/>
    <w:rsid w:val="7376089F"/>
    <w:rsid w:val="746C5BB4"/>
    <w:rsid w:val="75B2DA43"/>
    <w:rsid w:val="75BD90DB"/>
    <w:rsid w:val="769F582D"/>
    <w:rsid w:val="77DF8BD4"/>
    <w:rsid w:val="77EFD5CC"/>
    <w:rsid w:val="77FFADAC"/>
    <w:rsid w:val="7904051A"/>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1854</Words>
  <Characters>2023</Characters>
  <Lines>0</Lines>
  <Paragraphs>0</Paragraphs>
  <TotalTime>10</TotalTime>
  <ScaleCrop>false</ScaleCrop>
  <LinksUpToDate>false</LinksUpToDate>
  <CharactersWithSpaces>2314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2026-01-05T08:02:38Z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526F4C53292B48849053E71A59849707</vt:lpwstr>
  </property>
  <property fmtid="{D5CDD505-2E9C-101B-9397-08002B2CF9AE}" pid="4" name="KSOTemplateDocerSaveRecord">
    <vt:lpwstr>eyJoZGlkIjoiMGNkNGMyMzk0NmZlZDdkMzVkYmVhZDU5NmVjNGRjYjkiLCJ1c2VySWQiOiIxNDk1MTk4OTE4In0=</vt:lpwstr>
  </property>
</Properties>
</file>