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薛城区20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19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年度区级预算执行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和其他财政收支审计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整改落实情况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9" w:lineRule="exact"/>
        <w:ind w:firstLine="640" w:firstLineChars="200"/>
        <w:rPr>
          <w:rFonts w:ascii="仿宋_GB2312" w:hAnsi="������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</w:rPr>
        <w:t>年8月，区十二届人大常委会第</w:t>
      </w:r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</w:rPr>
        <w:t>次会议，审议了201</w:t>
      </w:r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</w:rPr>
        <w:t>年度区级预算执行和其他</w:t>
      </w:r>
      <w:bookmarkStart w:id="0" w:name="_GoBack"/>
      <w:bookmarkEnd w:id="0"/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</w:rPr>
        <w:t>财政收支情况的审计工作报告并作出审议意见，对审计发现问题整改工作提出要求。区政府对整改工作高度重视，研究制定</w:t>
      </w:r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  <w:lang w:eastAsia="zh-CN"/>
        </w:rPr>
        <w:t>了</w:t>
      </w:r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</w:rPr>
        <w:t>切实可行的整改方案</w:t>
      </w:r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  <w:lang w:eastAsia="zh-CN"/>
        </w:rPr>
        <w:t>，由区审计局负责督促整改。区审计局</w:t>
      </w:r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  <w:lang w:val="en-US" w:eastAsia="zh-CN"/>
        </w:rPr>
        <w:t>积极作为，安排专人负责审计发现问题督促整改工作，审计发现的问题已基本整改完毕，个别问题因性质等原因无法整改。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79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一、区级财政预算管理审计查出问题整改情况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79" w:lineRule="exact"/>
        <w:ind w:firstLine="640" w:firstLineChars="200"/>
        <w:rPr>
          <w:rFonts w:hint="default" w:ascii="仿宋_GB2312" w:hAnsi="������" w:eastAsia="仿宋_GB2312"/>
          <w:color w:val="auto"/>
          <w:sz w:val="32"/>
          <w:szCs w:val="32"/>
          <w:lang w:val="en-US"/>
        </w:rPr>
      </w:pPr>
      <w:r>
        <w:rPr>
          <w:rFonts w:hint="eastAsia" w:ascii="仿宋_GB2312" w:hAnsi="������" w:eastAsia="仿宋_GB2312"/>
          <w:color w:val="auto"/>
          <w:sz w:val="32"/>
          <w:szCs w:val="32"/>
          <w:lang w:eastAsia="zh-CN"/>
        </w:rPr>
        <w:t>审计查出的</w:t>
      </w:r>
      <w:r>
        <w:rPr>
          <w:rFonts w:hint="eastAsia" w:ascii="仿宋_GB2312" w:hAnsi="������" w:eastAsia="仿宋_GB2312"/>
          <w:color w:val="auto"/>
          <w:sz w:val="32"/>
          <w:szCs w:val="32"/>
          <w:lang w:val="en-US" w:eastAsia="zh-CN"/>
        </w:rPr>
        <w:t>7个方面问题5个已整改完毕，2个因事实已形成只能在以后工作中杜绝发生。</w:t>
      </w:r>
      <w:r>
        <w:rPr>
          <w:rFonts w:hint="eastAsia" w:ascii="仿宋_GB2312" w:hAnsi="������" w:eastAsia="仿宋_GB2312"/>
          <w:color w:val="auto"/>
          <w:sz w:val="32"/>
          <w:szCs w:val="32"/>
        </w:rPr>
        <w:t>针对区级预算执行情况审计发现的</w:t>
      </w:r>
      <w:r>
        <w:rPr>
          <w:rFonts w:hint="eastAsia" w:ascii="仿宋_GB2312" w:hAnsi="������" w:eastAsia="仿宋_GB2312"/>
          <w:color w:val="auto"/>
          <w:sz w:val="32"/>
          <w:szCs w:val="32"/>
          <w:lang w:eastAsia="zh-CN"/>
        </w:rPr>
        <w:t>滞留上级专款</w:t>
      </w:r>
      <w:r>
        <w:rPr>
          <w:rFonts w:hint="eastAsia" w:ascii="仿宋_GB2312" w:hAnsi="������" w:eastAsia="仿宋_GB2312"/>
          <w:color w:val="auto"/>
          <w:sz w:val="32"/>
          <w:szCs w:val="32"/>
        </w:rPr>
        <w:t>问题，</w:t>
      </w:r>
      <w:r>
        <w:rPr>
          <w:rFonts w:hint="eastAsia" w:ascii="仿宋_GB2312" w:hAnsi="������" w:eastAsia="仿宋_GB2312"/>
          <w:color w:val="auto"/>
          <w:sz w:val="32"/>
          <w:szCs w:val="32"/>
          <w:lang w:eastAsia="zh-CN"/>
        </w:rPr>
        <w:t>区财政局认真按照审计意见建议，强化支出管理，加快支出进度，滞留的上级专款已全部拨付完毕。预算编制不细化、应缴未缴国库收入、转移支付拨付不及时等问题，已全部整改完毕。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79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二、部门单位预算执行审计查出问题整改情况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79" w:lineRule="exact"/>
        <w:ind w:firstLine="640" w:firstLineChars="200"/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������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审计查出的4类7个问题已基本整改完毕。个别问题</w:t>
      </w:r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</w:rPr>
        <w:t>事实已经形成，无法完成整改。比如预决算编制不规范、不真实问题，只能在下步工作中加大对预决算编制工作的指导和监督力度，通过培训</w:t>
      </w:r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  <w:lang w:eastAsia="zh-CN"/>
        </w:rPr>
        <w:t>等方式</w:t>
      </w:r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</w:rPr>
        <w:t>进一步提高</w:t>
      </w:r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  <w:lang w:eastAsia="zh-CN"/>
        </w:rPr>
        <w:t>会计</w:t>
      </w:r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</w:rPr>
        <w:t>人员的</w:t>
      </w:r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  <w:lang w:eastAsia="zh-CN"/>
        </w:rPr>
        <w:t>预决算</w:t>
      </w:r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</w:rPr>
        <w:t>编制水平</w:t>
      </w:r>
      <w:r>
        <w:rPr>
          <w:rFonts w:hint="eastAsia" w:ascii="仿宋_GB2312" w:hAnsi="������" w:eastAsia="仿宋_GB2312" w:cs="宋体"/>
          <w:color w:val="auto"/>
          <w:kern w:val="0"/>
          <w:sz w:val="32"/>
          <w:szCs w:val="32"/>
          <w:lang w:eastAsia="zh-CN"/>
        </w:rPr>
        <w:t>；对无预算、超预算支出问题，只能在以后的工作中，严格控制非预算支出，杜绝问题发生。从今年的审计情况看，部门单位无预算、超预算支出问题依然存在，预算的约束力还有待提高。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79" w:lineRule="exact"/>
        <w:ind w:firstLine="616" w:firstLineChars="200"/>
        <w:rPr>
          <w:rFonts w:hint="eastAsia" w:ascii="黑体" w:hAnsi="黑体" w:eastAsia="黑体" w:cs="黑体"/>
          <w:i w:val="0"/>
          <w:iCs w:val="0"/>
          <w:color w:val="auto"/>
          <w:spacing w:val="-6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pacing w:val="-6"/>
          <w:kern w:val="0"/>
          <w:sz w:val="32"/>
          <w:szCs w:val="32"/>
          <w:lang w:eastAsia="zh-CN"/>
        </w:rPr>
        <w:t>三、专项审计查出问题整改情况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79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审计查出的5个问题已全部整改完毕。从整改情况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看，审计查出的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4个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问题已在审计期间得到整改，仅扶贫审计查出的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1名义务教育阶段建档立卡贫困家庭适龄学生失学辍学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问题未在审计期间得到整改，目前问题已整改，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该学生已顺利初中毕业。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疫情防控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和扶贫审计都是关系人民群众生命健康和切身利益的项目，区审计局第一时间向相关单位反馈查出问题情况，要求被审计单位即知即改，有力保障了疫情防控工作的顺利实施和扶贫政策的落实。针对政府性债务审计查出的问题，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区财政局立足我区债务管理实际，确定了稳妥有序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隐性债务化解期限，根据项目性质、金额大小等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因素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，划分层次，逐项制定完善了还款计划，并明确责任主体，着力防控地方政府隐性债务风险。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79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四、政策措施落实跟踪审计查出问题整改情况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79" w:lineRule="exact"/>
        <w:ind w:firstLine="640" w:firstLineChars="200"/>
      </w:pPr>
      <w:r>
        <w:rPr>
          <w:rFonts w:hint="eastAsia" w:ascii="仿宋_GB2312" w:hAnsi="仿宋_GB2312" w:eastAsia="仿宋_GB2312"/>
          <w:sz w:val="32"/>
          <w:lang w:val="en-US" w:eastAsia="zh-CN"/>
        </w:rPr>
        <w:t>审计查出的4个问题已全部整改完毕，其中2个问题在审计期间得到整改。</w:t>
      </w:r>
      <w:r>
        <w:rPr>
          <w:rFonts w:hint="eastAsia" w:ascii="仿宋_GB2312" w:hAnsi="仿宋_GB2312" w:eastAsia="仿宋_GB2312"/>
          <w:sz w:val="32"/>
        </w:rPr>
        <w:t>“一次办好”和减税降费政策落实跟踪审计</w:t>
      </w:r>
      <w:r>
        <w:rPr>
          <w:rFonts w:hint="eastAsia" w:ascii="仿宋_GB2312" w:hAnsi="仿宋_GB2312" w:eastAsia="仿宋_GB2312"/>
          <w:sz w:val="32"/>
          <w:lang w:eastAsia="zh-CN"/>
        </w:rPr>
        <w:t>查出的</w:t>
      </w:r>
      <w:r>
        <w:rPr>
          <w:rFonts w:ascii="仿宋_GB2312" w:hAnsi="仿宋_GB2312" w:eastAsia="仿宋_GB2312"/>
          <w:sz w:val="32"/>
        </w:rPr>
        <w:t>不动产登记大厅标准化、规范化建设</w:t>
      </w:r>
      <w:r>
        <w:rPr>
          <w:rFonts w:hint="eastAsia" w:ascii="仿宋_GB2312" w:hAnsi="仿宋_GB2312" w:eastAsia="仿宋_GB2312"/>
          <w:sz w:val="32"/>
        </w:rPr>
        <w:t>有待</w:t>
      </w:r>
      <w:r>
        <w:rPr>
          <w:rFonts w:ascii="仿宋_GB2312" w:hAnsi="仿宋_GB2312" w:eastAsia="仿宋_GB2312"/>
          <w:sz w:val="32"/>
        </w:rPr>
        <w:t>提升</w:t>
      </w:r>
      <w:r>
        <w:rPr>
          <w:rFonts w:hint="eastAsia" w:ascii="仿宋_GB2312" w:hAnsi="仿宋_GB2312" w:eastAsia="仿宋_GB2312"/>
          <w:sz w:val="32"/>
        </w:rPr>
        <w:t>的问题</w:t>
      </w:r>
      <w:r>
        <w:rPr>
          <w:rFonts w:hint="eastAsia" w:ascii="仿宋_GB2312" w:hAnsi="仿宋_GB2312" w:eastAsia="仿宋_GB2312"/>
          <w:sz w:val="32"/>
          <w:lang w:eastAsia="zh-CN"/>
        </w:rPr>
        <w:t>，区行政审批服务局已按照规范要求升级了相关硬件设备，合理安排人员开展业务，提高了群众不动产登记的满意度。</w:t>
      </w:r>
      <w:r>
        <w:rPr>
          <w:rFonts w:hint="eastAsia" w:ascii="仿宋_GB2312" w:hAnsi="仿宋_GB2312" w:eastAsia="仿宋_GB2312"/>
          <w:sz w:val="32"/>
        </w:rPr>
        <w:t>清理拖欠民营企业和中小企业欠款审计</w:t>
      </w:r>
      <w:r>
        <w:rPr>
          <w:rFonts w:hint="eastAsia" w:ascii="仿宋_GB2312" w:hAnsi="仿宋_GB2312" w:eastAsia="仿宋_GB2312"/>
          <w:sz w:val="32"/>
          <w:lang w:eastAsia="zh-CN"/>
        </w:rPr>
        <w:t>中查出的清欠台账不完整、不准确问题，已对台账数据进行了调整。</w:t>
      </w:r>
      <w:r>
        <w:rPr>
          <w:rFonts w:hint="eastAsia" w:ascii="仿宋_GB2312" w:hAnsi="仿宋_GB2312" w:eastAsia="仿宋_GB2312"/>
          <w:sz w:val="32"/>
        </w:rPr>
        <w:t>账款清偿不到位</w:t>
      </w:r>
      <w:r>
        <w:rPr>
          <w:rFonts w:hint="eastAsia" w:ascii="仿宋_GB2312" w:hAnsi="仿宋_GB2312" w:eastAsia="仿宋_GB2312"/>
          <w:sz w:val="32"/>
          <w:lang w:eastAsia="zh-CN"/>
        </w:rPr>
        <w:t>和无争议款项未清偿的问题在审计期间已得到整改。</w:t>
      </w:r>
    </w:p>
    <w:sectPr>
      <w:headerReference r:id="rId3" w:type="default"/>
      <w:footerReference r:id="rId4" w:type="default"/>
      <w:pgSz w:w="11906" w:h="16838"/>
      <w:pgMar w:top="1587" w:right="1587" w:bottom="1587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��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rFonts w:hint="eastAsia" w:ascii="宋体" w:hAnsi="宋体" w:cs="宋体"/>
        <w:sz w:val="24"/>
      </w:rPr>
      <w:fldChar w:fldCharType="begin"/>
    </w:r>
    <w:r>
      <w:rPr>
        <w:rFonts w:hint="eastAsia" w:ascii="宋体" w:hAnsi="宋体" w:cs="宋体"/>
        <w:sz w:val="24"/>
      </w:rPr>
      <w:instrText xml:space="preserve"> PAGE  \* MERGEFORMAT </w:instrText>
    </w:r>
    <w:r>
      <w:rPr>
        <w:rFonts w:hint="eastAsia" w:ascii="宋体" w:hAnsi="宋体" w:cs="宋体"/>
        <w:sz w:val="24"/>
      </w:rPr>
      <w:fldChar w:fldCharType="separate"/>
    </w:r>
    <w:r>
      <w:rPr>
        <w:rFonts w:ascii="宋体" w:hAnsi="宋体" w:cs="宋体"/>
        <w:sz w:val="24"/>
      </w:rPr>
      <w:t>- 14 -</w:t>
    </w:r>
    <w:r>
      <w:rPr>
        <w:rFonts w:hint="eastAsia" w:ascii="宋体" w:hAnsi="宋体" w:cs="宋体"/>
        <w:sz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14"/>
    <w:rsid w:val="0001683E"/>
    <w:rsid w:val="00077069"/>
    <w:rsid w:val="00096123"/>
    <w:rsid w:val="00184D03"/>
    <w:rsid w:val="00224C0B"/>
    <w:rsid w:val="00226901"/>
    <w:rsid w:val="0023783D"/>
    <w:rsid w:val="002A1645"/>
    <w:rsid w:val="0034138B"/>
    <w:rsid w:val="0038183B"/>
    <w:rsid w:val="00390DAE"/>
    <w:rsid w:val="003D4FFE"/>
    <w:rsid w:val="00451EB7"/>
    <w:rsid w:val="00477908"/>
    <w:rsid w:val="004F59B2"/>
    <w:rsid w:val="00503250"/>
    <w:rsid w:val="00521D92"/>
    <w:rsid w:val="005600F0"/>
    <w:rsid w:val="006A15F3"/>
    <w:rsid w:val="006D5289"/>
    <w:rsid w:val="00711C1B"/>
    <w:rsid w:val="00756BBA"/>
    <w:rsid w:val="00760DB5"/>
    <w:rsid w:val="00775414"/>
    <w:rsid w:val="007F219A"/>
    <w:rsid w:val="00833AC7"/>
    <w:rsid w:val="00843231"/>
    <w:rsid w:val="00872EC4"/>
    <w:rsid w:val="008C2F43"/>
    <w:rsid w:val="00900233"/>
    <w:rsid w:val="00914FB1"/>
    <w:rsid w:val="00995F7D"/>
    <w:rsid w:val="009F36FB"/>
    <w:rsid w:val="00A355FC"/>
    <w:rsid w:val="00AF74D2"/>
    <w:rsid w:val="00B4024F"/>
    <w:rsid w:val="00B52E1D"/>
    <w:rsid w:val="00BA484F"/>
    <w:rsid w:val="00BB2CE7"/>
    <w:rsid w:val="00C6616C"/>
    <w:rsid w:val="00CA2A97"/>
    <w:rsid w:val="00CE137C"/>
    <w:rsid w:val="00D62DE0"/>
    <w:rsid w:val="00D77FDF"/>
    <w:rsid w:val="00D8756F"/>
    <w:rsid w:val="00DD5C23"/>
    <w:rsid w:val="00E0451D"/>
    <w:rsid w:val="00E425B8"/>
    <w:rsid w:val="00ED11D0"/>
    <w:rsid w:val="00F651E6"/>
    <w:rsid w:val="01B54476"/>
    <w:rsid w:val="01F3135E"/>
    <w:rsid w:val="020627A1"/>
    <w:rsid w:val="020F7E7C"/>
    <w:rsid w:val="02174D09"/>
    <w:rsid w:val="026324F2"/>
    <w:rsid w:val="03072148"/>
    <w:rsid w:val="0389543F"/>
    <w:rsid w:val="03BB53C5"/>
    <w:rsid w:val="040944B3"/>
    <w:rsid w:val="041F41A2"/>
    <w:rsid w:val="04821678"/>
    <w:rsid w:val="05545CDF"/>
    <w:rsid w:val="05790981"/>
    <w:rsid w:val="057D6CCC"/>
    <w:rsid w:val="05CF2ADC"/>
    <w:rsid w:val="05D84370"/>
    <w:rsid w:val="06171004"/>
    <w:rsid w:val="063F062C"/>
    <w:rsid w:val="06424A73"/>
    <w:rsid w:val="06A86714"/>
    <w:rsid w:val="06AA0E42"/>
    <w:rsid w:val="07F4650C"/>
    <w:rsid w:val="08A404AB"/>
    <w:rsid w:val="08A80497"/>
    <w:rsid w:val="08BD65F5"/>
    <w:rsid w:val="08C23797"/>
    <w:rsid w:val="08CE0B61"/>
    <w:rsid w:val="08FA221A"/>
    <w:rsid w:val="096F769C"/>
    <w:rsid w:val="09E57A5F"/>
    <w:rsid w:val="0A032CB7"/>
    <w:rsid w:val="0A436AC0"/>
    <w:rsid w:val="0A646338"/>
    <w:rsid w:val="0AB822C5"/>
    <w:rsid w:val="0B1F5B8A"/>
    <w:rsid w:val="0B853F19"/>
    <w:rsid w:val="0B8A6231"/>
    <w:rsid w:val="0BAB14BD"/>
    <w:rsid w:val="0BAF1BF0"/>
    <w:rsid w:val="0BB519E9"/>
    <w:rsid w:val="0BD11EA3"/>
    <w:rsid w:val="0C180DC1"/>
    <w:rsid w:val="0C3A1853"/>
    <w:rsid w:val="0C555C94"/>
    <w:rsid w:val="0C951064"/>
    <w:rsid w:val="0C9F2056"/>
    <w:rsid w:val="0CCD7540"/>
    <w:rsid w:val="0CE841A4"/>
    <w:rsid w:val="0D354ACE"/>
    <w:rsid w:val="0D3A6CE8"/>
    <w:rsid w:val="0D6549F9"/>
    <w:rsid w:val="0D885AD6"/>
    <w:rsid w:val="0DA129C1"/>
    <w:rsid w:val="0DF548B4"/>
    <w:rsid w:val="0E173615"/>
    <w:rsid w:val="0E3D44CA"/>
    <w:rsid w:val="0E55068E"/>
    <w:rsid w:val="0E557822"/>
    <w:rsid w:val="0EB165F3"/>
    <w:rsid w:val="0EB42B2A"/>
    <w:rsid w:val="0EEE45EB"/>
    <w:rsid w:val="0F435EF8"/>
    <w:rsid w:val="0F4F129C"/>
    <w:rsid w:val="0F6D5D93"/>
    <w:rsid w:val="0F792A2B"/>
    <w:rsid w:val="0FB04277"/>
    <w:rsid w:val="10347A25"/>
    <w:rsid w:val="103D35A4"/>
    <w:rsid w:val="10420EFC"/>
    <w:rsid w:val="10481C9F"/>
    <w:rsid w:val="108510E0"/>
    <w:rsid w:val="10DE5BD8"/>
    <w:rsid w:val="10E02A04"/>
    <w:rsid w:val="10E96B7B"/>
    <w:rsid w:val="11000F45"/>
    <w:rsid w:val="11196B9E"/>
    <w:rsid w:val="117C1E49"/>
    <w:rsid w:val="118269A5"/>
    <w:rsid w:val="11D920B4"/>
    <w:rsid w:val="12361DCA"/>
    <w:rsid w:val="12833A60"/>
    <w:rsid w:val="12AC0265"/>
    <w:rsid w:val="12C1264C"/>
    <w:rsid w:val="12E726AC"/>
    <w:rsid w:val="13337A25"/>
    <w:rsid w:val="133719B9"/>
    <w:rsid w:val="135132AA"/>
    <w:rsid w:val="13552579"/>
    <w:rsid w:val="1371373D"/>
    <w:rsid w:val="137730D1"/>
    <w:rsid w:val="13B61B83"/>
    <w:rsid w:val="13D04AED"/>
    <w:rsid w:val="13E934BD"/>
    <w:rsid w:val="14485729"/>
    <w:rsid w:val="148E181B"/>
    <w:rsid w:val="14BD0093"/>
    <w:rsid w:val="14CB05BE"/>
    <w:rsid w:val="14CF1BA9"/>
    <w:rsid w:val="14E57FD2"/>
    <w:rsid w:val="15255EC4"/>
    <w:rsid w:val="15646422"/>
    <w:rsid w:val="157369F5"/>
    <w:rsid w:val="15D27C41"/>
    <w:rsid w:val="16467F4D"/>
    <w:rsid w:val="164E785C"/>
    <w:rsid w:val="16611157"/>
    <w:rsid w:val="166762F2"/>
    <w:rsid w:val="1685114F"/>
    <w:rsid w:val="168C74BC"/>
    <w:rsid w:val="1696304D"/>
    <w:rsid w:val="16F75C2C"/>
    <w:rsid w:val="17385333"/>
    <w:rsid w:val="17516B05"/>
    <w:rsid w:val="17613C2D"/>
    <w:rsid w:val="17E71642"/>
    <w:rsid w:val="18142079"/>
    <w:rsid w:val="18747792"/>
    <w:rsid w:val="188D1EB0"/>
    <w:rsid w:val="18B40CD2"/>
    <w:rsid w:val="18B80C7E"/>
    <w:rsid w:val="18E83246"/>
    <w:rsid w:val="19205E8D"/>
    <w:rsid w:val="19DE7CFB"/>
    <w:rsid w:val="19E972B5"/>
    <w:rsid w:val="1A427A74"/>
    <w:rsid w:val="1A607432"/>
    <w:rsid w:val="1AB270E3"/>
    <w:rsid w:val="1ACF53B4"/>
    <w:rsid w:val="1AE71222"/>
    <w:rsid w:val="1B26021E"/>
    <w:rsid w:val="1B2E7181"/>
    <w:rsid w:val="1B7553E4"/>
    <w:rsid w:val="1B996CAF"/>
    <w:rsid w:val="1BB01DC4"/>
    <w:rsid w:val="1BBA783E"/>
    <w:rsid w:val="1BF5199C"/>
    <w:rsid w:val="1C066C8C"/>
    <w:rsid w:val="1CC91CE1"/>
    <w:rsid w:val="1CEA7A99"/>
    <w:rsid w:val="1D476FA4"/>
    <w:rsid w:val="1D782CB1"/>
    <w:rsid w:val="1D9E1170"/>
    <w:rsid w:val="1DC83BF2"/>
    <w:rsid w:val="1DD4750D"/>
    <w:rsid w:val="1E0E75CB"/>
    <w:rsid w:val="1E252E76"/>
    <w:rsid w:val="1E964869"/>
    <w:rsid w:val="1EF22A29"/>
    <w:rsid w:val="1F1966AE"/>
    <w:rsid w:val="1F377842"/>
    <w:rsid w:val="1F59120D"/>
    <w:rsid w:val="1F6A5F10"/>
    <w:rsid w:val="1F87334D"/>
    <w:rsid w:val="1FE6175C"/>
    <w:rsid w:val="205A5B8E"/>
    <w:rsid w:val="20912BB7"/>
    <w:rsid w:val="20A34755"/>
    <w:rsid w:val="20B87523"/>
    <w:rsid w:val="2134032A"/>
    <w:rsid w:val="213945A7"/>
    <w:rsid w:val="21654BF0"/>
    <w:rsid w:val="21C80DC9"/>
    <w:rsid w:val="21CB4657"/>
    <w:rsid w:val="21D431DA"/>
    <w:rsid w:val="21DE3B9B"/>
    <w:rsid w:val="220513C3"/>
    <w:rsid w:val="223500BB"/>
    <w:rsid w:val="225F389F"/>
    <w:rsid w:val="23147141"/>
    <w:rsid w:val="237B2670"/>
    <w:rsid w:val="23BA1AAB"/>
    <w:rsid w:val="23D85E20"/>
    <w:rsid w:val="242E3C4E"/>
    <w:rsid w:val="24531F7A"/>
    <w:rsid w:val="24580711"/>
    <w:rsid w:val="24DB243F"/>
    <w:rsid w:val="25313F86"/>
    <w:rsid w:val="25390A23"/>
    <w:rsid w:val="253C6476"/>
    <w:rsid w:val="25444407"/>
    <w:rsid w:val="2559555F"/>
    <w:rsid w:val="258B30E4"/>
    <w:rsid w:val="26097992"/>
    <w:rsid w:val="2613421D"/>
    <w:rsid w:val="26217CF1"/>
    <w:rsid w:val="26573403"/>
    <w:rsid w:val="265976C5"/>
    <w:rsid w:val="266B4B07"/>
    <w:rsid w:val="268F64F6"/>
    <w:rsid w:val="27926F18"/>
    <w:rsid w:val="27D959BF"/>
    <w:rsid w:val="281F1DED"/>
    <w:rsid w:val="288E6E74"/>
    <w:rsid w:val="288F68FE"/>
    <w:rsid w:val="28BD58BB"/>
    <w:rsid w:val="28E52D41"/>
    <w:rsid w:val="28FC5F5E"/>
    <w:rsid w:val="29370FA9"/>
    <w:rsid w:val="29387E9C"/>
    <w:rsid w:val="29753F38"/>
    <w:rsid w:val="2989345F"/>
    <w:rsid w:val="29A14EB1"/>
    <w:rsid w:val="2A0F1D7A"/>
    <w:rsid w:val="2A644D61"/>
    <w:rsid w:val="2A6A0B42"/>
    <w:rsid w:val="2A6F3D9B"/>
    <w:rsid w:val="2A8454F3"/>
    <w:rsid w:val="2A893D01"/>
    <w:rsid w:val="2A9C558F"/>
    <w:rsid w:val="2AB05FA8"/>
    <w:rsid w:val="2B806BE5"/>
    <w:rsid w:val="2B9B2474"/>
    <w:rsid w:val="2BEA7E56"/>
    <w:rsid w:val="2C5B1DEB"/>
    <w:rsid w:val="2C666CEB"/>
    <w:rsid w:val="2C82100A"/>
    <w:rsid w:val="2C8F4343"/>
    <w:rsid w:val="2D0C4BD1"/>
    <w:rsid w:val="2D436864"/>
    <w:rsid w:val="2DA624B6"/>
    <w:rsid w:val="2E3F51E3"/>
    <w:rsid w:val="2E662838"/>
    <w:rsid w:val="2E8E74B1"/>
    <w:rsid w:val="2E9968C1"/>
    <w:rsid w:val="2E9C1306"/>
    <w:rsid w:val="2EE24B5E"/>
    <w:rsid w:val="2EE76975"/>
    <w:rsid w:val="2F136A84"/>
    <w:rsid w:val="2F5763FA"/>
    <w:rsid w:val="2FD71958"/>
    <w:rsid w:val="2FD83914"/>
    <w:rsid w:val="2FDA0E84"/>
    <w:rsid w:val="2FE56DA8"/>
    <w:rsid w:val="2FE72DA2"/>
    <w:rsid w:val="3022238B"/>
    <w:rsid w:val="308F20D5"/>
    <w:rsid w:val="30AE70F9"/>
    <w:rsid w:val="30B8422E"/>
    <w:rsid w:val="30E00438"/>
    <w:rsid w:val="313A104A"/>
    <w:rsid w:val="319541FF"/>
    <w:rsid w:val="31B35FE9"/>
    <w:rsid w:val="32125DD4"/>
    <w:rsid w:val="3279059A"/>
    <w:rsid w:val="3291147C"/>
    <w:rsid w:val="32AB68EF"/>
    <w:rsid w:val="330324C6"/>
    <w:rsid w:val="330952A3"/>
    <w:rsid w:val="33295486"/>
    <w:rsid w:val="33384143"/>
    <w:rsid w:val="33455100"/>
    <w:rsid w:val="33514F35"/>
    <w:rsid w:val="336A2BDC"/>
    <w:rsid w:val="33887EF3"/>
    <w:rsid w:val="33ED68C4"/>
    <w:rsid w:val="33FA6D86"/>
    <w:rsid w:val="340770B6"/>
    <w:rsid w:val="340C4696"/>
    <w:rsid w:val="34211009"/>
    <w:rsid w:val="343256BC"/>
    <w:rsid w:val="34382418"/>
    <w:rsid w:val="34417B19"/>
    <w:rsid w:val="34C14A9E"/>
    <w:rsid w:val="34CC4443"/>
    <w:rsid w:val="34CF5D4E"/>
    <w:rsid w:val="34F924EB"/>
    <w:rsid w:val="35104309"/>
    <w:rsid w:val="35563162"/>
    <w:rsid w:val="36490B7F"/>
    <w:rsid w:val="36591A3A"/>
    <w:rsid w:val="36B72273"/>
    <w:rsid w:val="36E05E2C"/>
    <w:rsid w:val="372B7F76"/>
    <w:rsid w:val="375C56AA"/>
    <w:rsid w:val="37792642"/>
    <w:rsid w:val="379D44BE"/>
    <w:rsid w:val="37B60E05"/>
    <w:rsid w:val="3839531E"/>
    <w:rsid w:val="383B6BB9"/>
    <w:rsid w:val="383C151D"/>
    <w:rsid w:val="385462E8"/>
    <w:rsid w:val="39010F9D"/>
    <w:rsid w:val="391D6EF8"/>
    <w:rsid w:val="397637EF"/>
    <w:rsid w:val="39A853CE"/>
    <w:rsid w:val="39BB09AC"/>
    <w:rsid w:val="39C91232"/>
    <w:rsid w:val="3A151ED8"/>
    <w:rsid w:val="3A3E6936"/>
    <w:rsid w:val="3B094F63"/>
    <w:rsid w:val="3B3B4AC9"/>
    <w:rsid w:val="3B3F14DB"/>
    <w:rsid w:val="3B463706"/>
    <w:rsid w:val="3BA23C78"/>
    <w:rsid w:val="3C107F1B"/>
    <w:rsid w:val="3C607C3B"/>
    <w:rsid w:val="3C656339"/>
    <w:rsid w:val="3C731509"/>
    <w:rsid w:val="3C8D37E2"/>
    <w:rsid w:val="3D0A4092"/>
    <w:rsid w:val="3DBA433B"/>
    <w:rsid w:val="3DC16494"/>
    <w:rsid w:val="3DCB1E3C"/>
    <w:rsid w:val="3E89719F"/>
    <w:rsid w:val="3E931E0F"/>
    <w:rsid w:val="3F043394"/>
    <w:rsid w:val="3F443CB1"/>
    <w:rsid w:val="3F723113"/>
    <w:rsid w:val="3F977044"/>
    <w:rsid w:val="3FC107DF"/>
    <w:rsid w:val="3FCF152A"/>
    <w:rsid w:val="3FED7DBC"/>
    <w:rsid w:val="40257044"/>
    <w:rsid w:val="403C327A"/>
    <w:rsid w:val="405F2F75"/>
    <w:rsid w:val="40816C9C"/>
    <w:rsid w:val="40C4696C"/>
    <w:rsid w:val="40C76341"/>
    <w:rsid w:val="40D100C5"/>
    <w:rsid w:val="40D37F68"/>
    <w:rsid w:val="40DB7CFA"/>
    <w:rsid w:val="40EC7438"/>
    <w:rsid w:val="40F534C8"/>
    <w:rsid w:val="41B30F75"/>
    <w:rsid w:val="427D70E3"/>
    <w:rsid w:val="43376EE3"/>
    <w:rsid w:val="4352566A"/>
    <w:rsid w:val="43A7497B"/>
    <w:rsid w:val="43C62C9C"/>
    <w:rsid w:val="43DE1B42"/>
    <w:rsid w:val="44C85AB5"/>
    <w:rsid w:val="44D96DA6"/>
    <w:rsid w:val="451335AD"/>
    <w:rsid w:val="45286A1C"/>
    <w:rsid w:val="454E4AFF"/>
    <w:rsid w:val="45754968"/>
    <w:rsid w:val="457C4E7B"/>
    <w:rsid w:val="459D3B35"/>
    <w:rsid w:val="45DF68F1"/>
    <w:rsid w:val="45F15D13"/>
    <w:rsid w:val="4644560C"/>
    <w:rsid w:val="467E4ABA"/>
    <w:rsid w:val="468C62A2"/>
    <w:rsid w:val="47161651"/>
    <w:rsid w:val="471D4A52"/>
    <w:rsid w:val="472D0B11"/>
    <w:rsid w:val="47381495"/>
    <w:rsid w:val="47DB2FDC"/>
    <w:rsid w:val="47EF616B"/>
    <w:rsid w:val="482A7B88"/>
    <w:rsid w:val="485001E4"/>
    <w:rsid w:val="486F60AB"/>
    <w:rsid w:val="48780E16"/>
    <w:rsid w:val="488962DD"/>
    <w:rsid w:val="489356E7"/>
    <w:rsid w:val="489B2CD0"/>
    <w:rsid w:val="48E450E2"/>
    <w:rsid w:val="48EE1359"/>
    <w:rsid w:val="48F22507"/>
    <w:rsid w:val="490C5766"/>
    <w:rsid w:val="49287355"/>
    <w:rsid w:val="499614DC"/>
    <w:rsid w:val="49AC264A"/>
    <w:rsid w:val="4A245E05"/>
    <w:rsid w:val="4A4555F0"/>
    <w:rsid w:val="4A54747B"/>
    <w:rsid w:val="4AA90218"/>
    <w:rsid w:val="4ABE39DA"/>
    <w:rsid w:val="4AF244DC"/>
    <w:rsid w:val="4B3D50B9"/>
    <w:rsid w:val="4B4744F9"/>
    <w:rsid w:val="4B6D2C18"/>
    <w:rsid w:val="4BAF2369"/>
    <w:rsid w:val="4C762C73"/>
    <w:rsid w:val="4CD90A1B"/>
    <w:rsid w:val="4D022AF4"/>
    <w:rsid w:val="4D233B03"/>
    <w:rsid w:val="4D344521"/>
    <w:rsid w:val="4D46351B"/>
    <w:rsid w:val="4DA40AE6"/>
    <w:rsid w:val="4E462448"/>
    <w:rsid w:val="4E4F5C5F"/>
    <w:rsid w:val="4EB44B0E"/>
    <w:rsid w:val="4EBD2024"/>
    <w:rsid w:val="4EE93E90"/>
    <w:rsid w:val="4EF11623"/>
    <w:rsid w:val="4F805AAA"/>
    <w:rsid w:val="50051448"/>
    <w:rsid w:val="503716E3"/>
    <w:rsid w:val="50745575"/>
    <w:rsid w:val="50A1568A"/>
    <w:rsid w:val="50B4437D"/>
    <w:rsid w:val="51000A0C"/>
    <w:rsid w:val="5115662A"/>
    <w:rsid w:val="515B7D92"/>
    <w:rsid w:val="51723FDE"/>
    <w:rsid w:val="518A736B"/>
    <w:rsid w:val="5201116F"/>
    <w:rsid w:val="52133925"/>
    <w:rsid w:val="524F13FA"/>
    <w:rsid w:val="526A152F"/>
    <w:rsid w:val="52AF41E3"/>
    <w:rsid w:val="52D84B48"/>
    <w:rsid w:val="52FB67D5"/>
    <w:rsid w:val="53061F9C"/>
    <w:rsid w:val="53360FE2"/>
    <w:rsid w:val="535D1BB1"/>
    <w:rsid w:val="536631B9"/>
    <w:rsid w:val="53886E31"/>
    <w:rsid w:val="53DF14AA"/>
    <w:rsid w:val="53EE6785"/>
    <w:rsid w:val="53F34185"/>
    <w:rsid w:val="541A6204"/>
    <w:rsid w:val="54232559"/>
    <w:rsid w:val="54917EB4"/>
    <w:rsid w:val="54930517"/>
    <w:rsid w:val="552A44A5"/>
    <w:rsid w:val="554D52FB"/>
    <w:rsid w:val="556B78E2"/>
    <w:rsid w:val="55821E9B"/>
    <w:rsid w:val="55882A3D"/>
    <w:rsid w:val="55A71B30"/>
    <w:rsid w:val="55CD1E1B"/>
    <w:rsid w:val="56643B94"/>
    <w:rsid w:val="567E169E"/>
    <w:rsid w:val="569A14E7"/>
    <w:rsid w:val="56B54F01"/>
    <w:rsid w:val="56E500D7"/>
    <w:rsid w:val="57097613"/>
    <w:rsid w:val="57ED4D94"/>
    <w:rsid w:val="57F93155"/>
    <w:rsid w:val="57FA0794"/>
    <w:rsid w:val="580C4FFD"/>
    <w:rsid w:val="580E3DA5"/>
    <w:rsid w:val="58321881"/>
    <w:rsid w:val="583C7B07"/>
    <w:rsid w:val="586E33EB"/>
    <w:rsid w:val="58906183"/>
    <w:rsid w:val="58F05A95"/>
    <w:rsid w:val="58F317CA"/>
    <w:rsid w:val="59003823"/>
    <w:rsid w:val="598A6D42"/>
    <w:rsid w:val="59AC4560"/>
    <w:rsid w:val="59D00638"/>
    <w:rsid w:val="5A8704F7"/>
    <w:rsid w:val="5AA044F1"/>
    <w:rsid w:val="5AA7775B"/>
    <w:rsid w:val="5AB8196F"/>
    <w:rsid w:val="5AC62F9E"/>
    <w:rsid w:val="5B1922C3"/>
    <w:rsid w:val="5B266164"/>
    <w:rsid w:val="5B9A61F8"/>
    <w:rsid w:val="5BB37DCF"/>
    <w:rsid w:val="5BB44C21"/>
    <w:rsid w:val="5BC00855"/>
    <w:rsid w:val="5C1B0BF2"/>
    <w:rsid w:val="5C1C3E8F"/>
    <w:rsid w:val="5C450776"/>
    <w:rsid w:val="5C6A0A0D"/>
    <w:rsid w:val="5C7C37D5"/>
    <w:rsid w:val="5CBD4404"/>
    <w:rsid w:val="5CD55C94"/>
    <w:rsid w:val="5D0B171E"/>
    <w:rsid w:val="5D33128D"/>
    <w:rsid w:val="5D661402"/>
    <w:rsid w:val="5D96081B"/>
    <w:rsid w:val="5DA9395E"/>
    <w:rsid w:val="5DBD38E4"/>
    <w:rsid w:val="5E0749CD"/>
    <w:rsid w:val="5E6E0FC0"/>
    <w:rsid w:val="5EA54E7F"/>
    <w:rsid w:val="5EB81DCC"/>
    <w:rsid w:val="5EE64741"/>
    <w:rsid w:val="5F430BA7"/>
    <w:rsid w:val="5F6A2499"/>
    <w:rsid w:val="5F6B71E1"/>
    <w:rsid w:val="5F8C5D7F"/>
    <w:rsid w:val="5F9D2068"/>
    <w:rsid w:val="5FDA7A10"/>
    <w:rsid w:val="5FEE444B"/>
    <w:rsid w:val="60426769"/>
    <w:rsid w:val="605E6DBF"/>
    <w:rsid w:val="60A75E10"/>
    <w:rsid w:val="60BA6FB9"/>
    <w:rsid w:val="60DC2B01"/>
    <w:rsid w:val="60EC432B"/>
    <w:rsid w:val="60F92034"/>
    <w:rsid w:val="610B336A"/>
    <w:rsid w:val="616D4166"/>
    <w:rsid w:val="61D62D1F"/>
    <w:rsid w:val="61EE12F4"/>
    <w:rsid w:val="61EF05D0"/>
    <w:rsid w:val="61F53E2D"/>
    <w:rsid w:val="62344355"/>
    <w:rsid w:val="624B4506"/>
    <w:rsid w:val="62613FF4"/>
    <w:rsid w:val="626F60BF"/>
    <w:rsid w:val="630C7C95"/>
    <w:rsid w:val="632D3817"/>
    <w:rsid w:val="633871F6"/>
    <w:rsid w:val="63501481"/>
    <w:rsid w:val="63696EC8"/>
    <w:rsid w:val="63A15DEE"/>
    <w:rsid w:val="63BD0219"/>
    <w:rsid w:val="63BE50DF"/>
    <w:rsid w:val="644A5B4E"/>
    <w:rsid w:val="646C2944"/>
    <w:rsid w:val="64E539D9"/>
    <w:rsid w:val="652952F1"/>
    <w:rsid w:val="653020AB"/>
    <w:rsid w:val="65355965"/>
    <w:rsid w:val="658F03DB"/>
    <w:rsid w:val="66101DF8"/>
    <w:rsid w:val="663A07BF"/>
    <w:rsid w:val="663B3165"/>
    <w:rsid w:val="66657478"/>
    <w:rsid w:val="66843079"/>
    <w:rsid w:val="668A5180"/>
    <w:rsid w:val="670644E3"/>
    <w:rsid w:val="67073FDA"/>
    <w:rsid w:val="670746D3"/>
    <w:rsid w:val="67315F48"/>
    <w:rsid w:val="674556B2"/>
    <w:rsid w:val="67CF73EB"/>
    <w:rsid w:val="685B1F2F"/>
    <w:rsid w:val="685D554D"/>
    <w:rsid w:val="6863746E"/>
    <w:rsid w:val="68876FCC"/>
    <w:rsid w:val="688F2D43"/>
    <w:rsid w:val="689D77B6"/>
    <w:rsid w:val="6959187D"/>
    <w:rsid w:val="6A012878"/>
    <w:rsid w:val="6A3C0277"/>
    <w:rsid w:val="6A992369"/>
    <w:rsid w:val="6ABA5266"/>
    <w:rsid w:val="6ACA37C4"/>
    <w:rsid w:val="6B431145"/>
    <w:rsid w:val="6B58149F"/>
    <w:rsid w:val="6B5B17FF"/>
    <w:rsid w:val="6BC37913"/>
    <w:rsid w:val="6BDD613E"/>
    <w:rsid w:val="6C4B5287"/>
    <w:rsid w:val="6C5116F2"/>
    <w:rsid w:val="6C7C25F4"/>
    <w:rsid w:val="6C7E4BFC"/>
    <w:rsid w:val="6C924AA4"/>
    <w:rsid w:val="6CF6044A"/>
    <w:rsid w:val="6D0371D1"/>
    <w:rsid w:val="6D15294A"/>
    <w:rsid w:val="6D621E6A"/>
    <w:rsid w:val="6D9F2D7A"/>
    <w:rsid w:val="6DBE121F"/>
    <w:rsid w:val="6DD6662E"/>
    <w:rsid w:val="6E3826D2"/>
    <w:rsid w:val="6E501894"/>
    <w:rsid w:val="6E5B7402"/>
    <w:rsid w:val="6E7E1098"/>
    <w:rsid w:val="6ED01929"/>
    <w:rsid w:val="6ED83899"/>
    <w:rsid w:val="6F0904D7"/>
    <w:rsid w:val="6F2274DE"/>
    <w:rsid w:val="6FA1230C"/>
    <w:rsid w:val="6FBC347D"/>
    <w:rsid w:val="6FC44F9B"/>
    <w:rsid w:val="6FDD3D84"/>
    <w:rsid w:val="71894ED5"/>
    <w:rsid w:val="722072A8"/>
    <w:rsid w:val="7262179A"/>
    <w:rsid w:val="72625166"/>
    <w:rsid w:val="72A57874"/>
    <w:rsid w:val="72B41623"/>
    <w:rsid w:val="72E50E89"/>
    <w:rsid w:val="72F50918"/>
    <w:rsid w:val="73274048"/>
    <w:rsid w:val="734A4486"/>
    <w:rsid w:val="73554AFE"/>
    <w:rsid w:val="73831CE0"/>
    <w:rsid w:val="73BA56F2"/>
    <w:rsid w:val="73C37121"/>
    <w:rsid w:val="741F6FB0"/>
    <w:rsid w:val="74326AAF"/>
    <w:rsid w:val="743D52B8"/>
    <w:rsid w:val="74682B4B"/>
    <w:rsid w:val="74731531"/>
    <w:rsid w:val="74732061"/>
    <w:rsid w:val="750E1C80"/>
    <w:rsid w:val="755A07FB"/>
    <w:rsid w:val="757E2743"/>
    <w:rsid w:val="75A139CC"/>
    <w:rsid w:val="75C539D1"/>
    <w:rsid w:val="76151A48"/>
    <w:rsid w:val="761A19E6"/>
    <w:rsid w:val="76394F62"/>
    <w:rsid w:val="765D099E"/>
    <w:rsid w:val="76707EFB"/>
    <w:rsid w:val="76A3726D"/>
    <w:rsid w:val="76EB748E"/>
    <w:rsid w:val="773F47D6"/>
    <w:rsid w:val="778051C5"/>
    <w:rsid w:val="779B2DFF"/>
    <w:rsid w:val="77E45B27"/>
    <w:rsid w:val="77E51EDD"/>
    <w:rsid w:val="7818431F"/>
    <w:rsid w:val="78504F85"/>
    <w:rsid w:val="78682583"/>
    <w:rsid w:val="788201FC"/>
    <w:rsid w:val="78896A7F"/>
    <w:rsid w:val="78DD748A"/>
    <w:rsid w:val="78FF0548"/>
    <w:rsid w:val="798F5DBE"/>
    <w:rsid w:val="79C45B4A"/>
    <w:rsid w:val="79C94660"/>
    <w:rsid w:val="79DE3F0C"/>
    <w:rsid w:val="79F476BE"/>
    <w:rsid w:val="7A52685D"/>
    <w:rsid w:val="7ABB1CF1"/>
    <w:rsid w:val="7B5A3360"/>
    <w:rsid w:val="7B9C2278"/>
    <w:rsid w:val="7C236A8A"/>
    <w:rsid w:val="7C261110"/>
    <w:rsid w:val="7CB807EE"/>
    <w:rsid w:val="7CBE44F2"/>
    <w:rsid w:val="7CDA5633"/>
    <w:rsid w:val="7CE021F1"/>
    <w:rsid w:val="7CF90CD3"/>
    <w:rsid w:val="7D285946"/>
    <w:rsid w:val="7D7332D0"/>
    <w:rsid w:val="7DA718E1"/>
    <w:rsid w:val="7DDE66BC"/>
    <w:rsid w:val="7DFF7CE4"/>
    <w:rsid w:val="7E4A2D8B"/>
    <w:rsid w:val="7E751B1A"/>
    <w:rsid w:val="7E8C1271"/>
    <w:rsid w:val="7EA12765"/>
    <w:rsid w:val="7EC8233D"/>
    <w:rsid w:val="7EE52250"/>
    <w:rsid w:val="7EF62745"/>
    <w:rsid w:val="7F136A53"/>
    <w:rsid w:val="7F162E66"/>
    <w:rsid w:val="7F632D98"/>
    <w:rsid w:val="7F863344"/>
    <w:rsid w:val="7FC3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6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7">
    <w:name w:val="Body Text Indent 2"/>
    <w:basedOn w:val="1"/>
    <w:qFormat/>
    <w:uiPriority w:val="0"/>
    <w:pPr>
      <w:spacing w:line="600" w:lineRule="exact"/>
      <w:ind w:firstLine="600"/>
    </w:pPr>
    <w:rPr>
      <w:rFonts w:cs="Times New Roman"/>
      <w:color w:val="FF0000"/>
      <w:kern w:val="1"/>
      <w:sz w:val="30"/>
    </w:rPr>
  </w:style>
  <w:style w:type="paragraph" w:styleId="8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页脚 Char"/>
    <w:basedOn w:val="12"/>
    <w:link w:val="8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4">
    <w:name w:val="页眉 Char"/>
    <w:basedOn w:val="12"/>
    <w:link w:val="9"/>
    <w:qFormat/>
    <w:uiPriority w:val="0"/>
    <w:rPr>
      <w:rFonts w:ascii="Calibri" w:hAnsi="Calibri" w:eastAsia="宋体" w:cs="Times New Roman"/>
      <w:sz w:val="18"/>
      <w:szCs w:val="24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8">
    <w:name w:val="正文缩进1"/>
    <w:basedOn w:val="1"/>
    <w:qFormat/>
    <w:uiPriority w:val="0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14</Pages>
  <Words>1103</Words>
  <Characters>6288</Characters>
  <Lines>52</Lines>
  <Paragraphs>14</Paragraphs>
  <TotalTime>29</TotalTime>
  <ScaleCrop>false</ScaleCrop>
  <LinksUpToDate>false</LinksUpToDate>
  <CharactersWithSpaces>7377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2018-06-05T06:29:00Z</dcterms:created>
  <dc:creator>User</dc:creator>
  <cp:lastModifiedBy>审计   张亮</cp:lastModifiedBy>
  <cp:lastPrinted>2021-08-27T02:01:00Z</cp:lastPrinted>
  <dcterms:modified xsi:type="dcterms:W3CDTF">2021-12-01T01:26:37Z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8DEAC8AF1DB24140A8B71957BA88B035</vt:lpwstr>
  </property>
</Properties>
</file>