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3"/>
        <w:spacing w:before="51" w:line="205" w:lineRule="auto"/>
        <w:rPr>
          <w:rFonts w:ascii="SimHei" w:hAnsi="SimHei" w:eastAsia="SimHei" w:cs="SimHei"/>
          <w:sz w:val="28"/>
          <w:szCs w:val="28"/>
        </w:rPr>
      </w:pPr>
      <w:r>
        <w:pict>
          <v:shape id="_x0000_s2" style="position:absolute;margin-left:369.218pt;margin-top:551.992pt;mso-position-vertical-relative:page;mso-position-horizontal-relative:page;width:103.55pt;height:16.3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第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2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1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页，共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2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16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1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8"/>
          <w:szCs w:val="28"/>
          <w:spacing w:val="-13"/>
        </w:rPr>
        <w:t>附件</w:t>
      </w:r>
    </w:p>
    <w:p>
      <w:pPr>
        <w:ind w:left="4488"/>
        <w:spacing w:before="56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公共资源交易领域基层政务公开标准目录</w:t>
      </w:r>
    </w:p>
    <w:p>
      <w:pPr>
        <w:spacing w:line="93" w:lineRule="exact"/>
        <w:rPr/>
      </w:pPr>
      <w:r/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9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9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88" w:right="80" w:firstLine="2"/>
              <w:spacing w:before="5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4" w:lineRule="auto"/>
              <w:rPr/>
            </w:pPr>
            <w:r/>
          </w:p>
          <w:p>
            <w:pPr>
              <w:ind w:left="10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spacing w:line="404" w:lineRule="auto"/>
              <w:rPr/>
            </w:pPr>
            <w:r/>
          </w:p>
          <w:p>
            <w:pPr>
              <w:ind w:left="121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</w:p>
          <w:p>
            <w:pPr>
              <w:ind w:left="12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2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9"/>
              </w:rPr>
              <w:t>依申请</w:t>
            </w:r>
          </w:p>
        </w:tc>
      </w:tr>
      <w:tr>
        <w:trPr>
          <w:trHeight w:val="1216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29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4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审批核准信息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4" w:right="46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招标内容、招标范围、招标组织形式、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招标方式、招标估算金额、招标事项审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核或核准部门。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7" w:right="44" w:firstLine="5"/>
              <w:spacing w:before="58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《招标投标法实施条例》、《中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华人民共和国政府信息公开条例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》《国务院办公厅关于推进公共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资源配置领域政府信息公开的意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见》（国办发〔2017〕97号）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6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信息形成之日起</w:t>
            </w:r>
          </w:p>
          <w:p>
            <w:pPr>
              <w:ind w:left="153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20个工作日内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42" w:right="161" w:firstLine="4"/>
              <w:spacing w:before="5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负责管理的部门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分别公开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0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24" w:firstLine="7"/>
              <w:spacing w:before="31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社区</w:t>
            </w:r>
            <w:r>
              <w:rPr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管理部门网站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8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4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资格预审公告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2" w:right="46" w:firstLine="1"/>
              <w:spacing w:before="59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招标项目名称、内容、范围、规模、资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金来源；投标资格能力要求，以及是否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接受联合体投标；获取资格预审文件的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时间、方式；递交资格预审文件的截止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时间、方式；招标人及其招标代理机构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的名称、地址、联系人及联系方式；采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用电子招标投标方式的，潜在投标人访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问电子招标投标交易平台的网址和方</w:t>
            </w:r>
          </w:p>
          <w:p>
            <w:pPr>
              <w:ind w:left="34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法；其他依法应当载明的内容。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7" w:right="41" w:firstLine="5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《招标投标法》、《招标投标法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实施条例》、《国务院办公厅关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于推进公共资源配置领域政府信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息公开的意见》（国办发〔2017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〕97号）、《招标公告和公示信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息发布管理办法》（国家发展改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革委2017年第10号令）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30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" w:right="161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5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1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20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32" w:right="46" w:firstLine="1"/>
              <w:spacing w:before="59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招标项目名称、内容、范围、规模、资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金来源；投标资格能力要求，以及是否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接受联合体投标；获取招标文件的时间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、方式；递交投标文件的截止时间、方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式；招标人及其招标代理机构的名称、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地址、联系人及联系方式；采用电子招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标投标方式的，潜在投标人访问电子招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标投标交易平台的网址和方法；其他依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法应当载明的内容。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37" w:right="37" w:firstLine="5"/>
              <w:spacing w:before="59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《招标投标法》、《招标投标法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实施条例》、《国务院办公厅关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于推进公共资源配置领域政府信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息公开的意见》（国办发〔2017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〕97号）、《招标公告和公示信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息发布管理办法》（国家发展改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革委2017年第10号令）、《电子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招标投标办法》 （国家发展改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革委等八部委2013年第20号令）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30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 w:right="161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6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665" w:right="705" w:bottom="0" w:left="73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90" w:right="80" w:firstLine="2"/>
              <w:spacing w:before="58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工程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建设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项目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招标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投标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信息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5" w:right="121" w:firstLine="16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中标候选人公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示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3" w:right="46" w:firstLine="16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中标候选人排序、名称、投标报价、质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量、工期（交货期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以及评标情况；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中标候选人按照招标文件要求承诺的项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目负责人姓名及其相关证书名称和编</w:t>
            </w:r>
          </w:p>
          <w:p>
            <w:pPr>
              <w:ind w:left="33" w:right="46" w:firstLine="4"/>
              <w:spacing w:before="11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号；中标候选人响应招标文件要求的资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格能力条件；提出异议的渠道和方式；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招标文件规定公示的其他内容。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7" w:right="37" w:firstLine="5"/>
              <w:spacing w:before="59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《招标投标法》、《招标投标法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实施条例》、《国务院办公厅关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于推进公共资源配置领域政府信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息公开的意见》（国办发〔2017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〕97号）、《招标公告和公示信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息发布管理办法》（国家发展改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革委2017年第10号令）、《电子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招标投标办法》 （国家发展改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革委等八部委2013年第20号令）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6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依法必须进行招</w:t>
            </w:r>
          </w:p>
          <w:p>
            <w:pPr>
              <w:ind w:left="63"/>
              <w:spacing w:before="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标的项目，招标</w:t>
            </w:r>
          </w:p>
          <w:p>
            <w:pPr>
              <w:ind w:left="64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人应当自收到评</w:t>
            </w:r>
          </w:p>
          <w:p>
            <w:pPr>
              <w:ind w:left="107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标报告之日起3</w:t>
            </w:r>
          </w:p>
          <w:p>
            <w:pPr>
              <w:ind w:left="93"/>
              <w:spacing w:before="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日内公示中标候</w:t>
            </w:r>
          </w:p>
          <w:p>
            <w:pPr>
              <w:ind w:left="61"/>
              <w:spacing w:before="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选人，公示期不</w:t>
            </w:r>
          </w:p>
          <w:p>
            <w:pPr>
              <w:ind w:left="287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得少于3日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0" w:right="161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3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3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56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7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精准推送/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20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5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中标结果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5" w:right="77" w:hanging="1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招标项目名称、中标人名称、中标价、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工期、项目负责人、中标内容。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35" w:right="39" w:firstLine="6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招标公告和公示信息发布管理办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法》（国家发展改革委2017年第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10号令）、《电子招标投标办法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 （国家发展改革委等八部委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2013年第20号令）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3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" w:right="161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56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1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18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合同订立信息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3" w:right="46"/>
              <w:spacing w:before="5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包括项目名称、合同双方名称、合同价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款、签约时间、合同期限。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35" w:right="37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电子招标投标办法》 （国家发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展改革委等八部委2013年第20号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3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4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合同当事人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6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5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77" w:lineRule="exact"/>
        <w:rPr>
          <w:rFonts w:ascii="Arial"/>
          <w:sz w:val="15"/>
        </w:rPr>
      </w:pPr>
      <w:r/>
    </w:p>
    <w:p>
      <w:pPr>
        <w:spacing w:line="177" w:lineRule="exact"/>
        <w:sectPr>
          <w:footerReference w:type="default" r:id="rId1"/>
          <w:pgSz w:w="16837" w:h="11905"/>
          <w:pgMar w:top="782" w:right="705" w:bottom="845" w:left="730" w:header="0" w:footer="559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20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6" w:right="121" w:hanging="1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合同履行及变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更信息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34" w:right="46" w:firstLine="2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项目名称、标段名称、建设单位、承包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人、项目完成质量、期限、结算金额、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合同发生的变更、解除合同通知书、违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约行为的处理结果。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5" w:right="37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电子招标投标办法》 （国家发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展改革委等八部委2013年第20号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5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鼓励及时公开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4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合同当事人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3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3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56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7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6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4" w:right="121" w:firstLine="7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资格预审文件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、招标文件澄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清或修改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3" w:right="77" w:firstLine="2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项目名称；标段名称；澄清或修改事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项；招标人及其招标代理机构的名称、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地址、联系人及联系方式。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7" w:right="44" w:firstLine="5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《招标投标法》、《招标投标法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实施条例》、《电子招标投标办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法》（国家发展改革委等八部委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2013年第20号令）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ind w:left="42" w:right="54"/>
              <w:spacing w:before="62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依法必须进行招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标的项目，澄清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或者修改的内容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可能影响资格预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审申请文件或者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投标文件编制</w:t>
            </w:r>
          </w:p>
          <w:p>
            <w:pPr>
              <w:ind w:left="40" w:right="54" w:firstLine="15"/>
              <w:spacing w:before="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的，应当在提交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资格预审申请文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件截止时间至少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3日前，或者投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标截止时间至少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5日前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0" w:right="161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86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0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1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4" w:right="121"/>
              <w:spacing w:before="59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招标公告和公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示信息澄清、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修改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" w:right="77" w:firstLine="2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项目名称；标段名称；澄清或修改事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项；招标人及其招标代理机构的名称、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地址、联系人及联系方式。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6" w:right="39" w:firstLine="5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《招标公告和公示信息发布管理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办法》（国家发展改革委2017年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第10号令）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3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 w:right="161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6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5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</w:t>
            </w:r>
          </w:p>
          <w:p>
            <w:pPr>
              <w:pStyle w:val="TableText"/>
              <w:ind w:left="80"/>
              <w:spacing w:before="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7" w:lineRule="exact"/>
        <w:rPr>
          <w:rFonts w:ascii="Arial"/>
          <w:sz w:val="12"/>
        </w:rPr>
      </w:pPr>
      <w:r/>
    </w:p>
    <w:p>
      <w:pPr>
        <w:spacing w:line="147" w:lineRule="exact"/>
        <w:sectPr>
          <w:footerReference w:type="default" r:id="rId2"/>
          <w:pgSz w:w="16837" w:h="11905"/>
          <w:pgMar w:top="752" w:right="705" w:bottom="845" w:left="730" w:header="0" w:footer="559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pict>
                <v:shape id="_x0000_s4" style="position:absolute;margin-left:369.218pt;margin-top:551.992pt;mso-position-vertical-relative:page;mso-position-horizontal-relative:page;width:103.55pt;height:16.35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0" w:lineRule="auto"/>
                          <w:rPr/>
                        </w:pPr>
                        <w:r>
                          <w:rPr>
                            <w:spacing w:val="-9"/>
                          </w:rPr>
                          <w:t>第</w:t>
                        </w:r>
                        <w:r>
                          <w:rPr>
                            <w:spacing w:val="5"/>
                          </w:rPr>
                          <w:t xml:space="preserve">   </w:t>
                        </w:r>
                        <w:r>
                          <w:rPr>
                            <w:spacing w:val="-9"/>
                          </w:rPr>
                          <w:t>页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9"/>
                          </w:rPr>
                          <w:t>共</w:t>
                        </w:r>
                        <w:r>
                          <w:rPr>
                            <w:spacing w:val="3"/>
                          </w:rPr>
                          <w:t xml:space="preserve">    </w:t>
                        </w:r>
                        <w:r>
                          <w:rPr>
                            <w:spacing w:val="-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14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8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10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5" w:right="121" w:firstLine="4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暂停、终止招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标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4" w:right="46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招标人名称、招标项目名称、招标项目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编号、本项目首次公告日期、招标暂停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或终止原因、联系方式、其他事项。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6" w:right="39" w:firstLine="5"/>
              <w:spacing w:before="58" w:line="22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《招标公告和公示信息发布管理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办法》（国家发展改革委2017年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第10号令）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33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40" w:right="161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招标人或者其委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托的招标代理机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2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招标投标公共服务平台（必选）</w:t>
            </w:r>
          </w:p>
          <w:p>
            <w:pPr>
              <w:pStyle w:val="TableText"/>
              <w:ind w:left="80"/>
              <w:spacing w:before="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电子招标投标交易平台</w:t>
            </w:r>
          </w:p>
          <w:p>
            <w:pPr>
              <w:pStyle w:val="TableText"/>
              <w:ind w:left="80"/>
              <w:spacing w:before="7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24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8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11</w:t>
            </w:r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4" w:right="121" w:firstLine="4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市场主体信用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信息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2" w:right="46" w:firstLine="12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当事人的姓名或者名称、地址；违反法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律、法规或者规章的事实和证据；行政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处罚的种类和依据；行政处罚的履行方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式和期限；不服行政处罚决定，申请行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政复议或者提起行政诉讼的途径和期</w:t>
            </w:r>
          </w:p>
          <w:p>
            <w:pPr>
              <w:ind w:left="34" w:right="46" w:firstLine="11"/>
              <w:spacing w:before="10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限；作出行政处罚决定的行政机关名称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和作出决定的日期。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6" w:right="44" w:firstLine="5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《中华人民共和国行政处罚法》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、《中华人民共和国政府信息公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开条例》、《国务院办公厅关于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推进公共资源配置领域政府信息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公开的意见》（国办发〔2017〕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6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信息形成之日起</w:t>
            </w:r>
          </w:p>
          <w:p>
            <w:pPr>
              <w:ind w:left="153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20个工作日内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2" w:right="161" w:firstLine="4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负责管理的部门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分别公开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2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2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37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24" w:firstLine="7"/>
              <w:spacing w:before="3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社区</w:t>
            </w:r>
            <w:r>
              <w:rPr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信用中国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2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84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12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2" w:right="4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采购人及其委托的采购代理机构的名称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、地址和联系方法；采购项目的名称、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预算金额，设定最高限价的，还应当公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开最高限价；采购人的采购需求；投标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人的资格要求；获取招标文件的时间、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地点、方式及招标文件售价；公告期</w:t>
            </w:r>
          </w:p>
          <w:p>
            <w:pPr>
              <w:ind w:left="32" w:right="92" w:firstLine="13"/>
              <w:spacing w:before="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限；投标截止时间、开标时间及地点；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采购项目联系人姓名和电话。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5" w:right="41" w:firstLine="6"/>
              <w:spacing w:before="58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政府采购货物和服务招标投标管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理办法》（财政部令第87号）、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《财政部关于做好政府采购信息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公开工作的通知》（财库〔2015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〕135号）</w:t>
            </w:r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777"/>
              <w:spacing w:before="78" w:line="15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4   ，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07" w:right="33" w:hanging="46"/>
              <w:spacing w:before="5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及时公开，公告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期限为5个工作</w:t>
            </w:r>
          </w:p>
          <w:p>
            <w:pPr>
              <w:ind w:left="633"/>
              <w:spacing w:before="1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67"/>
              <w:spacing w:before="78" w:line="15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  <w:position w:val="-4"/>
              </w:rPr>
              <w:t>16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" w:right="130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16" w:lineRule="exact"/>
        <w:rPr>
          <w:rFonts w:ascii="Arial"/>
          <w:sz w:val="18"/>
        </w:rPr>
      </w:pPr>
      <w:r/>
    </w:p>
    <w:p>
      <w:pPr>
        <w:spacing w:line="216" w:lineRule="exact"/>
        <w:sectPr>
          <w:footerReference w:type="default" r:id="rId3"/>
          <w:pgSz w:w="16837" w:h="11905"/>
          <w:pgMar w:top="375" w:right="705" w:bottom="400" w:left="730" w:header="0" w:footer="0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9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8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13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资格预审公告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2" w:right="46"/>
              <w:spacing w:before="59" w:line="23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采购人及其委托的采购代理机构的名称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、地址和联系方法；采购项目名称、预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算金额，设定最高限价的，还应当公开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最高限价；采购人的采购需求；投标人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的资格要求；公告期限；获取资格预审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文件的时间期限、地点、方式；提交资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格预审申请文件的截止时间、地点及资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格预审日期；采购项目联系人姓名和电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话。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5" w:right="41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政府采购货物和服务招标投标管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理办法》（财政部令第87号）、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《财政部关于做好政府采购信息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公开工作的通知》（财库〔2015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〕135号）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1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及时公开，公告</w:t>
            </w:r>
          </w:p>
          <w:p>
            <w:pPr>
              <w:ind w:left="108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期限为5个工作</w:t>
            </w:r>
          </w:p>
          <w:p>
            <w:pPr>
              <w:ind w:left="633"/>
              <w:spacing w:before="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70" w:right="130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31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84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14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7" w:right="121" w:hanging="1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竞争性谈判公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告、竞争性磋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商公告和询价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32" w:right="46"/>
              <w:spacing w:before="59" w:line="23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采购人和采购代理机构的名称、地址和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联系方法，采购项目的名称、数量、简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要规格描述或项目基本概况介绍，采购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项目预算金额，采购项目需要落实的政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府采购政策，对供应商的资格要求，获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取谈判、磋商、询价文件的时间、地点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、方式及文件售价，响应文件提交的截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止时间、开启时间及地点，采购项目联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系人姓名和电话。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61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及时公开，公告</w:t>
            </w:r>
          </w:p>
          <w:p>
            <w:pPr>
              <w:ind w:left="108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期限为3个工作</w:t>
            </w:r>
          </w:p>
          <w:p>
            <w:pPr>
              <w:ind w:left="633"/>
              <w:spacing w:before="1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" w:right="130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1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2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7" w:h="11905"/>
          <w:pgMar w:top="907" w:right="705" w:bottom="845" w:left="730" w:header="0" w:footer="55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52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8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15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5" w:right="121" w:hanging="2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采购项目预算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金额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32" w:right="46"/>
              <w:spacing w:before="59" w:line="23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采购项目的预算金额以财政部门批复的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部门预算中的政府采购预算为依据；对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于部门预算批复前进行采购的项目，以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预算“二上数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”中的政府采购预算为依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据。对于部门预算已列明具体采购项目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的，按照部门预算中具体采购项目的预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算金额公开；部门预算未列明采购项目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的，应当根据工作实际对部门预算进行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分解，按照分解后的具体采购项目预算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金额公开。对于部门预算分年度安排但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不宜按年度拆分的采购项目，应当公开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采购项目的采购年限、概算总金额和当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年安排数。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5" w:right="44" w:firstLine="6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40" w:right="33" w:hanging="168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随采购公告、采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购文件公开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70" w:right="130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71" w:right="361" w:firstLine="9"/>
              <w:spacing w:before="20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报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733"/>
              <w:spacing w:before="20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1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政府公</w:t>
            </w:r>
          </w:p>
          <w:p>
            <w:pPr>
              <w:pStyle w:val="TableText"/>
              <w:ind w:left="193"/>
              <w:spacing w:before="23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2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7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2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84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16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采购文件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6" w:right="46" w:hanging="2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招标文件、竞争性谈判文件、竞争性磋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商文件和询价通知书。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7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随中标、成交结</w:t>
            </w:r>
          </w:p>
          <w:p>
            <w:pPr>
              <w:ind w:right="9"/>
              <w:spacing w:before="8" w:line="21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果同时公告。中</w:t>
            </w:r>
          </w:p>
          <w:p>
            <w:pPr>
              <w:ind w:left="63"/>
              <w:spacing w:before="1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标、成交结果公</w:t>
            </w:r>
          </w:p>
          <w:p>
            <w:pPr>
              <w:ind w:left="66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告前采购文件已</w:t>
            </w:r>
          </w:p>
          <w:p>
            <w:pPr>
              <w:ind w:left="68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公告的，不再重</w:t>
            </w:r>
          </w:p>
          <w:p>
            <w:pPr>
              <w:ind w:left="427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复公告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" w:right="130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79" w:lineRule="exact"/>
        <w:rPr>
          <w:rFonts w:ascii="Arial"/>
          <w:sz w:val="15"/>
        </w:rPr>
      </w:pPr>
      <w:r/>
    </w:p>
    <w:p>
      <w:pPr>
        <w:spacing w:line="179" w:lineRule="exact"/>
        <w:sectPr>
          <w:footerReference w:type="default" r:id="rId5"/>
          <w:pgSz w:w="16837" w:h="11905"/>
          <w:pgMar w:top="783" w:right="705" w:bottom="845" w:left="730" w:header="0" w:footer="559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09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84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17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9" w:right="121" w:hanging="6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采购信息更正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32" w:right="46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采购人和采购代理机构名称、地址、联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系方式；原公告的采购项目名称及首次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公告日期；更正事项、内容及日期；采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购项目联系人和电话。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35" w:right="44" w:firstLine="6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6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投标截止时间至</w:t>
            </w:r>
          </w:p>
          <w:p>
            <w:pPr>
              <w:ind w:left="61"/>
              <w:spacing w:before="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少15日前、提交</w:t>
            </w:r>
          </w:p>
          <w:p>
            <w:pPr>
              <w:ind w:left="7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资格预审申请文</w:t>
            </w:r>
          </w:p>
          <w:p>
            <w:pPr>
              <w:ind w:left="61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件截止时间至少</w:t>
            </w:r>
          </w:p>
          <w:p>
            <w:pPr>
              <w:ind w:left="110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3日前，或者提</w:t>
            </w:r>
          </w:p>
          <w:p>
            <w:pPr>
              <w:ind w:left="66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交首次响应文件</w:t>
            </w:r>
          </w:p>
          <w:p>
            <w:pPr>
              <w:ind w:left="105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截止之日3个工</w:t>
            </w:r>
          </w:p>
          <w:p>
            <w:pPr>
              <w:ind w:left="423"/>
              <w:spacing w:before="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作日前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70" w:right="130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48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1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1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2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8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18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单一来源公示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2" w:right="46"/>
              <w:spacing w:before="58" w:line="23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采购人、采购项目名称；拟采购的货物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或者服务的说明、拟采购的货物或者服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务的预算金额；采用单一来源方式的原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因及相关说明；拟定的唯一供应商名称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、地址；专业人员对相关供应商因专利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、专有技术等原因具有唯一性的具体论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证意见，以及专业人员的姓名、工作单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位和职称；公示的期限；采购人、采购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代理机构、财政部门的联系地址、联系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人和联系电话。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61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及时公开，公示</w:t>
            </w:r>
          </w:p>
          <w:p>
            <w:pPr>
              <w:ind w:left="108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期限不得少于5</w:t>
            </w:r>
          </w:p>
          <w:p>
            <w:pPr>
              <w:ind w:left="331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个工作日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" w:right="130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39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11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0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37" w:h="11905"/>
          <w:pgMar w:top="990" w:right="705" w:bottom="845" w:left="730" w:header="0" w:footer="55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6"/>
        <w:rPr/>
      </w:pPr>
      <w:r/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46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8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19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89" w:right="80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政府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采购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信息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5" w:right="121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协议供货和定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点采购的具体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成交记录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45" w:right="46" w:hanging="13"/>
              <w:spacing w:before="59" w:line="22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采购人和成交供应商的名称、成交金额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以及成交标的的名称、规格型号、数量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、单价等。电子卖场、电子商城、网上</w:t>
            </w:r>
          </w:p>
          <w:p>
            <w:pPr>
              <w:ind w:left="33" w:right="46" w:hanging="1"/>
              <w:spacing w:before="11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超市等的具体成交记录，也应当予以公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开。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7" w:right="44" w:firstLine="5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《关于进一步做好政府采购信息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公开工作有关事项的通知》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(财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库〔2017〕86号)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30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4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集中采购机构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7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8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9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中国政府采购网及其省级分网</w:t>
            </w:r>
          </w:p>
          <w:p>
            <w:pPr>
              <w:pStyle w:val="TableText"/>
              <w:ind w:left="74" w:right="115" w:firstLine="5"/>
              <w:spacing w:before="11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20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8" w:right="121" w:firstLine="13"/>
              <w:spacing w:before="5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中标、成交结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果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3" w:right="46" w:hanging="1"/>
              <w:spacing w:before="59" w:line="23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采购人和采购代理机构名称、地址、联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系方式；项目名称和项目编号；中标或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者成交供应商名称、地址和中标或者成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交金额；主要中标或者成交标的的名称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、规格型号、数量、单价、服务要求或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者标的的基本概况；评审专家名单。协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议供货、定点采购项目还应当公告入围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价格、价格调整规则和优惠条件。采用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书面推荐供应商参加采购活动的，还应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当公告采购人和评审专家的推荐意见。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9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自中标、成交供</w:t>
            </w:r>
          </w:p>
          <w:p>
            <w:pPr>
              <w:ind w:left="62"/>
              <w:spacing w:before="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应商确定之日起</w:t>
            </w:r>
          </w:p>
          <w:p>
            <w:pPr>
              <w:ind w:left="108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2个工作日内公</w:t>
            </w:r>
          </w:p>
          <w:p>
            <w:pPr>
              <w:ind w:left="66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告，公告期限为</w:t>
            </w:r>
          </w:p>
          <w:p>
            <w:pPr>
              <w:ind w:left="299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1个工作日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" w:right="130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2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7" w:h="11905"/>
          <w:pgMar w:top="1011" w:right="705" w:bottom="845" w:left="730" w:header="0" w:footer="55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9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21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采购合同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36" w:right="46" w:hanging="4"/>
              <w:spacing w:before="58" w:line="22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采购人和采购代理机构名称、地址、联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系方式；采购项目名称、编号，合同编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号；供应商名称；合同内容。</w:t>
            </w:r>
          </w:p>
          <w:p>
            <w:pPr>
              <w:ind w:left="32" w:right="46"/>
              <w:spacing w:before="1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政府采购合同中涉及国家秘密、商业秘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密的部分可以不公告，但其他内容应当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公告。合同标的名称、规格型号、单价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及合同金额等内容不得作为商业秘密。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合同中涉及个人隐私的姓名、联系方式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等内容，除征得权利人同意外，不得对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外公告。批量集中采购项目应当公告框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架协议。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9" w:right="33" w:hanging="136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合同签订之日起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2个工作日内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70" w:right="130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31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22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7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终止公告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2" w:right="46"/>
              <w:spacing w:before="59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采购人和采购代理机构名称、地址、联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系方式；采购项目名称、采购编号，采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购方式；采购项目终止原因；公告期</w:t>
            </w:r>
          </w:p>
          <w:p>
            <w:pPr>
              <w:ind w:left="46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限；采购项目联系人和电话。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30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" w:right="130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采购人或者其委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托的采购代理机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1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2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7" w:h="11905"/>
          <w:pgMar w:top="907" w:right="705" w:bottom="845" w:left="730" w:header="0" w:footer="55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41" w:lineRule="exact"/>
        <w:rPr/>
      </w:pPr>
      <w:r/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70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23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3" w:right="121" w:firstLine="6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公共服务项目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采购需求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4" w:right="46" w:hanging="2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采购对象需实现的功能或者目标，满足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项目需要的所有技术、服务、安全等要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求，采购对象的数量、交付或实施的时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间和地点，采购对象的验收标准等。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41" w:firstLine="6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《财政部关于做好政府采购信息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公开工作的通知》（财库〔2015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〕135号）、《关于进一步加强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政府采购需求和履约验收管理的</w:t>
            </w:r>
          </w:p>
          <w:p>
            <w:pPr>
              <w:ind w:left="38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指导意见》（财库〔2016〕205</w:t>
            </w:r>
          </w:p>
          <w:p>
            <w:pPr>
              <w:ind w:left="4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3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采购人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16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7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1" w:right="115" w:firstLine="9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1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9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24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3" w:right="121" w:firstLine="6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公共服务项目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验收结果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6" w:right="46" w:hanging="4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采购人和采购代理机构名称、地址、联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系方式；采购项目名称、编号，合同编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号；履约供应商名称；验收单位；验收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结果；验收人员。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42" w:right="41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《财政部关于做好政府采购信息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公开工作的通知》（财库〔2015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〕135号）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8" w:right="33" w:hanging="137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验收结束之日起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2个工作日内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9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采购人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1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2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7" w:h="11905"/>
          <w:pgMar w:top="1011" w:right="705" w:bottom="845" w:left="730" w:header="0" w:footer="55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19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25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6" w:right="121"/>
              <w:spacing w:before="59" w:line="22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投诉、监督检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查等处理决定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3" w:right="46"/>
              <w:spacing w:before="58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相关当事人名称及地址、投诉涉及采购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项目名称及采购日期、投诉事项或监督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检查主要事项、处理依据、处理结果、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执法机关名称、公告日期等。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6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完成并履行有关</w:t>
            </w:r>
          </w:p>
          <w:p>
            <w:pPr>
              <w:ind w:left="105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报审程序后5个</w:t>
            </w:r>
          </w:p>
          <w:p>
            <w:pPr>
              <w:ind w:left="333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4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财政部门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2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2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84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信用中国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02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73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26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8" w:right="121" w:hanging="4"/>
              <w:spacing w:before="58" w:line="22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集中采购机构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的考核结果公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" w:right="46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集中采购机构名称、考核内容、考核方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法、考核结果、存在问题、考核单位等</w:t>
            </w:r>
          </w:p>
          <w:p>
            <w:pPr>
              <w:ind w:left="51"/>
              <w:spacing w:before="126" w:line="9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35" w:right="44" w:firstLine="6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财政部关于做好政府采购信息公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开工作的通知》（财库〔2015〕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6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完成并履行有关</w:t>
            </w:r>
          </w:p>
          <w:p>
            <w:pPr>
              <w:ind w:left="105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报审程序后5个</w:t>
            </w:r>
          </w:p>
          <w:p>
            <w:pPr>
              <w:ind w:left="33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财政部门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7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77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中国政府采购网及其地方分网</w:t>
            </w:r>
          </w:p>
          <w:p>
            <w:pPr>
              <w:pStyle w:val="TableText"/>
              <w:ind w:left="74" w:right="115" w:firstLine="5"/>
              <w:spacing w:before="11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省级（含计划单列市）财政部门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指定的媒体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《中国财经报》（《中国政府采</w:t>
            </w:r>
          </w:p>
          <w:p>
            <w:pPr>
              <w:ind w:left="71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购报》）</w:t>
            </w:r>
          </w:p>
          <w:p>
            <w:pPr>
              <w:pStyle w:val="TableText"/>
              <w:ind w:left="80"/>
              <w:spacing w:before="11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《中国政府采购杂志》</w:t>
            </w:r>
          </w:p>
          <w:p>
            <w:pPr>
              <w:pStyle w:val="TableText"/>
              <w:ind w:left="80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《中国财政杂志》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信用中国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38" w:lineRule="exact"/>
        <w:rPr>
          <w:rFonts w:ascii="Arial"/>
          <w:sz w:val="12"/>
        </w:rPr>
      </w:pPr>
      <w:r/>
    </w:p>
    <w:p>
      <w:pPr>
        <w:spacing w:line="138" w:lineRule="exact"/>
        <w:sectPr>
          <w:footerReference w:type="default" r:id="rId10"/>
          <w:pgSz w:w="16837" w:h="11905"/>
          <w:pgMar w:top="742" w:right="705" w:bottom="845" w:left="730" w:header="0" w:footer="559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88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27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0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国有</w:t>
            </w:r>
          </w:p>
          <w:p>
            <w:pPr>
              <w:ind w:left="91"/>
              <w:spacing w:before="10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土地</w:t>
            </w:r>
          </w:p>
          <w:p>
            <w:pPr>
              <w:ind w:left="91"/>
              <w:spacing w:before="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使用</w:t>
            </w:r>
          </w:p>
          <w:p>
            <w:pPr>
              <w:ind w:left="89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权出</w:t>
            </w:r>
          </w:p>
          <w:p>
            <w:pPr>
              <w:ind w:left="92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让信</w:t>
            </w:r>
          </w:p>
          <w:p>
            <w:pPr>
              <w:ind w:left="188"/>
              <w:spacing w:before="1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息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5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土地出让计划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5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明确国有建设用地供应指导思想和原</w:t>
            </w:r>
          </w:p>
          <w:p>
            <w:pPr>
              <w:ind w:left="33" w:right="46" w:firstLine="3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则；提出国有建设用地供应政策导向；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确定国有建设用地供应总量、结构、布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局、时序和方式；落实计划供应的宗</w:t>
            </w:r>
          </w:p>
          <w:p>
            <w:pPr>
              <w:ind w:left="3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地；实施计划的保障措施。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5" w:right="39" w:firstLine="6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招标拍卖挂牌出让国有建设用地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使用权规定》（国土资源部令第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39号）、《国有建设用地供应计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划编制规范》（试行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）（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2010年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9月）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19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每年3月31日</w:t>
            </w:r>
          </w:p>
          <w:p>
            <w:pPr>
              <w:ind w:left="65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前，公布年度国</w:t>
            </w:r>
          </w:p>
          <w:p>
            <w:pPr>
              <w:ind w:left="6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有建设用地供应</w:t>
            </w:r>
          </w:p>
          <w:p>
            <w:pPr>
              <w:ind w:left="511"/>
              <w:spacing w:before="11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计划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42" w:right="161" w:firstLine="3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市、县人民政府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自然资源行政主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管部门（简称出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让人）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5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各级自然资源管理部门网站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01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28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9" w:right="121" w:hanging="14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招标拍卖挂牌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出让公告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33" w:right="46" w:firstLine="15"/>
              <w:spacing w:before="58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出让人的名称和地址；出让宗地的面积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、界址、空间范围、现状、使用年期、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用途、规划指标要求；投标人、竞买人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的资格要求以及申请取得投标、竞买资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格的办法；索取招标拍卖挂牌出让文件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的时间、地点和方式；招标拍卖挂牌时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间、地点、投标挂牌期限、投标和竞价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方式等；确定中标人、竞得人的标准和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方法；投标、竞买保证金；其他需要公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告的事项。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5" w:right="44" w:firstLine="6"/>
              <w:spacing w:before="58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招标拍卖挂牌出让国有建设用地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使用权规定》（国土资源部令第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39号）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6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至少在投标、拍</w:t>
            </w:r>
          </w:p>
          <w:p>
            <w:pPr>
              <w:ind w:left="62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卖或者挂牌开始</w:t>
            </w:r>
          </w:p>
          <w:p>
            <w:pPr>
              <w:ind w:left="91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日前20日。挂牌</w:t>
            </w:r>
          </w:p>
          <w:p>
            <w:pPr>
              <w:ind w:left="69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时间不得少于10</w:t>
            </w:r>
          </w:p>
          <w:p>
            <w:pPr>
              <w:ind w:left="633"/>
              <w:spacing w:before="1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56"/>
              <w:spacing w:before="58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出让人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742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72" w:right="96" w:firstLine="8"/>
              <w:spacing w:before="10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土地有形市场或者指定的场所、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媒介（一般指中国土地市场网、当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地政府媒介）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67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73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29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公告调整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67" w:right="46" w:hanging="28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公开国有建设用地使用权出让公告、项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目概况、澄清或者修改事项、联系方式</w:t>
            </w:r>
          </w:p>
          <w:p>
            <w:pPr>
              <w:ind w:left="51"/>
              <w:spacing w:before="126" w:line="9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8" w:right="44" w:firstLine="4"/>
              <w:spacing w:before="59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《招标拍卖挂牌出让国有土地使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用权规范》（国土资发〔2006〕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114号）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ind w:left="64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按原公告发布渠</w:t>
            </w:r>
          </w:p>
          <w:p>
            <w:pPr>
              <w:ind w:left="61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道及时发布补充</w:t>
            </w:r>
          </w:p>
          <w:p>
            <w:pPr>
              <w:ind w:left="68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公告，涉及土地</w:t>
            </w:r>
          </w:p>
          <w:p>
            <w:pPr>
              <w:ind w:left="6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使用条件变更等</w:t>
            </w:r>
          </w:p>
          <w:p>
            <w:pPr>
              <w:ind w:left="62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影响土地价格的</w:t>
            </w:r>
          </w:p>
          <w:p>
            <w:pPr>
              <w:ind w:left="63"/>
              <w:spacing w:before="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重大变动，补充</w:t>
            </w:r>
          </w:p>
          <w:p>
            <w:pPr>
              <w:ind w:left="68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公告发布时间距</w:t>
            </w:r>
          </w:p>
          <w:p>
            <w:pPr>
              <w:ind w:left="63"/>
              <w:spacing w:before="1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招拍挂活动开始</w:t>
            </w:r>
          </w:p>
          <w:p>
            <w:pPr>
              <w:ind w:left="160"/>
              <w:spacing w:before="11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时间少于20日</w:t>
            </w:r>
          </w:p>
          <w:p>
            <w:pPr>
              <w:ind w:left="77"/>
              <w:spacing w:before="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的，招拍挂活动</w:t>
            </w:r>
          </w:p>
          <w:p>
            <w:pPr>
              <w:ind w:left="331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相应顺延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60" w:right="161" w:hanging="15"/>
              <w:spacing w:before="59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市、县人民政府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自然资源管理部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9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71" w:right="115" w:firstLine="8"/>
              <w:spacing w:before="1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中国土地市场网或者土地有形市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场等指定场所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7" w:lineRule="exact"/>
        <w:rPr>
          <w:rFonts w:ascii="Arial"/>
          <w:sz w:val="12"/>
        </w:rPr>
      </w:pPr>
      <w:r/>
    </w:p>
    <w:p>
      <w:pPr>
        <w:spacing w:line="147" w:lineRule="exact"/>
        <w:sectPr>
          <w:footerReference w:type="default" r:id="rId11"/>
          <w:pgSz w:w="16837" w:h="11905"/>
          <w:pgMar w:top="752" w:right="705" w:bottom="845" w:left="730" w:header="0" w:footer="559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pict>
                <v:shape id="_x0000_s6" style="position:absolute;margin-left:366.218pt;margin-top:551.992pt;mso-position-vertical-relative:page;mso-position-horizontal-relative:page;width:109.55pt;height:16.35pt;z-index:251670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0" w:lineRule="auto"/>
                          <w:rPr/>
                        </w:pPr>
                        <w:r>
                          <w:rPr>
                            <w:spacing w:val="-9"/>
                          </w:rPr>
                          <w:t>第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9"/>
                          </w:rPr>
                          <w:t>13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9"/>
                          </w:rPr>
                          <w:t>页，共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9"/>
                          </w:rPr>
                          <w:t>16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40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7" w:right="121" w:hanging="2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招标拍卖挂牌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出让结果（成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交公示）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" w:right="46"/>
              <w:spacing w:before="58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土地位置、面积、用途、开发程度、土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地级别、容积率、出让年限、供地方式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、受让人、成交价格和成交时间等。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5" w:right="41" w:firstLine="6"/>
              <w:spacing w:before="58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招标拍卖挂牌出让国有建设用地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使用权规定》（国土资源部令第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39号）、《招标拍卖挂牌出让国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有土地使用权规范》（国土资发</w:t>
            </w:r>
          </w:p>
          <w:p>
            <w:pPr>
              <w:ind w:left="61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〔2006〕114号）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63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招标拍卖挂牌活</w:t>
            </w:r>
          </w:p>
          <w:p>
            <w:pPr>
              <w:ind w:left="6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动结束后的10个</w:t>
            </w:r>
          </w:p>
          <w:p>
            <w:pPr>
              <w:ind w:left="333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56"/>
              <w:spacing w:before="59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出让人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4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7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4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8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83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72" w:right="96" w:firstLine="8"/>
              <w:spacing w:before="10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土地有形市场或者指定的场所、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媒介（一般指中国土地市场网、当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地政府媒介）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16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7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31</w:t>
            </w:r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3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供应结果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5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国有建设用地使用权年度供应结果。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5" w:right="44" w:firstLine="6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》（国办发〔2017〕97号）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3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及时公开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42" w:right="161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各级自然资源管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理部门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2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2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83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1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各级自然资源管理部门网站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79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32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9" w:right="121" w:hanging="14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招标拍卖挂牌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出让公告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ind w:left="49"/>
              <w:spacing w:before="1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出让人和矿业权交易平台的名称、场</w:t>
            </w:r>
          </w:p>
          <w:p>
            <w:pPr>
              <w:ind w:left="32" w:right="46"/>
              <w:spacing w:before="10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所；出让矿业权的简要情况，包括项目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名称、矿种、地理位置、拐点范围坐标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、面积、资源储量（勘查工作程度）、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开采标高、资源开发利用情况、拟出让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年限等，以及勘查投入、矿山地质环境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保护及土地复垦要求等；投标人或竞买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人的资质条件；出让方式及交易时间、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地点；获取招拍挂文件的途径和申请登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记的起止时间及方式；确定中标人、竞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得人的标准和方法；公共资源交易领域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失信联合惩戒相关提示，风险提示；对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交易矿业权异议的处理方式；需要公告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的其他内容。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35" w:right="37" w:firstLine="6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》（国办发〔2017〕97号）、国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土资源部关于印发矿业权交易规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则》的通知（国土资规〔2017〕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7号）、《自然资源部关于调整&lt;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矿业权交易规则&gt;有关规定的通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知》（自然资发〔2018〕</w:t>
            </w:r>
          </w:p>
          <w:p>
            <w:pPr>
              <w:ind w:left="49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175号）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61" w:right="33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在投标截止日、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公开拍卖日或者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挂牌起始日20个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工作日前发布。</w:t>
            </w:r>
          </w:p>
          <w:p>
            <w:pPr>
              <w:ind w:left="6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挂牌时间不得少</w:t>
            </w:r>
          </w:p>
          <w:p>
            <w:pPr>
              <w:ind w:left="154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于10个工作日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60" w:right="161" w:firstLine="9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自然资源主管部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2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入户</w:t>
            </w:r>
            <w:r>
              <w:rPr>
                <w:sz w:val="18"/>
                <w:szCs w:val="18"/>
                <w:spacing w:val="20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62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45" w:firstLine="7"/>
              <w:spacing w:before="32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2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社区</w:t>
            </w:r>
            <w:r>
              <w:rPr>
                <w:sz w:val="18"/>
                <w:szCs w:val="18"/>
                <w:spacing w:val="1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企事业单位</w:t>
            </w:r>
            <w:r>
              <w:rPr>
                <w:sz w:val="18"/>
                <w:szCs w:val="18"/>
                <w:spacing w:val="1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村公示栏（电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71" w:right="1042" w:firstLine="8"/>
              <w:spacing w:before="11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</w:rPr>
              <w:t>公共资源交易平台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在下列平台同时发布：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自然资源部门户网站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同级自然资源主管部门门户网站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矿业权交易平台交易大厅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7" w:h="11905"/>
          <w:pgMar w:top="544" w:right="705" w:bottom="400" w:left="73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59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33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8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矿业</w:t>
            </w:r>
          </w:p>
          <w:p>
            <w:pPr>
              <w:ind w:left="89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权出</w:t>
            </w:r>
          </w:p>
          <w:p>
            <w:pPr>
              <w:ind w:left="92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让信</w:t>
            </w:r>
          </w:p>
          <w:p>
            <w:pPr>
              <w:ind w:left="188"/>
              <w:spacing w:before="1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息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5" w:right="121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招标拍卖挂牌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成交结果公示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2" w:right="46" w:firstLine="17"/>
              <w:spacing w:before="58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中标人或者竞得人的名称、场所，成交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时间、地点；中标或者竞得的勘查区块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、面积、开采范围的简要情况；矿业权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成交价格及缴纳时间、方式，申请办理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矿业权登记的时限；对公示内容提出异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议的方式及途径；应当公示的其他内容</w:t>
            </w:r>
          </w:p>
          <w:p>
            <w:pPr>
              <w:ind w:left="51"/>
              <w:spacing w:before="126" w:line="9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5" w:right="37" w:firstLine="6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》（国办发〔2017〕97号）、国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土资源部关于印发矿业权交易规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则》的通知（国土资规〔2017〕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6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发出中标通知书</w:t>
            </w:r>
          </w:p>
          <w:p>
            <w:pPr>
              <w:ind w:left="64"/>
              <w:spacing w:before="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或者签订成交确</w:t>
            </w:r>
          </w:p>
          <w:p>
            <w:pPr>
              <w:ind w:left="106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认书后5个工作</w:t>
            </w:r>
          </w:p>
          <w:p>
            <w:pPr>
              <w:ind w:left="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日内进行信息公</w:t>
            </w:r>
          </w:p>
          <w:p>
            <w:pPr>
              <w:ind w:left="63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示。公示期不少</w:t>
            </w:r>
          </w:p>
          <w:p>
            <w:pPr>
              <w:ind w:left="154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于10个工作日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44" w:right="161" w:firstLine="25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自然资源行政主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管部门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2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71" w:right="1042" w:firstLine="8"/>
              <w:spacing w:before="10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</w:rPr>
              <w:t>公共资源交易平台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在下列平台同时发布：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自然资源部门户网站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同级自然资源主管部门门户网站</w:t>
            </w:r>
          </w:p>
          <w:p>
            <w:pPr>
              <w:pStyle w:val="TableText"/>
              <w:ind w:left="80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矿业权交易平台交易大厅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88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7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34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4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审批结果信息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54" w:right="46" w:hanging="21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每个项目的审批结果信息（交易完成后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由各级自然资源管理部门审批）。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5" w:right="38" w:firstLine="7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《中华人民共和国政府信息公开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条例》、《国务院办公厅关于推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进公共资源配置领域政府信息公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开的意见》（国办发〔2017〕97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6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信息形成之日起</w:t>
            </w:r>
          </w:p>
          <w:p>
            <w:pPr>
              <w:ind w:left="15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20个工作日内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42" w:right="161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各级自然资源管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理部门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55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各级自然资源管理部门网站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09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7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35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项目信息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32" w:right="46" w:firstLine="6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公告有效期内矿业权基本信息包括矿业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权名称、许可证号、矿业权人、矿种、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有效期限。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5" w:right="38" w:firstLine="7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《中华人民共和国政府信息公开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条例》、《国务院办公厅关于推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进公共资源配置领域政府信息公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开的意见》（国办发〔2017〕97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号）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516" w:right="33" w:hanging="454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每年一季度集中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公告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2" w:right="161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各级自然资源管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理部门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21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21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4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各级自然资源管理部门网站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7" w:h="11905"/>
          <w:pgMar w:top="866" w:right="705" w:bottom="845" w:left="730" w:header="0" w:footer="55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9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2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3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0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59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36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90" w:right="80" w:firstLine="17"/>
              <w:spacing w:before="58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产权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交易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信息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5" w:right="121" w:firstLine="16"/>
              <w:spacing w:before="59" w:line="22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国有企业产权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转让信息预披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露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ind w:left="34" w:right="46"/>
              <w:spacing w:before="160" w:line="23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转让标的基本情况；转让标的企业的股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东结构；产权转让行为的决策及批准情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况；转让标的企业最近一个年度审计报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告和最近一期财务报表中的主要财务指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标数据，包括但不限于资产总额、负债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总额、所有者权益、营业收入、净利润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等（转让参股权的，披露最近一个年度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审计报告中的相应数据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）；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受让方资格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条件（适用于对受让方有特殊要求的情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形）。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5" w:right="38" w:firstLine="6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》（国办发﹝2017﹞97号）、《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企业国有资产交易监督管理办法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》（国资委、财政部2016年第32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61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及时公开，正式</w:t>
            </w:r>
          </w:p>
          <w:p>
            <w:pPr>
              <w:ind w:left="62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披露信息时间不</w:t>
            </w:r>
          </w:p>
          <w:p>
            <w:pPr>
              <w:ind w:left="61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得少于20个工作</w:t>
            </w:r>
          </w:p>
          <w:p>
            <w:pPr>
              <w:ind w:left="633"/>
              <w:spacing w:before="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4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转让方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9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0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50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产权交易机构网站</w:t>
            </w:r>
          </w:p>
          <w:p>
            <w:pPr>
              <w:pStyle w:val="TableText"/>
              <w:ind w:left="80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35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7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37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5" w:right="121" w:firstLine="16"/>
              <w:spacing w:before="5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国有企业产权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转让信息披露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ind w:left="33" w:right="46"/>
              <w:spacing w:before="21" w:line="222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转让标的基本情况；转让标的企业的股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东结构；产权转让行为的决策及批准情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况；转让标的企业最近一个年度审计报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告和最近一期财务报表中的主要财务指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标数据，包括但不限于资产总额、负债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总额、所有者权益、营业收入、净利润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等（转让参股权的，披露最近一个年度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审计报告中的相应数据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）；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受让方资格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条件（适用于对受让方有特殊要求的情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形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）；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交易条件、转让底价；企业管理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层是否参与受让，有限责任公司原股东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是否放弃优先受让权；竞价方式，受让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方选择的相关评判标准；其他需要披露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的事项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5" w:right="44" w:firstLine="6"/>
              <w:spacing w:before="58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》（国办发﹝2017﹞97号）、《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企业国有资产交易监督管理办法</w:t>
            </w:r>
          </w:p>
          <w:p>
            <w:pPr>
              <w:ind w:left="40" w:right="38" w:firstLine="5"/>
              <w:spacing w:before="11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》（国资委、财政部2016年第32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61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及时公开，正式</w:t>
            </w:r>
          </w:p>
          <w:p>
            <w:pPr>
              <w:ind w:left="62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披露信息时间不</w:t>
            </w:r>
          </w:p>
          <w:p>
            <w:pPr>
              <w:ind w:left="61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得少于20个工作</w:t>
            </w:r>
          </w:p>
          <w:p>
            <w:pPr>
              <w:ind w:left="633"/>
              <w:spacing w:before="1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4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转让方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pStyle w:val="TableText"/>
              <w:ind w:left="8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pStyle w:val="TableText"/>
              <w:ind w:left="193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27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0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产权交易机构网站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26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38</w:t>
            </w:r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5" w:right="121" w:firstLine="16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国有企业产权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转让成交公告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ind w:left="591"/>
              <w:spacing w:line="58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1"/>
              </w:rPr>
              <w:t>。</w:t>
            </w:r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5" w:right="46" w:firstLine="2"/>
              <w:spacing w:before="5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交易标的名称、转让标的评估结果、转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让底价、交易价格。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5" w:right="38" w:firstLine="6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》（国办发﹝2017﹞97号）、《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企业国有资产交易监督管理办法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》（国资委、财政部2016年第32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6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及时公开，公告</w:t>
            </w:r>
          </w:p>
          <w:p>
            <w:pPr>
              <w:ind w:left="108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期不少于5个工</w:t>
            </w:r>
          </w:p>
          <w:p>
            <w:pPr>
              <w:ind w:left="512"/>
              <w:spacing w:before="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作日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产权交易机构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3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3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29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产权交易机构网站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09" w:lineRule="exact"/>
        <w:rPr>
          <w:rFonts w:ascii="Arial"/>
          <w:sz w:val="18"/>
        </w:rPr>
      </w:pPr>
      <w:r/>
    </w:p>
    <w:p>
      <w:pPr>
        <w:spacing w:line="209" w:lineRule="exact"/>
        <w:sectPr>
          <w:footerReference w:type="default" r:id="rId13"/>
          <w:pgSz w:w="16837" w:h="11905"/>
          <w:pgMar w:top="813" w:right="705" w:bottom="845" w:left="730" w:header="0" w:footer="559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tbl>
      <w:tblPr>
        <w:tblStyle w:val="TableNormal"/>
        <w:tblW w:w="1538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9"/>
        <w:gridCol w:w="539"/>
        <w:gridCol w:w="1244"/>
        <w:gridCol w:w="3148"/>
        <w:gridCol w:w="2609"/>
        <w:gridCol w:w="1364"/>
        <w:gridCol w:w="1470"/>
        <w:gridCol w:w="1316"/>
        <w:gridCol w:w="1561"/>
        <w:gridCol w:w="554"/>
        <w:gridCol w:w="511"/>
        <w:gridCol w:w="391"/>
        <w:gridCol w:w="369"/>
      </w:tblGrid>
      <w:tr>
        <w:trPr>
          <w:trHeight w:val="588" w:hRule="atLeast"/>
        </w:trPr>
        <w:tc>
          <w:tcPr>
            <w:tcW w:w="3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69"/>
              <w:spacing w:before="5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序号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36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公开事项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1220"/>
              <w:spacing w:before="5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公开内容</w:t>
            </w:r>
          </w:p>
          <w:p>
            <w:pPr>
              <w:ind w:left="122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（要素）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9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公开依据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3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公开时限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公开主体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2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公开渠道和载体</w:t>
            </w:r>
          </w:p>
        </w:tc>
        <w:tc>
          <w:tcPr>
            <w:tcW w:w="1065" w:type="dxa"/>
            <w:vAlign w:val="top"/>
            <w:gridSpan w:val="2"/>
          </w:tcPr>
          <w:p>
            <w:pPr>
              <w:ind w:left="189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公开对象</w:t>
            </w:r>
          </w:p>
        </w:tc>
        <w:tc>
          <w:tcPr>
            <w:tcW w:w="760" w:type="dxa"/>
            <w:vAlign w:val="top"/>
            <w:gridSpan w:val="2"/>
          </w:tcPr>
          <w:p>
            <w:pPr>
              <w:ind w:left="303" w:right="90" w:hanging="180"/>
              <w:spacing w:before="10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公开方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1321" w:hRule="atLeast"/>
        </w:trPr>
        <w:tc>
          <w:tcPr>
            <w:tcW w:w="3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88" w:right="80" w:firstLine="2"/>
              <w:spacing w:before="5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一级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事项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二级事项</w:t>
            </w:r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全社</w:t>
            </w:r>
          </w:p>
          <w:p>
            <w:pPr>
              <w:ind w:left="199"/>
              <w:spacing w:before="11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511" w:type="dxa"/>
            <w:vAlign w:val="top"/>
          </w:tcPr>
          <w:p>
            <w:pPr>
              <w:ind w:left="88"/>
              <w:spacing w:before="12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特定</w:t>
            </w:r>
          </w:p>
          <w:p>
            <w:pPr>
              <w:ind w:left="88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群体</w:t>
            </w:r>
          </w:p>
          <w:p>
            <w:pPr>
              <w:ind w:left="98"/>
              <w:spacing w:before="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（请</w:t>
            </w:r>
          </w:p>
          <w:p>
            <w:pPr>
              <w:ind w:left="184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ind w:left="105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明）</w:t>
            </w:r>
          </w:p>
        </w:tc>
        <w:tc>
          <w:tcPr>
            <w:tcW w:w="391" w:type="dxa"/>
            <w:vAlign w:val="top"/>
            <w:textDirection w:val="tbRlV"/>
          </w:tcPr>
          <w:p>
            <w:pPr>
              <w:ind w:left="464"/>
              <w:spacing w:before="83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3"/>
              </w:rPr>
              <w:t>主动</w:t>
            </w:r>
          </w:p>
        </w:tc>
        <w:tc>
          <w:tcPr>
            <w:tcW w:w="369" w:type="dxa"/>
            <w:vAlign w:val="top"/>
            <w:textDirection w:val="tbRlV"/>
          </w:tcPr>
          <w:p>
            <w:pPr>
              <w:ind w:left="351"/>
              <w:spacing w:before="7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依申请</w:t>
            </w:r>
          </w:p>
        </w:tc>
      </w:tr>
      <w:tr>
        <w:trPr>
          <w:trHeight w:val="1265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39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" w:right="121" w:firstLine="16"/>
              <w:spacing w:before="5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国有企业资产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转让信息披露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34" w:right="46"/>
              <w:spacing w:before="59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标的基本情况、交易条件、转让底价、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竞价方式、受让方选择的相关评判标准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5" w:right="38" w:firstLine="6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企业国有资产交易监督管理办法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》（国资委、财政部2016年第32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ind w:left="152"/>
              <w:spacing w:before="5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转让底价高于</w:t>
            </w:r>
          </w:p>
          <w:p>
            <w:pPr>
              <w:ind w:left="119"/>
              <w:spacing w:before="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100万元、低于</w:t>
            </w:r>
          </w:p>
          <w:p>
            <w:pPr>
              <w:ind w:left="73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1000万元的资产</w:t>
            </w:r>
          </w:p>
          <w:p>
            <w:pPr>
              <w:ind w:left="63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转让项目，信息</w:t>
            </w:r>
          </w:p>
          <w:p>
            <w:pPr>
              <w:ind w:left="68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公告期应不少于</w:t>
            </w:r>
          </w:p>
          <w:p>
            <w:pPr>
              <w:ind w:left="73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10个工作日；转</w:t>
            </w:r>
          </w:p>
          <w:p>
            <w:pPr>
              <w:ind w:left="62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让底价高于1000</w:t>
            </w:r>
          </w:p>
          <w:p>
            <w:pPr>
              <w:ind w:left="66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万元的资产转让</w:t>
            </w:r>
          </w:p>
          <w:p>
            <w:pPr>
              <w:ind w:left="65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项目，信息公告</w:t>
            </w:r>
          </w:p>
          <w:p>
            <w:pPr>
              <w:ind w:left="62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期应不少于20个</w:t>
            </w:r>
          </w:p>
          <w:p>
            <w:pPr>
              <w:ind w:left="424"/>
              <w:spacing w:before="1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工作日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4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转让方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44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63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56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2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产权交易机构网站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26" w:hRule="atLeast"/>
        </w:trPr>
        <w:tc>
          <w:tcPr>
            <w:tcW w:w="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0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40</w:t>
            </w:r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5" w:right="121" w:firstLine="16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国有企业资产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转让成交公告</w:t>
            </w:r>
          </w:p>
        </w:tc>
        <w:tc>
          <w:tcPr>
            <w:tcW w:w="3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7" w:right="77"/>
              <w:spacing w:before="5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交易标的名称、评估价格、转让底价、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交易价格等。</w:t>
            </w:r>
          </w:p>
        </w:tc>
        <w:tc>
          <w:tcPr>
            <w:tcW w:w="2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5" w:right="38" w:firstLine="6"/>
              <w:spacing w:before="59" w:line="22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《国务院办公厅关于推进公共资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源配置领域政府信息公开的意见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》（国办发〔2017〕97号）、《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企业国有资产交易监督管理办法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》（国资委、财政部2016年第32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号令）</w:t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633" w:right="78" w:hanging="524"/>
              <w:spacing w:before="59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不少于5个工作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产权交易机构</w:t>
            </w:r>
          </w:p>
        </w:tc>
        <w:tc>
          <w:tcPr>
            <w:tcW w:w="131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80"/>
              <w:spacing w:before="13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两微一端</w:t>
            </w:r>
          </w:p>
          <w:p>
            <w:pPr>
              <w:pStyle w:val="TableText"/>
              <w:ind w:left="80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广播电视</w:t>
            </w:r>
          </w:p>
          <w:p>
            <w:pPr>
              <w:pStyle w:val="TableText"/>
              <w:ind w:left="80"/>
              <w:spacing w:before="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公开查阅点</w:t>
            </w:r>
          </w:p>
          <w:p>
            <w:pPr>
              <w:pStyle w:val="TableText"/>
              <w:ind w:left="80"/>
              <w:spacing w:before="1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便民服务站</w:t>
            </w:r>
          </w:p>
        </w:tc>
        <w:tc>
          <w:tcPr>
            <w:tcW w:w="156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3"/>
              <w:spacing w:before="13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政府公报</w:t>
            </w:r>
          </w:p>
          <w:p>
            <w:pPr>
              <w:pStyle w:val="TableText"/>
              <w:ind w:left="193"/>
              <w:spacing w:before="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发布会听证会</w:t>
            </w:r>
          </w:p>
          <w:p>
            <w:pPr>
              <w:pStyle w:val="TableText"/>
              <w:ind w:left="193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纸质媒体</w:t>
            </w:r>
          </w:p>
          <w:p>
            <w:pPr>
              <w:pStyle w:val="TableText"/>
              <w:ind w:left="193"/>
              <w:spacing w:before="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政务服务中心</w:t>
            </w:r>
          </w:p>
          <w:p>
            <w:pPr>
              <w:pStyle w:val="TableText"/>
              <w:ind w:left="193"/>
              <w:spacing w:before="1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入户/现场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4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3"/>
              <w:spacing w:before="5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√</w:t>
            </w:r>
          </w:p>
        </w:tc>
        <w:tc>
          <w:tcPr>
            <w:tcW w:w="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28" w:hRule="atLeast"/>
        </w:trPr>
        <w:tc>
          <w:tcPr>
            <w:tcW w:w="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73" w:right="112" w:firstLine="7"/>
              <w:spacing w:before="3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社区/企事业单位/村公示栏（电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子屏）</w:t>
            </w:r>
          </w:p>
          <w:p>
            <w:pPr>
              <w:pStyle w:val="TableText"/>
              <w:ind w:left="80"/>
              <w:spacing w:before="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£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精准推送</w:t>
            </w:r>
          </w:p>
          <w:p>
            <w:pPr>
              <w:pStyle w:val="TableText"/>
              <w:ind w:left="80"/>
              <w:spacing w:before="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产权交易机构网站</w:t>
            </w:r>
          </w:p>
          <w:p>
            <w:pPr>
              <w:pStyle w:val="TableText"/>
              <w:ind w:left="80"/>
              <w:spacing w:before="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公共资源交易平台</w:t>
            </w:r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6837" w:h="11905"/>
      <w:pgMar w:top="1011" w:right="705" w:bottom="845" w:left="730" w:header="0" w:footer="5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8"/>
      </w:rPr>
      <w:t>第</w:t>
    </w:r>
    <w:r>
      <w:rPr>
        <w:spacing w:val="12"/>
      </w:rPr>
      <w:t xml:space="preserve"> </w:t>
    </w:r>
    <w:r>
      <w:rPr>
        <w:spacing w:val="-8"/>
      </w:rPr>
      <w:t>2</w:t>
    </w:r>
    <w:r>
      <w:rPr>
        <w:spacing w:val="15"/>
      </w:rPr>
      <w:t xml:space="preserve"> </w:t>
    </w:r>
    <w:r>
      <w:rPr>
        <w:spacing w:val="-8"/>
      </w:rPr>
      <w:t>页，共</w:t>
    </w:r>
    <w:r>
      <w:rPr>
        <w:spacing w:val="27"/>
      </w:rPr>
      <w:t xml:space="preserve"> </w:t>
    </w:r>
    <w:r>
      <w:rPr>
        <w:spacing w:val="-8"/>
      </w:rPr>
      <w:t>16</w:t>
    </w:r>
    <w:r>
      <w:rPr>
        <w:spacing w:val="15"/>
      </w:rPr>
      <w:t xml:space="preserve"> </w:t>
    </w:r>
    <w:r>
      <w:rPr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13"/>
      <w:spacing w:line="212" w:lineRule="auto"/>
      <w:rPr/>
    </w:pPr>
    <w:r>
      <w:rPr>
        <w:spacing w:val="-9"/>
      </w:rPr>
      <w:t>第</w:t>
    </w:r>
    <w:r>
      <w:rPr>
        <w:spacing w:val="28"/>
      </w:rPr>
      <w:t xml:space="preserve"> </w:t>
    </w:r>
    <w:r>
      <w:rPr>
        <w:spacing w:val="-9"/>
      </w:rPr>
      <w:t>11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13"/>
      <w:spacing w:line="212" w:lineRule="auto"/>
      <w:rPr/>
    </w:pPr>
    <w:r>
      <w:rPr>
        <w:spacing w:val="-9"/>
      </w:rPr>
      <w:t>第</w:t>
    </w:r>
    <w:r>
      <w:rPr>
        <w:spacing w:val="28"/>
      </w:rPr>
      <w:t xml:space="preserve"> </w:t>
    </w:r>
    <w:r>
      <w:rPr>
        <w:spacing w:val="-9"/>
      </w:rPr>
      <w:t>12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13"/>
      <w:spacing w:line="212" w:lineRule="auto"/>
      <w:rPr/>
    </w:pPr>
    <w:r>
      <w:rPr>
        <w:spacing w:val="-9"/>
      </w:rPr>
      <w:t>第</w:t>
    </w:r>
    <w:r>
      <w:rPr>
        <w:spacing w:val="28"/>
      </w:rPr>
      <w:t xml:space="preserve"> </w:t>
    </w:r>
    <w:r>
      <w:rPr>
        <w:spacing w:val="-9"/>
      </w:rPr>
      <w:t>14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13"/>
      <w:spacing w:line="212" w:lineRule="auto"/>
      <w:rPr/>
    </w:pPr>
    <w:r>
      <w:rPr>
        <w:spacing w:val="-9"/>
      </w:rPr>
      <w:t>第</w:t>
    </w:r>
    <w:r>
      <w:rPr>
        <w:spacing w:val="28"/>
      </w:rPr>
      <w:t xml:space="preserve"> </w:t>
    </w:r>
    <w:r>
      <w:rPr>
        <w:spacing w:val="-9"/>
      </w:rPr>
      <w:t>15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13"/>
      <w:spacing w:line="212" w:lineRule="auto"/>
      <w:rPr/>
    </w:pPr>
    <w:r>
      <w:rPr>
        <w:spacing w:val="-9"/>
      </w:rPr>
      <w:t>第</w:t>
    </w:r>
    <w:r>
      <w:rPr>
        <w:spacing w:val="28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9"/>
      </w:rPr>
      <w:t>第</w:t>
    </w:r>
    <w:r>
      <w:rPr>
        <w:spacing w:val="19"/>
      </w:rPr>
      <w:t xml:space="preserve"> </w:t>
    </w:r>
    <w:r>
      <w:rPr>
        <w:spacing w:val="-9"/>
      </w:rPr>
      <w:t>3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9"/>
      </w:rPr>
      <w:t>第</w:t>
    </w:r>
    <w:r>
      <w:rPr>
        <w:spacing w:val="19"/>
      </w:rPr>
      <w:t xml:space="preserve"> </w:t>
    </w:r>
    <w:r>
      <w:rPr>
        <w:spacing w:val="-9"/>
      </w:rPr>
      <w:t>5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8"/>
      </w:rPr>
      <w:t>第</w:t>
    </w:r>
    <w:r>
      <w:rPr>
        <w:spacing w:val="11"/>
      </w:rPr>
      <w:t xml:space="preserve"> </w:t>
    </w:r>
    <w:r>
      <w:rPr>
        <w:spacing w:val="-8"/>
      </w:rPr>
      <w:t>6</w:t>
    </w:r>
    <w:r>
      <w:rPr>
        <w:spacing w:val="15"/>
      </w:rPr>
      <w:t xml:space="preserve"> </w:t>
    </w:r>
    <w:r>
      <w:rPr>
        <w:spacing w:val="-8"/>
      </w:rPr>
      <w:t>页，共</w:t>
    </w:r>
    <w:r>
      <w:rPr>
        <w:spacing w:val="27"/>
      </w:rPr>
      <w:t xml:space="preserve"> </w:t>
    </w:r>
    <w:r>
      <w:rPr>
        <w:spacing w:val="-8"/>
      </w:rPr>
      <w:t>16</w:t>
    </w:r>
    <w:r>
      <w:rPr>
        <w:spacing w:val="15"/>
      </w:rPr>
      <w:t xml:space="preserve"> </w:t>
    </w:r>
    <w:r>
      <w:rPr>
        <w:spacing w:val="-8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9"/>
      </w:rPr>
      <w:t>第</w:t>
    </w:r>
    <w:r>
      <w:rPr>
        <w:spacing w:val="19"/>
      </w:rPr>
      <w:t xml:space="preserve"> </w:t>
    </w:r>
    <w:r>
      <w:rPr>
        <w:spacing w:val="-9"/>
      </w:rPr>
      <w:t>7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6"/>
      </w:rPr>
      <w:t>第 8</w:t>
    </w:r>
    <w:r>
      <w:rPr>
        <w:spacing w:val="16"/>
      </w:rPr>
      <w:t xml:space="preserve"> </w:t>
    </w:r>
    <w:r>
      <w:rPr>
        <w:spacing w:val="-6"/>
      </w:rPr>
      <w:t>页，共</w:t>
    </w:r>
    <w:r>
      <w:rPr>
        <w:spacing w:val="27"/>
      </w:rPr>
      <w:t xml:space="preserve"> </w:t>
    </w:r>
    <w:r>
      <w:rPr>
        <w:spacing w:val="-6"/>
      </w:rPr>
      <w:t>16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73"/>
      <w:spacing w:line="212" w:lineRule="auto"/>
      <w:rPr/>
    </w:pPr>
    <w:r>
      <w:rPr>
        <w:spacing w:val="-6"/>
      </w:rPr>
      <w:t>第 9</w:t>
    </w:r>
    <w:r>
      <w:rPr>
        <w:spacing w:val="16"/>
      </w:rPr>
      <w:t xml:space="preserve"> </w:t>
    </w:r>
    <w:r>
      <w:rPr>
        <w:spacing w:val="-6"/>
      </w:rPr>
      <w:t>页，共</w:t>
    </w:r>
    <w:r>
      <w:rPr>
        <w:spacing w:val="27"/>
      </w:rPr>
      <w:t xml:space="preserve"> </w:t>
    </w:r>
    <w:r>
      <w:rPr>
        <w:spacing w:val="-6"/>
      </w:rPr>
      <w:t>16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613"/>
      <w:spacing w:line="212" w:lineRule="auto"/>
      <w:rPr/>
    </w:pPr>
    <w:r>
      <w:rPr>
        <w:spacing w:val="-9"/>
      </w:rPr>
      <w:t>第</w:t>
    </w:r>
    <w:r>
      <w:rPr>
        <w:spacing w:val="28"/>
      </w:rPr>
      <w:t xml:space="preserve"> </w:t>
    </w:r>
    <w:r>
      <w:rPr>
        <w:spacing w:val="-9"/>
      </w:rPr>
      <w:t>10</w:t>
    </w:r>
    <w:r>
      <w:rPr>
        <w:spacing w:val="15"/>
      </w:rPr>
      <w:t xml:space="preserve"> </w:t>
    </w:r>
    <w:r>
      <w:rPr>
        <w:spacing w:val="-9"/>
      </w:rPr>
      <w:t>页，共</w:t>
    </w:r>
    <w:r>
      <w:rPr>
        <w:spacing w:val="27"/>
      </w:rPr>
      <w:t xml:space="preserve"> </w:t>
    </w:r>
    <w:r>
      <w:rPr>
        <w:spacing w:val="-9"/>
      </w:rPr>
      <w:t>16</w:t>
    </w:r>
    <w:r>
      <w:rPr>
        <w:spacing w:val="15"/>
      </w:rPr>
      <w:t xml:space="preserve"> </w:t>
    </w:r>
    <w:r>
      <w:rPr>
        <w:spacing w:val="-9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2019-07-17T14:49:45Z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2024-05-09T11:07:56</vt:filetime>
  </property>
</Properties>
</file>