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93F2F">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附件</w:t>
      </w:r>
      <w:r>
        <w:rPr>
          <w:rFonts w:hint="eastAsia" w:ascii="楷体_GB2312" w:hAnsi="楷体_GB2312" w:eastAsia="楷体_GB2312" w:cs="楷体_GB2312"/>
          <w:sz w:val="32"/>
          <w:szCs w:val="32"/>
          <w:lang w:val="en-US" w:eastAsia="zh-CN"/>
        </w:rPr>
        <w:t>1：</w:t>
      </w:r>
    </w:p>
    <w:p w14:paraId="251B832D">
      <w:pPr>
        <w:keepNext w:val="0"/>
        <w:keepLines w:val="0"/>
        <w:pageBreakBefore w:val="0"/>
        <w:widowControl w:val="0"/>
        <w:kinsoku/>
        <w:wordWrap/>
        <w:overflowPunct/>
        <w:topLinePunct w:val="0"/>
        <w:autoSpaceDE/>
        <w:autoSpaceDN/>
        <w:bidi w:val="0"/>
        <w:adjustRightInd/>
        <w:snapToGrid/>
        <w:spacing w:after="0" w:line="580" w:lineRule="exact"/>
        <w:ind w:right="-409" w:rightChars="-195"/>
        <w:jc w:val="center"/>
        <w:textAlignment w:val="auto"/>
        <w:rPr>
          <w:rFonts w:hint="eastAsia" w:ascii="方正小标宋简体" w:hAnsi="方正小标宋简体" w:eastAsia="方正小标宋简体" w:cs="方正小标宋简体"/>
          <w:sz w:val="44"/>
          <w:szCs w:val="44"/>
        </w:rPr>
      </w:pPr>
    </w:p>
    <w:p w14:paraId="28876E35">
      <w:pPr>
        <w:keepNext w:val="0"/>
        <w:keepLines w:val="0"/>
        <w:pageBreakBefore w:val="0"/>
        <w:widowControl w:val="0"/>
        <w:kinsoku/>
        <w:wordWrap/>
        <w:overflowPunct/>
        <w:topLinePunct w:val="0"/>
        <w:autoSpaceDE/>
        <w:autoSpaceDN/>
        <w:bidi w:val="0"/>
        <w:adjustRightInd/>
        <w:snapToGrid/>
        <w:spacing w:after="0" w:line="580" w:lineRule="exact"/>
        <w:ind w:right="-409" w:rightChars="-19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定点医药机构申请材料</w:t>
      </w:r>
    </w:p>
    <w:p w14:paraId="7B72808E">
      <w:pPr>
        <w:keepNext w:val="0"/>
        <w:keepLines w:val="0"/>
        <w:pageBreakBefore w:val="0"/>
        <w:widowControl w:val="0"/>
        <w:kinsoku/>
        <w:wordWrap/>
        <w:overflowPunct/>
        <w:topLinePunct w:val="0"/>
        <w:autoSpaceDE/>
        <w:autoSpaceDN/>
        <w:bidi w:val="0"/>
        <w:adjustRightInd/>
        <w:snapToGrid/>
        <w:spacing w:after="0" w:line="560" w:lineRule="exact"/>
        <w:ind w:right="-409" w:rightChars="-195"/>
        <w:jc w:val="center"/>
        <w:textAlignment w:val="auto"/>
        <w:rPr>
          <w:rFonts w:hint="eastAsia" w:ascii="方正小标宋简体" w:hAnsi="方正小标宋简体" w:eastAsia="方正小标宋简体" w:cs="方正小标宋简体"/>
          <w:sz w:val="44"/>
          <w:szCs w:val="44"/>
        </w:rPr>
      </w:pPr>
    </w:p>
    <w:p w14:paraId="76A21D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1.定点医疗机构申请表。</w:t>
      </w:r>
    </w:p>
    <w:p w14:paraId="671835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2.医疗机构执业许可证、中医诊所备案证或军队医疗</w:t>
      </w:r>
    </w:p>
    <w:p w14:paraId="062F83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机构为民服务许可证照复印件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含正、副本)。</w:t>
      </w:r>
    </w:p>
    <w:p w14:paraId="44C180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3.单位人员花名册及参保缴费证明，医师、护士、药学及医技等专业技术人员、专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职医保管理人员、专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职信息系统管理人员、专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职财务管理人员需要注明。</w:t>
      </w:r>
    </w:p>
    <w:p w14:paraId="5B0D7D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4.与医保政策对应的内部管理制度和财务制度文本。</w:t>
      </w:r>
    </w:p>
    <w:p w14:paraId="5AE3EB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5.与医保有关的医疗机构信息系统相关材料</w:t>
      </w:r>
      <w:r>
        <w:rPr>
          <w:rFonts w:hint="eastAsia" w:ascii="仿宋_GB2312" w:hAnsi="仿宋_GB2312" w:eastAsia="仿宋_GB2312" w:cs="仿宋_GB2312"/>
          <w:sz w:val="32"/>
          <w:szCs w:val="32"/>
          <w:lang w:eastAsia="zh-CN"/>
        </w:rPr>
        <w:t>。</w:t>
      </w:r>
    </w:p>
    <w:p w14:paraId="714DA3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6.纳入医保定点后使用医疗保障基金的预测性分析报告，主要包括：一是医疗机构基本情况（包括类别、经营性质、级别、面积、门诊和住院规模</w:t>
      </w:r>
      <w:bookmarkStart w:id="0" w:name="_GoBack"/>
      <w:bookmarkEnd w:id="0"/>
      <w:r>
        <w:rPr>
          <w:rFonts w:hint="eastAsia" w:ascii="仿宋_GB2312" w:hAnsi="仿宋_GB2312" w:eastAsia="仿宋_GB2312" w:cs="仿宋_GB2312"/>
          <w:sz w:val="32"/>
          <w:szCs w:val="32"/>
          <w:lang w:val="en-US" w:eastAsia="zh-CN"/>
        </w:rPr>
        <w:t xml:space="preserve">、科室设置、人员配备、诊疗服务范围、药品耗材管理、检查检验、信息系统、服务人群等);二是近 3 个月运营状况（医疗服务量、费用及人次情况、住院床位使用率等情况);三是预测分析纳入医保定点后医疗保障基金使用情况及安全风险防范预案等。 </w:t>
      </w:r>
    </w:p>
    <w:p w14:paraId="0B8A7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7.省、市级医疗保障行政部门按相关规定要求提供的 其他材料。</w:t>
      </w:r>
    </w:p>
    <w:p w14:paraId="1DD24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2482E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D760E"/>
    <w:rsid w:val="08AF79B4"/>
    <w:rsid w:val="5F1D7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401</Characters>
  <Lines>0</Lines>
  <Paragraphs>0</Paragraphs>
  <TotalTime>0</TotalTime>
  <ScaleCrop>false</ScaleCrop>
  <LinksUpToDate>false</LinksUpToDate>
  <CharactersWithSpaces>405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2025-07-03T07:53:00Z</dcterms:created>
  <dc:creator>志存高远</dc:creator>
  <cp:lastModifiedBy>请叫我雨酱</cp:lastModifiedBy>
  <dcterms:modified xsi:type="dcterms:W3CDTF">2025-11-04T08:29:11Z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260CC00AB2FF45949F6B55D1AAC89045_13</vt:lpwstr>
  </property>
  <property fmtid="{D5CDD505-2E9C-101B-9397-08002B2CF9AE}" pid="4" name="KSOTemplateDocerSaveRecord">
    <vt:lpwstr>eyJoZGlkIjoiNDliNTIxOGE2OGMwZjM0N2E2Y2IwOGU4N2E0OTE0ODkiLCJ1c2VySWQiOiI1MTY2NzA5MDIifQ==</vt:lpwstr>
  </property>
</Properties>
</file>