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薛政发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薛城区人民政府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关于对临山片区（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四里石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社区）棚户区改造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房屋征收的决定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临山片区（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四里石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社区）棚户区改造工程作为我区今年棚户区改造重点工程项目，按照国务院《国有土地上房屋征收与补偿条例》规定，已履行完相关程序。经薛城区人民政府常务会议研究，决定对该项目国有土地上的房屋予以征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一、征收范围：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薛城区泰山路东侧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、光明路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南侧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茂源路西侧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、海河路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北侧的区域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二、征收实施期限为2020年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日至2020年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日；协议签约期限为2020年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日至2020年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三、补偿安置标准按《薛城区人民政府关于印发&lt;薛城区临山片区（四里石社区）棚户区房屋征收补偿安置方案&gt;的通知》（薛政发〔2020〕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号）文件执行。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四、薛城区住房和城乡建设局为房屋征收部门，具体做好房屋征收工作，严格按政策规定执行，切实维护群众合法利益。 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五、自此决定作出之日起，任何单位和个人不得在房屋征收范围内实施新建、扩建、改建房屋和改变房屋用途、装修、增加附属设施等不当增加补偿费用的行为。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薛城区人民政府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　　　　　　　           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280" w:firstLineChars="100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352425</wp:posOffset>
                </wp:positionV>
                <wp:extent cx="55816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27.75pt;height:0.05pt;width:439.5pt;z-index:251658240;mso-width-relative:page;mso-height-relative:page;" filled="f" stroked="t" coordsize="21600,21600" o:gfxdata="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GZHqHYAAAACQEAAA8AAAAA&#10;AAAAAQAgAAAAIgAAAGRycy9kb3ducmV2LnhtbFBLAQIUABQAAAAIAIdO4kBwcVbT2wEAAJgDAAAO&#10;AAAAAAAAAAEAIAAAACcBAABkcnMvZTJvRG9jLnhtbFBLBQYAAAAABgAGAFkBAAB0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85725</wp:posOffset>
                </wp:positionV>
                <wp:extent cx="55816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6.75pt;height:0.05pt;width:439.5pt;z-index:251659264;mso-width-relative:page;mso-height-relative:page;" filled="f" stroked="t" coordsize="21600,21600" o:gfxdata="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SDttjYAAAACQEAAA8AAAAA&#10;AAAAAQAgAAAAIgAAAGRycy9kb3ducmV2LnhtbFBLAQIUABQAAAAIAIdO4kB5mlQb2wEAAJgDAAAO&#10;AAAAAAAAAAEAIAAAACcBAABkcnMvZTJvRG9jLnhtbFBLBQYAAAAABgAGAFkBAAB0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 xml:space="preserve">薛城区人民政府办公室   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 xml:space="preserve"> 2020年</w:t>
      </w:r>
      <w:r>
        <w:rPr>
          <w:rFonts w:hint="eastAsia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shd w:val="clear" w:color="auto" w:fill="auto"/>
          <w:lang w:val="en-US" w:eastAsia="zh-CN"/>
        </w:rPr>
        <w:t>日印发</w:t>
      </w:r>
    </w:p>
    <w:sectPr>
      <w:footerReference r:id="rId3" w:type="default"/>
      <w:pgSz w:w="11906" w:h="16838"/>
      <w:pgMar w:top="1701" w:right="1701" w:bottom="1701" w:left="1701" w:header="1134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3CF3"/>
    <w:rsid w:val="06DF697B"/>
    <w:rsid w:val="0B364958"/>
    <w:rsid w:val="0BE362E8"/>
    <w:rsid w:val="145418F8"/>
    <w:rsid w:val="183B1DAE"/>
    <w:rsid w:val="1F875FFE"/>
    <w:rsid w:val="28154AAB"/>
    <w:rsid w:val="29053D3A"/>
    <w:rsid w:val="2F3769D8"/>
    <w:rsid w:val="30B9702F"/>
    <w:rsid w:val="45247CE7"/>
    <w:rsid w:val="487C6A1B"/>
    <w:rsid w:val="49141509"/>
    <w:rsid w:val="4D8126C5"/>
    <w:rsid w:val="5A075C3A"/>
    <w:rsid w:val="5C5D610F"/>
    <w:rsid w:val="6C3B7915"/>
    <w:rsid w:val="6DB85A7C"/>
    <w:rsid w:val="717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2020-04-13T09:50:00Z</dcterms:created>
  <dc:creator>Administrator</dc:creator>
  <cp:lastModifiedBy>小精灵</cp:lastModifiedBy>
  <cp:lastPrinted>2020-06-02T07:16:00Z</cp:lastPrinted>
  <dcterms:modified xsi:type="dcterms:W3CDTF">2020-06-22T07:30:46Z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