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firstLine="661" w:firstLineChars="150"/>
        <w:jc w:val="center"/>
        <w:textAlignment w:val="auto"/>
        <w:outlineLvl w:val="9"/>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薛城区</w:t>
      </w:r>
      <w:r>
        <w:rPr>
          <w:rFonts w:hint="default" w:ascii="Times New Roman" w:hAnsi="Times New Roman" w:eastAsia="华文中宋" w:cs="Times New Roman"/>
          <w:b/>
          <w:bCs/>
          <w:sz w:val="44"/>
          <w:szCs w:val="44"/>
          <w:lang w:eastAsia="zh-CN"/>
        </w:rPr>
        <w:t>2023年</w:t>
      </w:r>
      <w:r>
        <w:rPr>
          <w:rFonts w:hint="eastAsia" w:ascii="Times New Roman" w:hAnsi="Times New Roman" w:eastAsia="华文中宋" w:cs="Times New Roman"/>
          <w:b/>
          <w:bCs/>
          <w:sz w:val="44"/>
          <w:szCs w:val="44"/>
          <w:lang w:eastAsia="zh-CN"/>
        </w:rPr>
        <w:t>第二批农村</w:t>
      </w:r>
      <w:r>
        <w:rPr>
          <w:rFonts w:hint="default" w:ascii="Times New Roman" w:hAnsi="Times New Roman" w:eastAsia="华文中宋" w:cs="Times New Roman"/>
          <w:b/>
          <w:bCs/>
          <w:sz w:val="44"/>
          <w:szCs w:val="44"/>
        </w:rPr>
        <w:t>危房改造</w:t>
      </w:r>
    </w:p>
    <w:p>
      <w:pPr>
        <w:keepNext w:val="0"/>
        <w:keepLines w:val="0"/>
        <w:pageBreakBefore w:val="0"/>
        <w:widowControl w:val="0"/>
        <w:kinsoku/>
        <w:wordWrap/>
        <w:overflowPunct/>
        <w:topLinePunct w:val="0"/>
        <w:autoSpaceDE/>
        <w:autoSpaceDN/>
        <w:bidi w:val="0"/>
        <w:adjustRightInd/>
        <w:snapToGrid/>
        <w:spacing w:line="720" w:lineRule="exact"/>
        <w:ind w:firstLine="661" w:firstLineChars="150"/>
        <w:jc w:val="center"/>
        <w:textAlignment w:val="auto"/>
        <w:outlineLvl w:val="9"/>
        <w:rPr>
          <w:rFonts w:hint="eastAsia" w:ascii="Times New Roman" w:hAnsi="Times New Roman" w:eastAsia="华文中宋" w:cs="Times New Roman"/>
          <w:sz w:val="44"/>
          <w:szCs w:val="44"/>
          <w:lang w:eastAsia="zh-CN"/>
        </w:rPr>
      </w:pPr>
      <w:r>
        <w:rPr>
          <w:rFonts w:hint="default" w:ascii="Times New Roman" w:hAnsi="Times New Roman" w:eastAsia="华文中宋" w:cs="Times New Roman"/>
          <w:b/>
          <w:bCs/>
          <w:sz w:val="44"/>
          <w:szCs w:val="44"/>
        </w:rPr>
        <w:t>公示</w:t>
      </w:r>
      <w:r>
        <w:rPr>
          <w:rFonts w:hint="eastAsia" w:ascii="Times New Roman" w:hAnsi="Times New Roman" w:eastAsia="华文中宋" w:cs="Times New Roman"/>
          <w:b/>
          <w:bCs/>
          <w:sz w:val="44"/>
          <w:szCs w:val="44"/>
          <w:lang w:eastAsia="zh-CN"/>
        </w:rPr>
        <w:t>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646"/>
        <w:jc w:val="left"/>
        <w:textAlignment w:val="auto"/>
        <w:rPr>
          <w:rFonts w:hint="default" w:ascii="Times New Roman" w:hAnsi="Times New Roman" w:eastAsia="仿宋_GB2312" w:cs="Times New Roman"/>
          <w:b/>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根据</w:t>
      </w:r>
      <w:r>
        <w:rPr>
          <w:rFonts w:hint="eastAsia" w:ascii="Times New Roman" w:hAnsi="Times New Roman" w:eastAsia="仿宋_GB2312" w:cs="Times New Roman"/>
          <w:b/>
          <w:sz w:val="32"/>
          <w:szCs w:val="32"/>
          <w:lang w:val="en-US" w:eastAsia="zh-CN"/>
        </w:rPr>
        <w:t>农村危房改造政策要求</w:t>
      </w:r>
      <w:r>
        <w:rPr>
          <w:rFonts w:hint="default" w:ascii="Times New Roman" w:hAnsi="Times New Roman" w:eastAsia="仿宋_GB2312" w:cs="Times New Roman"/>
          <w:b/>
          <w:sz w:val="32"/>
          <w:szCs w:val="32"/>
          <w:lang w:val="en-US" w:eastAsia="zh-CN"/>
        </w:rPr>
        <w:t>，区农村住房建设和危房改造工作领导小组</w:t>
      </w:r>
      <w:r>
        <w:rPr>
          <w:rFonts w:hint="eastAsia" w:ascii="Times New Roman" w:hAnsi="Times New Roman" w:eastAsia="仿宋_GB2312" w:cs="Times New Roman"/>
          <w:b/>
          <w:sz w:val="32"/>
          <w:szCs w:val="32"/>
          <w:lang w:val="en-US" w:eastAsia="zh-CN"/>
        </w:rPr>
        <w:t>办公室</w:t>
      </w:r>
      <w:r>
        <w:rPr>
          <w:rFonts w:hint="default" w:ascii="Times New Roman" w:hAnsi="Times New Roman" w:eastAsia="仿宋_GB2312" w:cs="Times New Roman"/>
          <w:b/>
          <w:sz w:val="32"/>
          <w:szCs w:val="32"/>
          <w:lang w:val="en-US" w:eastAsia="zh-CN"/>
        </w:rPr>
        <w:t>组织区住建、区民政</w:t>
      </w:r>
      <w:r>
        <w:rPr>
          <w:rFonts w:hint="eastAsia" w:ascii="Times New Roman" w:hAnsi="Times New Roman" w:eastAsia="仿宋_GB2312" w:cs="Times New Roman"/>
          <w:b/>
          <w:sz w:val="32"/>
          <w:szCs w:val="32"/>
          <w:lang w:val="en-US" w:eastAsia="zh-CN"/>
        </w:rPr>
        <w:t>、区乡村振兴、区残联</w:t>
      </w:r>
      <w:r>
        <w:rPr>
          <w:rFonts w:hint="default" w:ascii="Times New Roman" w:hAnsi="Times New Roman" w:eastAsia="仿宋_GB2312" w:cs="Times New Roman"/>
          <w:b/>
          <w:sz w:val="32"/>
          <w:szCs w:val="32"/>
          <w:lang w:val="en-US" w:eastAsia="zh-CN"/>
        </w:rPr>
        <w:t>等部门对各镇街上报的农村危房改造户</w:t>
      </w:r>
      <w:r>
        <w:rPr>
          <w:rFonts w:hint="eastAsia" w:ascii="Times New Roman" w:hAnsi="Times New Roman" w:eastAsia="仿宋_GB2312" w:cs="Times New Roman"/>
          <w:b/>
          <w:sz w:val="32"/>
          <w:szCs w:val="32"/>
          <w:lang w:val="en-US" w:eastAsia="zh-CN"/>
        </w:rPr>
        <w:t>申请资料信息</w:t>
      </w:r>
      <w:r>
        <w:rPr>
          <w:rFonts w:hint="default" w:ascii="Times New Roman" w:hAnsi="Times New Roman" w:eastAsia="仿宋_GB2312" w:cs="Times New Roman"/>
          <w:b/>
          <w:sz w:val="32"/>
          <w:szCs w:val="32"/>
          <w:lang w:val="en-US" w:eastAsia="zh-CN"/>
        </w:rPr>
        <w:t>进行了逐户审批。为增加工作的透明度，确保我区农村危房改造工作公开、公正、透明,现将2023年</w:t>
      </w:r>
      <w:r>
        <w:rPr>
          <w:rFonts w:hint="eastAsia" w:ascii="Times New Roman" w:hAnsi="Times New Roman" w:eastAsia="仿宋_GB2312" w:cs="Times New Roman"/>
          <w:b/>
          <w:sz w:val="32"/>
          <w:szCs w:val="32"/>
          <w:lang w:val="en-US" w:eastAsia="zh-CN"/>
        </w:rPr>
        <w:t>第二批农村</w:t>
      </w:r>
      <w:r>
        <w:rPr>
          <w:rFonts w:hint="default" w:ascii="Times New Roman" w:hAnsi="Times New Roman" w:eastAsia="仿宋_GB2312" w:cs="Times New Roman"/>
          <w:b/>
          <w:sz w:val="32"/>
          <w:szCs w:val="32"/>
          <w:lang w:val="en-US" w:eastAsia="zh-CN"/>
        </w:rPr>
        <w:t>危房改造户名单予以公示，如有异议，请于公示期内向区农村住房建设和危房改造工作领导小组办公室反映。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公示时间：</w:t>
      </w:r>
      <w:r>
        <w:rPr>
          <w:rFonts w:hint="eastAsia" w:ascii="Times New Roman" w:hAnsi="Times New Roman" w:eastAsia="仿宋_GB2312" w:cs="Times New Roman"/>
          <w:b/>
          <w:sz w:val="32"/>
          <w:szCs w:val="32"/>
          <w:lang w:val="en-US" w:eastAsia="zh-CN"/>
        </w:rPr>
        <w:t>8</w:t>
      </w:r>
      <w:r>
        <w:rPr>
          <w:rFonts w:hint="default" w:ascii="Times New Roman" w:hAnsi="Times New Roman" w:eastAsia="仿宋_GB2312" w:cs="Times New Roman"/>
          <w:b/>
          <w:sz w:val="32"/>
          <w:szCs w:val="32"/>
          <w:lang w:val="en-US" w:eastAsia="zh-CN"/>
        </w:rPr>
        <w:t>月</w:t>
      </w:r>
      <w:r>
        <w:rPr>
          <w:rFonts w:hint="eastAsia" w:ascii="Times New Roman" w:hAnsi="Times New Roman" w:eastAsia="仿宋_GB2312" w:cs="Times New Roman"/>
          <w:b/>
          <w:sz w:val="32"/>
          <w:szCs w:val="32"/>
          <w:lang w:val="en-US" w:eastAsia="zh-CN"/>
        </w:rPr>
        <w:t>29</w:t>
      </w:r>
      <w:r>
        <w:rPr>
          <w:rFonts w:hint="default" w:ascii="Times New Roman" w:hAnsi="Times New Roman" w:eastAsia="仿宋_GB2312" w:cs="Times New Roman"/>
          <w:b/>
          <w:sz w:val="32"/>
          <w:szCs w:val="32"/>
          <w:lang w:val="en-US" w:eastAsia="zh-CN"/>
        </w:rPr>
        <w:t>日--</w:t>
      </w:r>
      <w:r>
        <w:rPr>
          <w:rFonts w:hint="eastAsia"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lang w:val="en-US" w:eastAsia="zh-CN"/>
        </w:rPr>
        <w:t>月</w:t>
      </w: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val="en-US" w:eastAsia="zh-CN"/>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监督电话：0632—4468568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646"/>
        <w:jc w:val="left"/>
        <w:textAlignment w:val="auto"/>
        <w:rPr>
          <w:rFonts w:hint="default" w:ascii="Times New Roman" w:hAnsi="Times New Roman" w:eastAsia="仿宋_GB2312" w:cs="Times New Roman"/>
          <w:b/>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附表：薛城区20</w:t>
      </w:r>
      <w:r>
        <w:rPr>
          <w:rFonts w:hint="eastAsia" w:ascii="Times New Roman" w:hAnsi="Times New Roman" w:eastAsia="仿宋_GB2312" w:cs="Times New Roman"/>
          <w:b/>
          <w:sz w:val="32"/>
          <w:szCs w:val="32"/>
          <w:lang w:val="en-US" w:eastAsia="zh-CN"/>
        </w:rPr>
        <w:t>23</w:t>
      </w:r>
      <w:r>
        <w:rPr>
          <w:rFonts w:hint="default" w:ascii="Times New Roman" w:hAnsi="Times New Roman" w:eastAsia="仿宋_GB2312" w:cs="Times New Roman"/>
          <w:b/>
          <w:sz w:val="32"/>
          <w:szCs w:val="32"/>
          <w:lang w:val="en-US" w:eastAsia="zh-CN"/>
        </w:rPr>
        <w:t>年</w:t>
      </w:r>
      <w:r>
        <w:rPr>
          <w:rFonts w:hint="eastAsia" w:ascii="Times New Roman" w:hAnsi="Times New Roman" w:eastAsia="仿宋_GB2312" w:cs="Times New Roman"/>
          <w:b/>
          <w:sz w:val="32"/>
          <w:szCs w:val="32"/>
          <w:lang w:val="en-US" w:eastAsia="zh-CN"/>
        </w:rPr>
        <w:t>第二批</w:t>
      </w:r>
      <w:r>
        <w:rPr>
          <w:rFonts w:hint="default" w:ascii="Times New Roman" w:hAnsi="Times New Roman" w:eastAsia="仿宋_GB2312" w:cs="Times New Roman"/>
          <w:b/>
          <w:sz w:val="32"/>
          <w:szCs w:val="32"/>
          <w:lang w:val="en-US" w:eastAsia="zh-CN"/>
        </w:rPr>
        <w:t>农村危房改造</w:t>
      </w:r>
      <w:r>
        <w:rPr>
          <w:rFonts w:hint="eastAsia" w:ascii="Times New Roman" w:hAnsi="Times New Roman" w:eastAsia="仿宋_GB2312" w:cs="Times New Roman"/>
          <w:b/>
          <w:sz w:val="32"/>
          <w:szCs w:val="32"/>
          <w:lang w:val="en-US" w:eastAsia="zh-CN"/>
        </w:rPr>
        <w:t>计划</w:t>
      </w:r>
      <w:r>
        <w:rPr>
          <w:rFonts w:hint="default" w:ascii="Times New Roman" w:hAnsi="Times New Roman" w:eastAsia="仿宋_GB2312" w:cs="Times New Roman"/>
          <w:b/>
          <w:sz w:val="32"/>
          <w:szCs w:val="32"/>
          <w:lang w:val="en-US" w:eastAsia="zh-CN"/>
        </w:rPr>
        <w:t xml:space="preserve">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Times New Roman" w:hAnsi="Times New Roman" w:eastAsia="仿宋_GB2312" w:cs="Times New Roman"/>
          <w:b/>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Times New Roman" w:hAnsi="Times New Roman" w:eastAsia="仿宋_GB2312" w:cs="Times New Roman"/>
          <w:b/>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right"/>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 xml:space="preserve"> 薛城区农村住房建设和危房改造工作领导小组办公室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right"/>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20</w:t>
      </w:r>
      <w:r>
        <w:rPr>
          <w:rFonts w:hint="eastAsia" w:ascii="Times New Roman" w:hAnsi="Times New Roman" w:eastAsia="仿宋_GB2312" w:cs="Times New Roman"/>
          <w:b/>
          <w:sz w:val="32"/>
          <w:szCs w:val="32"/>
          <w:lang w:val="en-US" w:eastAsia="zh-CN"/>
        </w:rPr>
        <w:t>23</w:t>
      </w:r>
      <w:r>
        <w:rPr>
          <w:rFonts w:hint="default" w:ascii="Times New Roman" w:hAnsi="Times New Roman" w:eastAsia="仿宋_GB2312" w:cs="Times New Roman"/>
          <w:b/>
          <w:sz w:val="32"/>
          <w:szCs w:val="32"/>
          <w:lang w:val="en-US" w:eastAsia="zh-CN"/>
        </w:rPr>
        <w:t>年</w:t>
      </w:r>
      <w:r>
        <w:rPr>
          <w:rFonts w:hint="eastAsia" w:ascii="Times New Roman" w:hAnsi="Times New Roman" w:eastAsia="仿宋_GB2312" w:cs="Times New Roman"/>
          <w:b/>
          <w:sz w:val="32"/>
          <w:szCs w:val="32"/>
          <w:lang w:val="en-US" w:eastAsia="zh-CN"/>
        </w:rPr>
        <w:t>8</w:t>
      </w:r>
      <w:r>
        <w:rPr>
          <w:rFonts w:hint="default" w:ascii="Times New Roman" w:hAnsi="Times New Roman" w:eastAsia="仿宋_GB2312" w:cs="Times New Roman"/>
          <w:b/>
          <w:sz w:val="32"/>
          <w:szCs w:val="32"/>
          <w:lang w:val="en-US" w:eastAsia="zh-CN"/>
        </w:rPr>
        <w:t>月</w:t>
      </w:r>
      <w:r>
        <w:rPr>
          <w:rFonts w:hint="eastAsia" w:ascii="Times New Roman" w:hAnsi="Times New Roman" w:eastAsia="仿宋_GB2312" w:cs="Times New Roman"/>
          <w:b/>
          <w:sz w:val="32"/>
          <w:szCs w:val="32"/>
          <w:lang w:val="en-US" w:eastAsia="zh-CN"/>
        </w:rPr>
        <w:t>29</w:t>
      </w:r>
      <w:bookmarkStart w:id="0" w:name="_GoBack"/>
      <w:bookmarkEnd w:id="0"/>
      <w:r>
        <w:rPr>
          <w:rFonts w:hint="default" w:ascii="Times New Roman" w:hAnsi="Times New Roman" w:eastAsia="仿宋_GB2312" w:cs="Times New Roman"/>
          <w:b/>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jIzMzEwZTJlODliZjY4ZTJlNGUyZGY1NTJjNDYifQ=="/>
  </w:docVars>
  <w:rsids>
    <w:rsidRoot w:val="6B355405"/>
    <w:rsid w:val="036C3795"/>
    <w:rsid w:val="0EAF6A1F"/>
    <w:rsid w:val="1E065C65"/>
    <w:rsid w:val="2DC72EE1"/>
    <w:rsid w:val="2DE06E7A"/>
    <w:rsid w:val="315B69E8"/>
    <w:rsid w:val="4DD83C81"/>
    <w:rsid w:val="50DE7A4A"/>
    <w:rsid w:val="52544956"/>
    <w:rsid w:val="5291065E"/>
    <w:rsid w:val="542439F5"/>
    <w:rsid w:val="551A7247"/>
    <w:rsid w:val="574F2F2A"/>
    <w:rsid w:val="590F0F9A"/>
    <w:rsid w:val="6B35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仿宋"/>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444444"/>
      <w:u w:val="none"/>
    </w:rPr>
  </w:style>
  <w:style w:type="character" w:styleId="7">
    <w:name w:val="Hyperlink"/>
    <w:basedOn w:val="5"/>
    <w:qFormat/>
    <w:uiPriority w:val="0"/>
    <w:rPr>
      <w:color w:val="444444"/>
      <w:u w:val="none"/>
    </w:rPr>
  </w:style>
  <w:style w:type="character" w:customStyle="1" w:styleId="8">
    <w:name w:val="disabled"/>
    <w:basedOn w:val="5"/>
    <w:qFormat/>
    <w:uiPriority w:val="0"/>
    <w:rPr>
      <w:color w:val="CCCCCC"/>
      <w:bdr w:val="single" w:color="DDDDDD" w:sz="6" w:space="0"/>
    </w:rPr>
  </w:style>
  <w:style w:type="character" w:customStyle="1" w:styleId="9">
    <w:name w:val="current"/>
    <w:basedOn w:val="5"/>
    <w:qFormat/>
    <w:uiPriority w:val="0"/>
    <w:rPr>
      <w:b/>
      <w:bCs/>
      <w:color w:val="FF880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286</Characters>
  <Lines>0</Lines>
  <Paragraphs>0</Paragraphs>
  <TotalTime>3</TotalTime>
  <ScaleCrop>false</ScaleCrop>
  <LinksUpToDate>false</LinksUpToDate>
  <CharactersWithSpaces>288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2022-07-26T02:49:00Z</dcterms:created>
  <dc:creator>Administrator</dc:creator>
  <cp:lastModifiedBy>Administrator</cp:lastModifiedBy>
  <cp:lastPrinted>2022-07-29T08:02:00Z</cp:lastPrinted>
  <dcterms:modified xsi:type="dcterms:W3CDTF">2023-08-28T01:53:37Z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731880A753244EBA984C6228E791174B_13</vt:lpwstr>
  </property>
</Properties>
</file>