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20BB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Times New Roman" w:hAnsi="Times New Roman" w:eastAsia="方正小标宋简体" w:cs="方正小标宋简体"/>
          <w:b w:val="0"/>
          <w:kern w:val="2"/>
          <w:sz w:val="44"/>
          <w:szCs w:val="44"/>
          <w:lang w:val="en-US" w:eastAsia="zh-CN" w:bidi="ar-SA"/>
        </w:rPr>
      </w:pPr>
    </w:p>
    <w:p w14:paraId="1F8FBEE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Times New Roman" w:hAnsi="Times New Roman" w:eastAsia="方正小标宋简体" w:cs="方正小标宋简体"/>
          <w:b w:val="0"/>
          <w:kern w:val="2"/>
          <w:sz w:val="44"/>
          <w:szCs w:val="44"/>
          <w:lang w:val="en-US" w:eastAsia="zh-CN" w:bidi="ar-SA"/>
        </w:rPr>
      </w:pPr>
    </w:p>
    <w:p w14:paraId="4A3CE1C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Times New Roman" w:hAnsi="Times New Roman" w:eastAsia="方正小标宋简体" w:cs="方正小标宋简体"/>
          <w:b w:val="0"/>
          <w:kern w:val="2"/>
          <w:sz w:val="44"/>
          <w:szCs w:val="44"/>
          <w:lang w:val="en-US" w:eastAsia="zh-CN" w:bidi="ar-SA"/>
        </w:rPr>
      </w:pPr>
    </w:p>
    <w:p w14:paraId="0ADD5F8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Times New Roman" w:hAnsi="Times New Roman" w:eastAsia="方正小标宋简体" w:cs="方正小标宋简体"/>
          <w:b w:val="0"/>
          <w:kern w:val="2"/>
          <w:sz w:val="44"/>
          <w:szCs w:val="44"/>
          <w:lang w:val="en-US" w:eastAsia="zh-CN" w:bidi="ar-SA"/>
        </w:rPr>
      </w:pPr>
      <w:r>
        <w:rPr>
          <w:rFonts w:hint="eastAsia" w:ascii="Times New Roman" w:hAnsi="Times New Roman" w:eastAsia="方正小标宋简体" w:cs="方正小标宋简体"/>
          <w:b w:val="0"/>
          <w:kern w:val="2"/>
          <w:sz w:val="44"/>
          <w:szCs w:val="44"/>
          <w:lang w:val="en-US" w:eastAsia="zh-CN" w:bidi="ar-SA"/>
        </w:rPr>
        <w:t>关于住建局2024年度法治政府建设</w:t>
      </w:r>
    </w:p>
    <w:p w14:paraId="2CA19DC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Times New Roman" w:hAnsi="Times New Roman" w:eastAsia="方正小标宋简体" w:cs="方正小标宋简体"/>
          <w:b w:val="0"/>
          <w:kern w:val="2"/>
          <w:sz w:val="44"/>
          <w:szCs w:val="44"/>
          <w:lang w:val="en-US" w:eastAsia="zh-CN" w:bidi="ar-SA"/>
        </w:rPr>
      </w:pPr>
      <w:r>
        <w:rPr>
          <w:rFonts w:hint="eastAsia" w:ascii="Times New Roman" w:hAnsi="Times New Roman" w:eastAsia="方正小标宋简体" w:cs="方正小标宋简体"/>
          <w:b w:val="0"/>
          <w:kern w:val="2"/>
          <w:sz w:val="44"/>
          <w:szCs w:val="44"/>
          <w:lang w:val="en-US" w:eastAsia="zh-CN" w:bidi="ar-SA"/>
        </w:rPr>
        <w:t>情况的报告</w:t>
      </w:r>
    </w:p>
    <w:p w14:paraId="7B2B358A">
      <w:pPr>
        <w:pStyle w:val="4"/>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val="0"/>
          <w:kern w:val="2"/>
          <w:sz w:val="44"/>
          <w:szCs w:val="44"/>
          <w:lang w:val="en-US" w:eastAsia="zh-CN" w:bidi="ar-SA"/>
        </w:rPr>
      </w:pPr>
    </w:p>
    <w:p w14:paraId="22069EF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年，在</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t>区委、区政府</w:t>
      </w: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的领导下，在</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t>区委全面依法治区办</w:t>
      </w: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的正确指导下，</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t>薛城区</w:t>
      </w: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住建局全面贯彻落实习近平法治思想，切实提高依法行政水平，进一步规范行政执法行为，深入推进住建系统法治体系建设，奋力推动住房和城乡建设事业高质量发展。现将住建局202</w:t>
      </w:r>
      <w:r>
        <w:rPr>
          <w:rFonts w:hint="default" w:ascii="Times New Roman" w:hAnsi="Times New Roman" w:eastAsia="仿宋_GB2312" w:cs="Times New Roman"/>
          <w:i w:val="0"/>
          <w:iCs w:val="0"/>
          <w:caps w:val="0"/>
          <w:color w:val="000000" w:themeColor="text1"/>
          <w:spacing w:val="0"/>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年度依法行政工作情况报告如下</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t>：</w:t>
      </w:r>
    </w:p>
    <w:p w14:paraId="7CAA116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333333"/>
          <w:spacing w:val="0"/>
          <w:sz w:val="32"/>
          <w:szCs w:val="32"/>
        </w:rPr>
      </w:pPr>
      <w:r>
        <w:rPr>
          <w:rFonts w:hint="default" w:ascii="Times New Roman" w:hAnsi="Times New Roman" w:eastAsia="黑体" w:cs="Times New Roman"/>
          <w:sz w:val="32"/>
          <w:szCs w:val="32"/>
          <w:lang w:val="en-US" w:eastAsia="zh-CN"/>
        </w:rPr>
        <w:t>一、2024</w:t>
      </w:r>
      <w:r>
        <w:rPr>
          <w:rFonts w:hint="default" w:ascii="Times New Roman" w:hAnsi="Times New Roman" w:eastAsia="黑体" w:cs="Times New Roman"/>
          <w:i w:val="0"/>
          <w:iCs w:val="0"/>
          <w:caps w:val="0"/>
          <w:color w:val="333333"/>
          <w:spacing w:val="0"/>
          <w:sz w:val="32"/>
          <w:szCs w:val="32"/>
        </w:rPr>
        <w:t>年法治政府建设工作推进情况</w:t>
      </w:r>
    </w:p>
    <w:p w14:paraId="28059C87">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i w:val="0"/>
          <w:iCs w:val="0"/>
          <w:caps w:val="0"/>
          <w:color w:val="424242"/>
          <w:spacing w:val="0"/>
          <w:sz w:val="32"/>
          <w:szCs w:val="32"/>
          <w:shd w:val="clear" w:fill="FFFFFF"/>
        </w:rPr>
        <w:t>坚持党对法治政府建设全面领导</w:t>
      </w:r>
      <w:r>
        <w:rPr>
          <w:rFonts w:hint="eastAsia" w:ascii="Times New Roman" w:hAnsi="Times New Roman" w:eastAsia="楷体_GB2312" w:cs="Times New Roman"/>
          <w:i w:val="0"/>
          <w:iCs w:val="0"/>
          <w:caps w:val="0"/>
          <w:color w:val="424242"/>
          <w:spacing w:val="0"/>
          <w:sz w:val="32"/>
          <w:szCs w:val="32"/>
          <w:shd w:val="clear" w:fill="FFFFFF"/>
          <w:lang w:eastAsia="zh-CN"/>
        </w:rPr>
        <w:t>。</w:t>
      </w:r>
    </w:p>
    <w:p w14:paraId="6380445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一是深入学习贯彻落实习近平法治思想</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。区住建局多次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开展法治学习培训</w:t>
      </w:r>
      <w:r>
        <w:rPr>
          <w:rFonts w:hint="default" w:ascii="Times New Roman" w:hAnsi="Times New Roman" w:eastAsia="仿宋_GB2312" w:cs="Times New Roman"/>
          <w:i w:val="0"/>
          <w:iCs w:val="0"/>
          <w:caps w:val="0"/>
          <w:color w:val="000000" w:themeColor="text1"/>
          <w:spacing w:val="0"/>
          <w:sz w:val="32"/>
          <w:szCs w:val="32"/>
          <w:shd w:val="clear" w:color="auto" w:fill="auto"/>
          <w14:textFill>
            <w14:solidFill>
              <w14:schemeClr w14:val="tx1"/>
            </w14:solidFill>
          </w14:textFill>
        </w:rPr>
        <w:t>，组织全局干部职工深入学习《习近平法治思想学习纲要》《中华人民共和国宪法》《中华人民共和国民法典》及本行业领域的专业性法律法规，推动全局上下形成学法、用法、守法的思想自觉和行动自觉，不断提高住建依法治理能力和水平</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t>，同时</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提高干部法治素养。以习近平法治思想引领法治中国建设，深化习近平法治思想学习宣传教育，全面落实领导班子和领导干部学习、述法制度，坚持党组集中学法，深入学习习近平总书记关于全面依法治国新理念新战略。</w:t>
      </w:r>
    </w:p>
    <w:p w14:paraId="2684F2C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kern w:val="0"/>
          <w:sz w:val="32"/>
          <w:szCs w:val="32"/>
          <w:shd w:val="clear" w:fill="FFFFFF"/>
          <w:lang w:val="en-US" w:eastAsia="zh-CN" w:bidi="ar"/>
        </w:rPr>
        <w:t>二是</w:t>
      </w:r>
      <w:r>
        <w:rPr>
          <w:rFonts w:hint="default" w:ascii="Times New Roman" w:hAnsi="Times New Roman" w:eastAsia="仿宋_GB2312" w:cs="Times New Roman"/>
          <w:color w:val="000000" w:themeColor="text1"/>
          <w:sz w:val="32"/>
          <w:szCs w:val="32"/>
          <w14:textFill>
            <w14:solidFill>
              <w14:schemeClr w14:val="tx1"/>
            </w14:solidFill>
          </w14:textFill>
        </w:rPr>
        <w:t>营造法治宣传教育良好氛围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。结合工作实际</w:t>
      </w:r>
      <w:r>
        <w:rPr>
          <w:rFonts w:hint="default" w:ascii="Times New Roman" w:hAnsi="Times New Roman" w:eastAsia="仿宋_GB2312" w:cs="Times New Roman"/>
          <w:color w:val="000000" w:themeColor="text1"/>
          <w:sz w:val="32"/>
          <w:szCs w:val="32"/>
          <w14:textFill>
            <w14:solidFill>
              <w14:schemeClr w14:val="tx1"/>
            </w14:solidFill>
          </w14:textFill>
        </w:rPr>
        <w:t>在住建领域有针对性地开展相关法律法规学习宣传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对在建工地、房地产企业和物业小区等行业领域进行普法宣传，</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使用</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LED宣传栏及宣传单发放等形式，</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做到</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法律法规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“进工地、进企业、进小区”，从业提升从业人员法治观念、业务能力，着力优化办事效率。</w:t>
      </w:r>
    </w:p>
    <w:p w14:paraId="2D52BF9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三</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是强化岗位职责。为更好地建立健全法治政府建设工作长效机制，我局从制度建设入手，将制度建设作为法治政府建设工作的第一课题。全面梳理了局系统各单位行政执法的岗位职责、执法依据，保障法治政府工作的长期规范、有效开展。</w:t>
      </w:r>
    </w:p>
    <w:p w14:paraId="476F63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shd w:val="clear" w:fill="FFFFFF"/>
          <w:lang w:eastAsia="zh-CN"/>
          <w14:textFill>
            <w14:solidFill>
              <w14:schemeClr w14:val="tx1"/>
            </w14:solidFill>
          </w14:textFill>
        </w:rPr>
        <w:t>（二）</w:t>
      </w:r>
      <w:r>
        <w:rPr>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规范执法，依法履行职能</w:t>
      </w:r>
      <w:r>
        <w:rPr>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p>
    <w:p w14:paraId="58450C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shd w:val="clear" w:fill="FFFFFF"/>
          <w:lang w:eastAsia="zh-CN"/>
        </w:rPr>
        <w:t>一是</w:t>
      </w:r>
      <w:r>
        <w:rPr>
          <w:rFonts w:hint="default" w:ascii="Times New Roman" w:hAnsi="Times New Roman" w:eastAsia="仿宋_GB2312" w:cs="Times New Roman"/>
          <w:i w:val="0"/>
          <w:iCs w:val="0"/>
          <w:caps w:val="0"/>
          <w:color w:val="auto"/>
          <w:spacing w:val="0"/>
          <w:sz w:val="32"/>
          <w:szCs w:val="32"/>
        </w:rPr>
        <w:t>全力营造法治</w:t>
      </w:r>
      <w:r>
        <w:rPr>
          <w:rFonts w:hint="default" w:ascii="Times New Roman" w:hAnsi="Times New Roman" w:eastAsia="仿宋_GB2312" w:cs="Times New Roman"/>
          <w:i w:val="0"/>
          <w:iCs w:val="0"/>
          <w:caps w:val="0"/>
          <w:color w:val="auto"/>
          <w:spacing w:val="0"/>
          <w:sz w:val="32"/>
          <w:szCs w:val="32"/>
          <w:lang w:eastAsia="zh-CN"/>
        </w:rPr>
        <w:t>政务板块内容</w:t>
      </w:r>
      <w:r>
        <w:rPr>
          <w:rFonts w:hint="default" w:ascii="Times New Roman" w:hAnsi="Times New Roman" w:eastAsia="仿宋_GB2312" w:cs="Times New Roman"/>
          <w:color w:val="auto"/>
          <w:kern w:val="2"/>
          <w:sz w:val="32"/>
          <w:szCs w:val="32"/>
          <w:lang w:val="en-US" w:eastAsia="zh-CN" w:bidi="ar-SA"/>
        </w:rPr>
        <w:t>。今年以来，按照区业务主管部门要求，根据政务服务“前台受理，后台分类运行”的原则，区住建局政务服务事项全部进驻大厅，截至12中旬窗口受理各类政务服务事项56件、窗口咨询事项20项、网上平台咨询回复3件，及时转交至相关单位及科室限时办理，每月及时向有关单位报送各类报表。</w:t>
      </w:r>
    </w:p>
    <w:p w14:paraId="28666FB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仿宋_GB2312" w:cs="Times New Roman"/>
          <w:i w:val="0"/>
          <w:iCs w:val="0"/>
          <w:caps w:val="0"/>
          <w:color w:val="353535"/>
          <w:spacing w:val="0"/>
          <w:sz w:val="32"/>
          <w:szCs w:val="32"/>
          <w:shd w:val="clear" w:color="auto" w:fill="auto"/>
          <w:lang w:eastAsia="zh-CN"/>
        </w:rPr>
      </w:pPr>
      <w:r>
        <w:rPr>
          <w:rFonts w:hint="default" w:ascii="Times New Roman" w:hAnsi="Times New Roman" w:eastAsia="仿宋_GB2312" w:cs="Times New Roman"/>
          <w:color w:val="auto"/>
          <w:kern w:val="2"/>
          <w:sz w:val="32"/>
          <w:szCs w:val="32"/>
          <w:lang w:val="en-US" w:eastAsia="zh-CN" w:bidi="ar-SA"/>
        </w:rPr>
        <w:t>二是严格执行行政执法制度</w:t>
      </w:r>
      <w:r>
        <w:rPr>
          <w:rFonts w:hint="default"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i w:val="0"/>
          <w:iCs w:val="0"/>
          <w:caps w:val="0"/>
          <w:color w:val="353535"/>
          <w:spacing w:val="0"/>
          <w:sz w:val="32"/>
          <w:szCs w:val="32"/>
          <w:shd w:val="clear" w:color="auto" w:fill="auto"/>
        </w:rPr>
        <w:t>2024年住建局行政处罚案件共19 件，其中涉及到安全生产方面1件、消防验收方面8件、扬尘治理方面3件、招投标方面7件。严格按照行政处罚自由裁量标准规范自由裁量，重大行政处罚决定集体讨论并报备案，按照规定公开行政处罚结果，确保处罚案件程序合法公正。其中安全生产方面下达执法文书211份，查出安全隐患874条，对1个工程项目进行行政处罚4523.87元；消防验收方面对未经消防设计审查擅自施工、未依照法律规定在验收后报住房和城乡建设主管部门备案的8家企业按照《中华人民共和国消防法》《中华人民共和国行政处罚法》进行了违法违规经济处罚334000元；扬尘治理方面对3个工程项目进行行政处罚 60000元；招投标方面对7个工程项目进行行政处罚 4740650元；总计罚款件数19件，其中涉及19个工程项目，合计金额共计5139173.87元</w:t>
      </w:r>
      <w:r>
        <w:rPr>
          <w:rFonts w:hint="eastAsia" w:ascii="Times New Roman" w:hAnsi="Times New Roman" w:eastAsia="仿宋_GB2312" w:cs="Times New Roman"/>
          <w:i w:val="0"/>
          <w:iCs w:val="0"/>
          <w:caps w:val="0"/>
          <w:color w:val="353535"/>
          <w:spacing w:val="0"/>
          <w:sz w:val="32"/>
          <w:szCs w:val="32"/>
          <w:shd w:val="clear" w:color="auto" w:fill="auto"/>
          <w:lang w:eastAsia="zh-CN"/>
        </w:rPr>
        <w:t>。</w:t>
      </w:r>
    </w:p>
    <w:p w14:paraId="7B0F7DE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推进信息化监管改革</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深入推进住建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领域“双随机、一公开”平台运用，今年以来，</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双随机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任务完成率为</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100</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p>
    <w:p w14:paraId="70BE428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（三）</w:t>
      </w:r>
      <w:r>
        <w:rPr>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做好化解矛盾纠纷工作，维护社会安全稳定</w:t>
      </w:r>
      <w:r>
        <w:rPr>
          <w:rFonts w:hint="default" w:ascii="Times New Roman" w:hAnsi="Times New Roman" w:eastAsia="楷体_GB2312" w:cs="Times New Roman"/>
          <w:i w:val="0"/>
          <w:iCs w:val="0"/>
          <w:caps w:val="0"/>
          <w:color w:val="000000" w:themeColor="text1"/>
          <w:spacing w:val="0"/>
          <w:sz w:val="32"/>
          <w:szCs w:val="32"/>
          <w:shd w:val="clear" w:fill="FFFFFF"/>
          <w:lang w:eastAsia="zh-CN"/>
          <w14:textFill>
            <w14:solidFill>
              <w14:schemeClr w14:val="tx1"/>
            </w14:solidFill>
          </w14:textFill>
        </w:rPr>
        <w:t>。</w:t>
      </w:r>
    </w:p>
    <w:p w14:paraId="790144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楷体_GB2312" w:cs="Times New Roman"/>
          <w:i w:val="0"/>
          <w:iCs w:val="0"/>
          <w:caps w:val="0"/>
          <w:color w:val="424242"/>
          <w:spacing w:val="0"/>
          <w:sz w:val="30"/>
          <w:szCs w:val="30"/>
          <w:shd w:val="clear" w:fill="FFFFFF"/>
          <w:lang w:eastAsia="zh-CN"/>
        </w:rPr>
      </w:pPr>
      <w:r>
        <w:rPr>
          <w:rFonts w:hint="default" w:ascii="Times New Roman" w:hAnsi="Times New Roman" w:eastAsia="仿宋_GB2312" w:cs="Times New Roman"/>
          <w:i w:val="0"/>
          <w:iCs w:val="0"/>
          <w:caps w:val="0"/>
          <w:color w:val="000000"/>
          <w:spacing w:val="0"/>
          <w:sz w:val="31"/>
          <w:szCs w:val="31"/>
          <w:shd w:val="clear" w:fill="FFFFFF"/>
          <w:vertAlign w:val="baseline"/>
        </w:rPr>
        <w:t>我局高度重视</w:t>
      </w:r>
      <w:r>
        <w:rPr>
          <w:rFonts w:hint="default" w:ascii="Times New Roman" w:hAnsi="Times New Roman" w:eastAsia="仿宋_GB2312" w:cs="Times New Roman"/>
          <w:i w:val="0"/>
          <w:iCs w:val="0"/>
          <w:caps w:val="0"/>
          <w:color w:val="000000"/>
          <w:spacing w:val="0"/>
          <w:sz w:val="31"/>
          <w:szCs w:val="31"/>
          <w:shd w:val="clear" w:fill="FFFFFF"/>
          <w:vertAlign w:val="baseline"/>
          <w:lang w:eastAsia="zh-CN"/>
        </w:rPr>
        <w:t>信访</w:t>
      </w:r>
      <w:r>
        <w:rPr>
          <w:rFonts w:hint="default" w:ascii="Times New Roman" w:hAnsi="Times New Roman" w:eastAsia="仿宋_GB2312" w:cs="Times New Roman"/>
          <w:i w:val="0"/>
          <w:iCs w:val="0"/>
          <w:caps w:val="0"/>
          <w:color w:val="000000"/>
          <w:spacing w:val="0"/>
          <w:sz w:val="31"/>
          <w:szCs w:val="31"/>
          <w:shd w:val="clear" w:fill="FFFFFF"/>
          <w:vertAlign w:val="baseline"/>
        </w:rPr>
        <w:t>处理工作，对</w:t>
      </w:r>
      <w:r>
        <w:rPr>
          <w:rFonts w:hint="default" w:ascii="Times New Roman" w:hAnsi="Times New Roman" w:eastAsia="仿宋_GB2312" w:cs="Times New Roman"/>
          <w:i w:val="0"/>
          <w:iCs w:val="0"/>
          <w:caps w:val="0"/>
          <w:color w:val="000000"/>
          <w:spacing w:val="0"/>
          <w:sz w:val="31"/>
          <w:szCs w:val="31"/>
          <w:shd w:val="clear" w:fill="FFFFFF"/>
          <w:vertAlign w:val="baseline"/>
          <w:lang w:eastAsia="zh-CN"/>
        </w:rPr>
        <w:t>两枣</w:t>
      </w:r>
      <w:r>
        <w:rPr>
          <w:rFonts w:hint="default" w:ascii="Times New Roman" w:hAnsi="Times New Roman" w:eastAsia="仿宋_GB2312" w:cs="Times New Roman"/>
          <w:i w:val="0"/>
          <w:iCs w:val="0"/>
          <w:caps w:val="0"/>
          <w:color w:val="000000"/>
          <w:spacing w:val="0"/>
          <w:sz w:val="31"/>
          <w:szCs w:val="31"/>
          <w:shd w:val="clear" w:fill="FFFFFF"/>
          <w:vertAlign w:val="baseline"/>
        </w:rPr>
        <w:t>平台、</w:t>
      </w:r>
      <w:r>
        <w:rPr>
          <w:rFonts w:hint="default" w:ascii="Times New Roman" w:hAnsi="Times New Roman" w:eastAsia="仿宋_GB2312" w:cs="Times New Roman"/>
          <w:i w:val="0"/>
          <w:iCs w:val="0"/>
          <w:caps w:val="0"/>
          <w:color w:val="000000"/>
          <w:spacing w:val="0"/>
          <w:sz w:val="31"/>
          <w:szCs w:val="31"/>
          <w:shd w:val="clear" w:fill="FFFFFF"/>
          <w:vertAlign w:val="baseline"/>
          <w:lang w:val="en-US" w:eastAsia="zh-CN"/>
        </w:rPr>
        <w:t>12345热线平台、</w:t>
      </w:r>
      <w:r>
        <w:rPr>
          <w:rFonts w:hint="default" w:ascii="Times New Roman" w:hAnsi="Times New Roman" w:eastAsia="仿宋_GB2312" w:cs="Times New Roman"/>
          <w:i w:val="0"/>
          <w:iCs w:val="0"/>
          <w:caps w:val="0"/>
          <w:color w:val="000000"/>
          <w:spacing w:val="0"/>
          <w:sz w:val="31"/>
          <w:szCs w:val="31"/>
          <w:shd w:val="clear" w:fill="FFFFFF"/>
          <w:vertAlign w:val="baseline"/>
        </w:rPr>
        <w:t>信访局等各种渠道转来或收到的投诉，由</w:t>
      </w:r>
      <w:r>
        <w:rPr>
          <w:rFonts w:hint="default" w:ascii="Times New Roman" w:hAnsi="Times New Roman" w:eastAsia="仿宋_GB2312" w:cs="Times New Roman"/>
          <w:i w:val="0"/>
          <w:iCs w:val="0"/>
          <w:caps w:val="0"/>
          <w:color w:val="000000"/>
          <w:spacing w:val="0"/>
          <w:sz w:val="31"/>
          <w:szCs w:val="31"/>
          <w:shd w:val="clear" w:fill="FFFFFF"/>
          <w:vertAlign w:val="baseline"/>
          <w:lang w:eastAsia="zh-CN"/>
        </w:rPr>
        <w:t>社情民意办公室</w:t>
      </w:r>
      <w:r>
        <w:rPr>
          <w:rFonts w:hint="default" w:ascii="Times New Roman" w:hAnsi="Times New Roman" w:eastAsia="仿宋_GB2312" w:cs="Times New Roman"/>
          <w:i w:val="0"/>
          <w:iCs w:val="0"/>
          <w:caps w:val="0"/>
          <w:color w:val="000000"/>
          <w:spacing w:val="0"/>
          <w:sz w:val="31"/>
          <w:szCs w:val="31"/>
          <w:shd w:val="clear" w:fill="FFFFFF"/>
          <w:vertAlign w:val="baseline"/>
        </w:rPr>
        <w:t>安排专人进行督办，各相关股室安排专人进行跟踪处理。</w:t>
      </w:r>
      <w:r>
        <w:rPr>
          <w:rFonts w:hint="default" w:ascii="Times New Roman" w:hAnsi="Times New Roman" w:eastAsia="仿宋_GB2312" w:cs="Times New Roman"/>
          <w:i w:val="0"/>
          <w:iCs w:val="0"/>
          <w:caps w:val="0"/>
          <w:color w:val="000000"/>
          <w:spacing w:val="0"/>
          <w:sz w:val="31"/>
          <w:szCs w:val="31"/>
          <w:shd w:val="clear" w:fill="FFFFFF"/>
          <w:vertAlign w:val="baseline"/>
          <w:lang w:eastAsia="zh-CN"/>
        </w:rPr>
        <w:t>截止目前</w:t>
      </w:r>
      <w:r>
        <w:rPr>
          <w:rFonts w:hint="default" w:ascii="Times New Roman" w:hAnsi="Times New Roman" w:eastAsia="仿宋_GB2312" w:cs="Times New Roman"/>
          <w:i w:val="0"/>
          <w:iCs w:val="0"/>
          <w:caps w:val="0"/>
          <w:color w:val="000000"/>
          <w:spacing w:val="0"/>
          <w:sz w:val="31"/>
          <w:szCs w:val="31"/>
          <w:shd w:val="clear" w:fill="FFFFFF"/>
          <w:vertAlign w:val="baseline"/>
        </w:rPr>
        <w:t>，市长热线、两枣平台等民生领域诉求共计</w:t>
      </w:r>
      <w:r>
        <w:rPr>
          <w:rFonts w:hint="eastAsia" w:ascii="Times New Roman" w:hAnsi="Times New Roman" w:eastAsia="仿宋_GB2312" w:cs="Times New Roman"/>
          <w:i w:val="0"/>
          <w:iCs w:val="0"/>
          <w:caps w:val="0"/>
          <w:color w:val="000000"/>
          <w:spacing w:val="0"/>
          <w:sz w:val="31"/>
          <w:szCs w:val="31"/>
          <w:shd w:val="clear" w:fill="FFFFFF"/>
          <w:vertAlign w:val="baseline"/>
          <w:lang w:val="en-US" w:eastAsia="zh-CN"/>
        </w:rPr>
        <w:t>10409</w:t>
      </w:r>
      <w:r>
        <w:rPr>
          <w:rFonts w:hint="default" w:ascii="Times New Roman" w:hAnsi="Times New Roman" w:eastAsia="仿宋_GB2312" w:cs="Times New Roman"/>
          <w:i w:val="0"/>
          <w:iCs w:val="0"/>
          <w:caps w:val="0"/>
          <w:color w:val="000000"/>
          <w:spacing w:val="0"/>
          <w:sz w:val="31"/>
          <w:szCs w:val="31"/>
          <w:shd w:val="clear" w:fill="FFFFFF"/>
          <w:vertAlign w:val="baseline"/>
        </w:rPr>
        <w:t>件，目前已办结</w:t>
      </w:r>
      <w:r>
        <w:rPr>
          <w:rFonts w:hint="eastAsia" w:ascii="Times New Roman" w:hAnsi="Times New Roman" w:eastAsia="仿宋_GB2312" w:cs="Times New Roman"/>
          <w:i w:val="0"/>
          <w:iCs w:val="0"/>
          <w:caps w:val="0"/>
          <w:color w:val="000000"/>
          <w:spacing w:val="0"/>
          <w:sz w:val="31"/>
          <w:szCs w:val="31"/>
          <w:shd w:val="clear" w:fill="FFFFFF"/>
          <w:vertAlign w:val="baseline"/>
          <w:lang w:val="en-US" w:eastAsia="zh-CN"/>
        </w:rPr>
        <w:t>10409</w:t>
      </w:r>
      <w:r>
        <w:rPr>
          <w:rFonts w:hint="default" w:ascii="Times New Roman" w:hAnsi="Times New Roman" w:eastAsia="仿宋_GB2312" w:cs="Times New Roman"/>
          <w:i w:val="0"/>
          <w:iCs w:val="0"/>
          <w:caps w:val="0"/>
          <w:color w:val="000000"/>
          <w:spacing w:val="0"/>
          <w:sz w:val="31"/>
          <w:szCs w:val="31"/>
          <w:shd w:val="clear" w:fill="FFFFFF"/>
          <w:vertAlign w:val="baseline"/>
        </w:rPr>
        <w:t>件</w:t>
      </w:r>
      <w:r>
        <w:rPr>
          <w:rFonts w:hint="default" w:ascii="Times New Roman" w:hAnsi="Times New Roman" w:eastAsia="仿宋_GB2312" w:cs="Times New Roman"/>
          <w:i w:val="0"/>
          <w:iCs w:val="0"/>
          <w:caps w:val="0"/>
          <w:color w:val="000000"/>
          <w:spacing w:val="0"/>
          <w:sz w:val="31"/>
          <w:szCs w:val="31"/>
          <w:shd w:val="clear" w:fill="FFFFFF"/>
          <w:vertAlign w:val="baseline"/>
          <w:lang w:eastAsia="zh-CN"/>
        </w:rPr>
        <w:t>；</w:t>
      </w:r>
      <w:r>
        <w:rPr>
          <w:rFonts w:hint="default" w:ascii="Times New Roman" w:hAnsi="Times New Roman" w:eastAsia="仿宋_GB2312" w:cs="Times New Roman"/>
          <w:i w:val="0"/>
          <w:iCs w:val="0"/>
          <w:caps w:val="0"/>
          <w:color w:val="000000"/>
          <w:spacing w:val="0"/>
          <w:sz w:val="31"/>
          <w:szCs w:val="31"/>
          <w:shd w:val="clear" w:fill="FFFFFF"/>
          <w:vertAlign w:val="baseline"/>
        </w:rPr>
        <w:t>收到信访</w:t>
      </w:r>
      <w:r>
        <w:rPr>
          <w:rFonts w:hint="default" w:ascii="Times New Roman" w:hAnsi="Times New Roman" w:eastAsia="仿宋_GB2312" w:cs="Times New Roman"/>
          <w:i w:val="0"/>
          <w:iCs w:val="0"/>
          <w:caps w:val="0"/>
          <w:color w:val="000000"/>
          <w:spacing w:val="0"/>
          <w:sz w:val="31"/>
          <w:szCs w:val="31"/>
          <w:shd w:val="clear" w:fill="FFFFFF"/>
          <w:vertAlign w:val="baseline"/>
          <w:lang w:val="en-US" w:eastAsia="zh-CN"/>
        </w:rPr>
        <w:t>平台投诉</w:t>
      </w:r>
      <w:r>
        <w:rPr>
          <w:rFonts w:hint="eastAsia" w:ascii="Times New Roman" w:hAnsi="Times New Roman" w:eastAsia="仿宋_GB2312" w:cs="Times New Roman"/>
          <w:i w:val="0"/>
          <w:iCs w:val="0"/>
          <w:caps w:val="0"/>
          <w:color w:val="000000"/>
          <w:spacing w:val="0"/>
          <w:sz w:val="31"/>
          <w:szCs w:val="31"/>
          <w:shd w:val="clear" w:fill="FFFFFF"/>
          <w:vertAlign w:val="baseline"/>
          <w:lang w:val="en-US" w:eastAsia="zh-CN"/>
        </w:rPr>
        <w:t>504</w:t>
      </w:r>
      <w:r>
        <w:rPr>
          <w:rFonts w:hint="default" w:ascii="Times New Roman" w:hAnsi="Times New Roman" w:eastAsia="仿宋_GB2312" w:cs="Times New Roman"/>
          <w:i w:val="0"/>
          <w:iCs w:val="0"/>
          <w:caps w:val="0"/>
          <w:color w:val="000000"/>
          <w:spacing w:val="0"/>
          <w:sz w:val="31"/>
          <w:szCs w:val="31"/>
          <w:shd w:val="clear" w:fill="FFFFFF"/>
          <w:vertAlign w:val="baseline"/>
          <w:lang w:val="en-US" w:eastAsia="zh-CN"/>
        </w:rPr>
        <w:t>件，截止目前已回复</w:t>
      </w:r>
      <w:r>
        <w:rPr>
          <w:rFonts w:hint="eastAsia" w:ascii="Times New Roman" w:hAnsi="Times New Roman" w:eastAsia="仿宋_GB2312" w:cs="Times New Roman"/>
          <w:i w:val="0"/>
          <w:iCs w:val="0"/>
          <w:caps w:val="0"/>
          <w:color w:val="000000"/>
          <w:spacing w:val="0"/>
          <w:sz w:val="31"/>
          <w:szCs w:val="31"/>
          <w:shd w:val="clear" w:fill="FFFFFF"/>
          <w:vertAlign w:val="baseline"/>
          <w:lang w:val="en-US" w:eastAsia="zh-CN"/>
        </w:rPr>
        <w:t>464</w:t>
      </w:r>
      <w:r>
        <w:rPr>
          <w:rFonts w:hint="default" w:ascii="Times New Roman" w:hAnsi="Times New Roman" w:eastAsia="仿宋_GB2312" w:cs="Times New Roman"/>
          <w:i w:val="0"/>
          <w:iCs w:val="0"/>
          <w:caps w:val="0"/>
          <w:color w:val="000000"/>
          <w:spacing w:val="0"/>
          <w:sz w:val="31"/>
          <w:szCs w:val="31"/>
          <w:shd w:val="clear" w:fill="FFFFFF"/>
          <w:vertAlign w:val="baseline"/>
          <w:lang w:val="en-US" w:eastAsia="zh-CN"/>
        </w:rPr>
        <w:t>件，剩余</w:t>
      </w:r>
      <w:r>
        <w:rPr>
          <w:rFonts w:hint="eastAsia" w:ascii="Times New Roman" w:hAnsi="Times New Roman" w:eastAsia="仿宋_GB2312" w:cs="Times New Roman"/>
          <w:i w:val="0"/>
          <w:iCs w:val="0"/>
          <w:caps w:val="0"/>
          <w:color w:val="000000"/>
          <w:spacing w:val="0"/>
          <w:sz w:val="31"/>
          <w:szCs w:val="31"/>
          <w:shd w:val="clear" w:fill="FFFFFF"/>
          <w:vertAlign w:val="baseline"/>
          <w:lang w:val="en-US" w:eastAsia="zh-CN"/>
        </w:rPr>
        <w:t>40</w:t>
      </w:r>
      <w:r>
        <w:rPr>
          <w:rFonts w:hint="default" w:ascii="Times New Roman" w:hAnsi="Times New Roman" w:eastAsia="仿宋_GB2312" w:cs="Times New Roman"/>
          <w:i w:val="0"/>
          <w:iCs w:val="0"/>
          <w:caps w:val="0"/>
          <w:color w:val="000000"/>
          <w:spacing w:val="0"/>
          <w:sz w:val="31"/>
          <w:szCs w:val="31"/>
          <w:shd w:val="clear" w:fill="FFFFFF"/>
          <w:vertAlign w:val="baseline"/>
          <w:lang w:val="en-US" w:eastAsia="zh-CN"/>
        </w:rPr>
        <w:t>件正在积极化解中</w:t>
      </w:r>
      <w:r>
        <w:rPr>
          <w:rFonts w:hint="default" w:ascii="Times New Roman" w:hAnsi="Times New Roman" w:eastAsia="仿宋_GB2312" w:cs="Times New Roman"/>
          <w:i w:val="0"/>
          <w:iCs w:val="0"/>
          <w:caps w:val="0"/>
          <w:color w:val="000000"/>
          <w:spacing w:val="0"/>
          <w:sz w:val="31"/>
          <w:szCs w:val="31"/>
          <w:shd w:val="clear" w:fill="FFFFFF"/>
          <w:vertAlign w:val="baseline"/>
        </w:rPr>
        <w:t>。</w:t>
      </w:r>
      <w:bookmarkStart w:id="0" w:name="_GoBack"/>
      <w:bookmarkEnd w:id="0"/>
    </w:p>
    <w:p w14:paraId="4E3DA597">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Times New Roman" w:hAnsi="Times New Roman" w:eastAsia="黑体" w:cs="Times New Roman"/>
          <w:i w:val="0"/>
          <w:iCs w:val="0"/>
          <w:caps w:val="0"/>
          <w:color w:val="333333"/>
          <w:spacing w:val="0"/>
          <w:sz w:val="32"/>
          <w:szCs w:val="32"/>
          <w:shd w:val="clear" w:fill="FFFFFF"/>
        </w:rPr>
      </w:pPr>
      <w:r>
        <w:rPr>
          <w:rFonts w:hint="default" w:ascii="Times New Roman" w:hAnsi="Times New Roman" w:eastAsia="黑体" w:cs="Times New Roman"/>
          <w:i w:val="0"/>
          <w:iCs w:val="0"/>
          <w:caps w:val="0"/>
          <w:color w:val="333333"/>
          <w:spacing w:val="0"/>
          <w:sz w:val="32"/>
          <w:szCs w:val="32"/>
          <w:shd w:val="clear" w:fill="FFFFFF"/>
        </w:rPr>
        <w:t>党政主要负责人履行第一责任人职责情况</w:t>
      </w:r>
    </w:p>
    <w:p w14:paraId="00BF5275">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坚决贯彻落实《党政主要负责人履行推进法治建设第一责任人职责规定》，主持局党委理论学习中心组专题学习习近平法治思想、宪法、党内法规条例等，落实集体学法、重大决策专题学法、领导班子和领导干部年度述法等制度，在依法履职尽责上发挥示范引领作用。</w:t>
      </w:r>
    </w:p>
    <w:p w14:paraId="1A428083">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二是充分发挥“关键少数”的带头作用，强化机关负责人对应出庭案件亲自部署、亲自过问、亲自协调、亲自督办，坚持“应出尽出”原则，积极落实负责人出庭常态化机制。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p>
    <w:p w14:paraId="756C395C">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三是创新普法方式方法，结合</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住建工作实际，利用</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宪法宣传周，法律法规规范性文件颁布实施日等重要时间节点，做好宣传解读。</w:t>
      </w:r>
    </w:p>
    <w:p w14:paraId="30D53C5A">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三、存在的问题</w:t>
      </w:r>
    </w:p>
    <w:p w14:paraId="3DA2BDDD">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一是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法治宣传教育实效性低。</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我局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普法宣传多以法律条文的宣讲、制作法制宣传栏、专题宣贯会议、日常业务工作过程中面对面宣传等方式为主，创新方式的应用和面向社会群众的互动性宣传活动开展</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的活动</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较少，群众参与度较低，没有形成双向的互动关系，造成普法效果不佳，没有在群众中形成自觉学法、守法、用法的风气。</w:t>
      </w:r>
    </w:p>
    <w:p w14:paraId="00FDD172">
      <w:pPr>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二是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推进队伍建设力度还不够。</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目前，</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我局执法队伍建设与新形式、新情况下的实际工作需求尚有差距，执法人员结构配置不全面，法律方面的专业人员还有所欠缺，执法人员专业知识有待提升。</w:t>
      </w:r>
    </w:p>
    <w:p w14:paraId="3BC49B90">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四、下一步工作计划</w:t>
      </w:r>
    </w:p>
    <w:p w14:paraId="0A5DC5DA">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一是着力践行法治思想。</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切实把学习习近平法治思想与学习宣传贯彻党的二十大精神结合起来，切实提高领导干部运用法治思维和法治方式依法行政、推动发展、化解冲突、维护稳定的实力和水平，把习近平法治思想贯彻落实到我局法治政府建设各方面和全过程。</w:t>
      </w:r>
    </w:p>
    <w:p w14:paraId="1E0F559E">
      <w:pPr>
        <w:pStyle w:val="4"/>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二是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做好法治宣传。深化落实普法责任制，突出学习宣传党的二十大精神和习近平法治思想，学法用法和重点内容普法“两手抓”，开展形式多样、富有特色的法制宣传活动，重点加强建设领域群众关心和社会关注问题的法律法规宣传，坚持普法工作和法治实践相结合。</w:t>
      </w:r>
    </w:p>
    <w:p w14:paraId="060EFAF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三是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强化行政执法监督。全面落实执法责任制和执法过错责任追究制，建立健全权责明确、行为规范、公开运作、监督有效的机制，切实做到有法必依、执法必严、违法必究。加强执法检查，明确执法主体和执法责任，加强执法协调，防止执法脱节。</w:t>
      </w:r>
    </w:p>
    <w:p w14:paraId="345B6899">
      <w:pPr>
        <w:keepNext w:val="0"/>
        <w:keepLines w:val="0"/>
        <w:pageBreakBefore w:val="0"/>
        <w:kinsoku/>
        <w:wordWrap/>
        <w:overflowPunct/>
        <w:topLinePunct w:val="0"/>
        <w:autoSpaceDE/>
        <w:autoSpaceDN/>
        <w:bidi w:val="0"/>
        <w:adjustRightInd/>
        <w:snapToGrid/>
        <w:spacing w:line="600" w:lineRule="exact"/>
        <w:ind w:firstLine="540" w:firstLineChars="200"/>
        <w:textAlignment w:val="auto"/>
        <w:rPr>
          <w:rFonts w:hint="default" w:ascii="Times New Roman" w:hAnsi="Times New Roman" w:eastAsia="宋体" w:cs="Times New Roman"/>
          <w:i w:val="0"/>
          <w:iCs w:val="0"/>
          <w:caps w:val="0"/>
          <w:color w:val="000000"/>
          <w:spacing w:val="0"/>
          <w:sz w:val="27"/>
          <w:szCs w:val="27"/>
          <w:shd w:val="clear" w:fill="FFFFFF"/>
          <w:lang w:val="en-US" w:eastAsia="zh-CN"/>
        </w:rPr>
      </w:pPr>
    </w:p>
    <w:p w14:paraId="0F50FE2F">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薛城区住房和城乡建设局</w:t>
      </w:r>
    </w:p>
    <w:p w14:paraId="3FCC04E3">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2024年12月</w:t>
      </w:r>
      <w:r>
        <w:rPr>
          <w:rFonts w:hint="eastAsia" w:ascii="Times New Roman" w:hAnsi="Times New Roman" w:eastAsia="仿宋_GB2312" w:cs="Times New Roman"/>
          <w:i w:val="0"/>
          <w:iCs w:val="0"/>
          <w:caps w:val="0"/>
          <w:color w:val="333333"/>
          <w:spacing w:val="0"/>
          <w:sz w:val="32"/>
          <w:szCs w:val="32"/>
          <w:shd w:val="clear" w:fill="FFFFFF"/>
          <w:lang w:val="en-US" w:eastAsia="zh-CN"/>
        </w:rPr>
        <w:t>31</w:t>
      </w:r>
      <w:r>
        <w:rPr>
          <w:rFonts w:hint="default" w:ascii="Times New Roman" w:hAnsi="Times New Roman" w:eastAsia="仿宋_GB2312" w:cs="Times New Roman"/>
          <w:i w:val="0"/>
          <w:iCs w:val="0"/>
          <w:caps w:val="0"/>
          <w:color w:val="333333"/>
          <w:spacing w:val="0"/>
          <w:sz w:val="32"/>
          <w:szCs w:val="32"/>
          <w:shd w:val="clear" w:fill="FFFFFF"/>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AF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F23D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3F23D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4239F"/>
    <w:multiLevelType w:val="singleLevel"/>
    <w:tmpl w:val="5A54239F"/>
    <w:lvl w:ilvl="0" w:tentative="0">
      <w:start w:val="2"/>
      <w:numFmt w:val="chineseCounting"/>
      <w:suff w:val="nothing"/>
      <w:lvlText w:val="%1、"/>
      <w:lvlJc w:val="left"/>
      <w:rPr>
        <w:rFonts w:hint="eastAsia"/>
      </w:rPr>
    </w:lvl>
  </w:abstractNum>
  <w:abstractNum w:abstractNumId="1">
    <w:nsid w:val="71787B42"/>
    <w:multiLevelType w:val="singleLevel"/>
    <w:tmpl w:val="71787B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WVlMDRlNTEwZWZiMWZjNTJjZjM4ODA0Mzg5MGMifQ=="/>
  </w:docVars>
  <w:rsids>
    <w:rsidRoot w:val="75C709F8"/>
    <w:rsid w:val="022564C2"/>
    <w:rsid w:val="035503F8"/>
    <w:rsid w:val="05B66CEF"/>
    <w:rsid w:val="07460A8A"/>
    <w:rsid w:val="14290151"/>
    <w:rsid w:val="1B121786"/>
    <w:rsid w:val="21EC1864"/>
    <w:rsid w:val="2B4C3AE3"/>
    <w:rsid w:val="2BAA42F0"/>
    <w:rsid w:val="2DFE3E02"/>
    <w:rsid w:val="2F7B185C"/>
    <w:rsid w:val="37113475"/>
    <w:rsid w:val="3B6F586A"/>
    <w:rsid w:val="659C4F53"/>
    <w:rsid w:val="701E77AF"/>
    <w:rsid w:val="70480E34"/>
    <w:rsid w:val="72F55A3B"/>
    <w:rsid w:val="75266146"/>
    <w:rsid w:val="75C709F8"/>
    <w:rsid w:val="78C8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9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HTML Definition"/>
    <w:basedOn w:val="7"/>
    <w:qFormat/>
    <w:uiPriority w:val="0"/>
    <w:rPr>
      <w:i/>
      <w:iCs/>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hover5"/>
    <w:basedOn w:val="7"/>
    <w:qFormat/>
    <w:uiPriority w:val="0"/>
    <w:rPr>
      <w:color w:val="355E9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2269</Words>
  <Characters>2343</Characters>
  <Lines>0</Lines>
  <Paragraphs>0</Paragraphs>
  <TotalTime>333</TotalTime>
  <ScaleCrop>false</ScaleCrop>
  <LinksUpToDate>false</LinksUpToDate>
  <CharactersWithSpaces>2352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2023-12-28T02:07:00Z</dcterms:created>
  <dc:creator>可爱月</dc:creator>
  <cp:lastModifiedBy>可爱月</cp:lastModifiedBy>
  <cp:lastPrinted>2025-01-06T06:48:02Z</cp:lastPrinted>
  <dcterms:modified xsi:type="dcterms:W3CDTF">2025-01-06T06:54:06Z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9062BF474DEC41DB9EC48EA7795F360C_13</vt:lpwstr>
  </property>
  <property fmtid="{D5CDD505-2E9C-101B-9397-08002B2CF9AE}" pid="4" name="KSOTemplateDocerSaveRecord">
    <vt:lpwstr>eyJoZGlkIjoiOGYxNWVlMDRlNTEwZWZiMWZjNTJjZjM4ODA0Mzg5MGMiLCJ1c2VySWQiOiIzMzU5NjA3NTAifQ==</vt:lpwstr>
  </property>
</Properties>
</file>