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Times New Roman" w:hAnsi="Times New Roman" w:eastAsia="华文中宋" w:cs="Times New Roman"/>
          <w:spacing w:val="-6"/>
          <w:sz w:val="44"/>
          <w:szCs w:val="44"/>
        </w:rPr>
      </w:pPr>
    </w:p>
    <w:p>
      <w:pPr>
        <w:spacing w:line="560" w:lineRule="exact"/>
        <w:jc w:val="right"/>
        <w:rPr>
          <w:rFonts w:ascii="Times New Roman" w:hAnsi="Times New Roman" w:eastAsia="华文中宋" w:cs="Times New Roman"/>
          <w:spacing w:val="-6"/>
          <w:sz w:val="44"/>
          <w:szCs w:val="44"/>
        </w:rPr>
      </w:pPr>
      <w:r>
        <w:rPr>
          <w:rFonts w:ascii="Times New Roman" w:hAnsi="Times New Roman" w:eastAsia="华文中宋" w:cs="Times New Roman"/>
          <w:spacing w:val="-6"/>
          <w:sz w:val="44"/>
          <w:szCs w:val="44"/>
        </w:rPr>
        <w:t>C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华文中宋" w:cs="华文中宋"/>
          <w:spacing w:val="-6"/>
          <w:sz w:val="44"/>
          <w:szCs w:val="44"/>
        </w:rPr>
        <w:t>关于</w:t>
      </w:r>
      <w:bookmarkStart w:id="0" w:name="_GoBack"/>
      <w:bookmarkEnd w:id="0"/>
      <w:r>
        <w:rPr>
          <w:rFonts w:hint="eastAsia" w:ascii="Times New Roman" w:hAnsi="Times New Roman" w:eastAsia="华文中宋" w:cs="华文中宋"/>
          <w:spacing w:val="-6"/>
          <w:sz w:val="44"/>
          <w:szCs w:val="44"/>
        </w:rPr>
        <w:t>区十三届人大四次会议第</w:t>
      </w:r>
      <w:r>
        <w:rPr>
          <w:rFonts w:ascii="Times New Roman" w:hAnsi="Times New Roman" w:eastAsia="华文中宋" w:cs="Times New Roman"/>
          <w:spacing w:val="-6"/>
          <w:sz w:val="44"/>
          <w:szCs w:val="44"/>
        </w:rPr>
        <w:t>52</w:t>
      </w:r>
      <w:r>
        <w:rPr>
          <w:rFonts w:hint="eastAsia" w:ascii="Times New Roman" w:hAnsi="Times New Roman" w:eastAsia="华文中宋" w:cs="华文中宋"/>
          <w:spacing w:val="-6"/>
          <w:sz w:val="44"/>
          <w:szCs w:val="44"/>
        </w:rPr>
        <w:t>号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华文中宋" w:cs="华文中宋"/>
          <w:spacing w:val="-6"/>
          <w:sz w:val="44"/>
          <w:szCs w:val="44"/>
        </w:rPr>
        <w:t>建议的答复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hint="eastAsia" w:ascii="Times New Roman" w:hAnsi="Times New Roman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王运治代表：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您提出的《关于富春江路与广场东路、广场西路、香山路等十字路口安装违章抓拍摄像头的建议》收悉。现答复如下：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建议中提到的城南富春江路与广场东路、广场西路、香山路等十字路口，目前尚未移交薛城公安分局交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通管理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大队使用。依据枣公通【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69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号文《关于印发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&lt;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枣庄市道路交通安全设施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三同时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实施意见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的通知》新建、改建、扩建道路时，道路交通安全设施、信号灯与智能道路交通技术监控设备（违章抓拍摄像头）与道路建设主体工程应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同时设计、同时施工、同时投入使用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分局交通管理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大队将会同区行政执法局、住建部门督促道路建设部门尽快完善监控设施。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对于您的关心，再次表示感谢，欢迎您对公安交通管理工作多提宝贵意见。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枣庄市公安局薛城分局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联系人：闵杰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0632---5195806</w:t>
      </w:r>
    </w:p>
    <w:sectPr>
      <w:pgSz w:w="11906" w:h="16838"/>
      <w:pgMar w:top="158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41E"/>
    <w:rsid w:val="00055CBC"/>
    <w:rsid w:val="00076E6E"/>
    <w:rsid w:val="000A688A"/>
    <w:rsid w:val="00114AC8"/>
    <w:rsid w:val="00160AE9"/>
    <w:rsid w:val="002547EB"/>
    <w:rsid w:val="00472F1C"/>
    <w:rsid w:val="00495D7E"/>
    <w:rsid w:val="004C0FC1"/>
    <w:rsid w:val="0054517C"/>
    <w:rsid w:val="005A4F2C"/>
    <w:rsid w:val="0060562F"/>
    <w:rsid w:val="006269B7"/>
    <w:rsid w:val="006B3EDB"/>
    <w:rsid w:val="00760CEF"/>
    <w:rsid w:val="007909A7"/>
    <w:rsid w:val="008F79F8"/>
    <w:rsid w:val="009615F5"/>
    <w:rsid w:val="00A37B56"/>
    <w:rsid w:val="00A5367A"/>
    <w:rsid w:val="00C91A0F"/>
    <w:rsid w:val="00D46924"/>
    <w:rsid w:val="00EB541E"/>
    <w:rsid w:val="00ED6C7A"/>
    <w:rsid w:val="00EF017A"/>
    <w:rsid w:val="00F5786F"/>
    <w:rsid w:val="00FB6938"/>
    <w:rsid w:val="17453267"/>
    <w:rsid w:val="19C0109B"/>
    <w:rsid w:val="22757A24"/>
    <w:rsid w:val="25CF7652"/>
    <w:rsid w:val="291A13A2"/>
    <w:rsid w:val="2C437F3B"/>
    <w:rsid w:val="35947FC8"/>
    <w:rsid w:val="3C5D418A"/>
    <w:rsid w:val="59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cs="等线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352</Characters>
  <Lines>2</Lines>
  <Paragraphs>1</Paragraphs>
  <TotalTime>45</TotalTime>
  <ScaleCrop>false</ScaleCrop>
  <LinksUpToDate>false</LinksUpToDate>
  <CharactersWithSpaces>412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2025-06-05T01:28:00Z</dcterms:created>
  <dc:creator>Administrator</dc:creator>
  <cp:lastModifiedBy>Administrator</cp:lastModifiedBy>
  <cp:lastPrinted>2025-06-12T03:07:00Z</cp:lastPrinted>
  <dcterms:modified xsi:type="dcterms:W3CDTF">2025-07-09T07:18:19Z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EE3DC654D47D4047A717DC0031E295F3_12</vt:lpwstr>
  </property>
</Properties>
</file>