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both"/>
        <w:rPr>
          <w:rFonts w:hint="default" w:ascii="Times New Roman" w:hAnsi="Times New Roman" w:eastAsia="仿宋" w:cs="Times New Roman"/>
          <w:b/>
          <w:bCs/>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eastAsia="zh-CN"/>
        </w:rPr>
        <w:t>枣</w:t>
      </w:r>
      <w:r>
        <w:rPr>
          <w:rFonts w:hint="default" w:ascii="Times New Roman" w:hAnsi="Times New Roman" w:eastAsia="仿宋_GB2312" w:cs="Times New Roman"/>
          <w:b/>
          <w:bCs/>
          <w:color w:val="000000"/>
          <w:sz w:val="32"/>
          <w:szCs w:val="32"/>
        </w:rPr>
        <w:t>环</w:t>
      </w:r>
      <w:r>
        <w:rPr>
          <w:rFonts w:hint="eastAsia" w:ascii="Times New Roman" w:hAnsi="Times New Roman" w:eastAsia="仿宋_GB2312" w:cs="Times New Roman"/>
          <w:b/>
          <w:bCs/>
          <w:color w:val="000000"/>
          <w:sz w:val="32"/>
          <w:szCs w:val="32"/>
          <w:lang w:eastAsia="zh-CN"/>
        </w:rPr>
        <w:t>薛</w:t>
      </w:r>
      <w:r>
        <w:rPr>
          <w:rFonts w:hint="default" w:ascii="Times New Roman" w:hAnsi="Times New Roman" w:eastAsia="仿宋_GB2312" w:cs="Times New Roman"/>
          <w:b/>
          <w:bCs/>
          <w:color w:val="000000"/>
          <w:sz w:val="32"/>
          <w:szCs w:val="32"/>
        </w:rPr>
        <w:t>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1</w:t>
      </w:r>
    </w:p>
    <w:p>
      <w:pPr>
        <w:pStyle w:val="6"/>
        <w:spacing w:before="0" w:beforeAutospacing="0" w:after="0" w:afterAutospacing="0" w:line="400" w:lineRule="exact"/>
        <w:jc w:val="center"/>
        <w:rPr>
          <w:rFonts w:hint="default" w:ascii="Times New Roman" w:hAnsi="Times New Roman" w:eastAsia="仿宋" w:cs="Times New Roman"/>
          <w:b/>
          <w:bCs/>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eastAsia"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w:t>
      </w:r>
      <w:r>
        <w:rPr>
          <w:rFonts w:hint="eastAsia" w:ascii="Times New Roman" w:hAnsi="Times New Roman" w:eastAsia="华文中宋" w:cs="Times New Roman"/>
          <w:b/>
          <w:bCs/>
          <w:color w:val="000000"/>
          <w:sz w:val="44"/>
          <w:szCs w:val="44"/>
        </w:rPr>
        <w:t>山东省枣庄市薛城区黑风口破损山体地质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eastAsia" w:ascii="Times New Roman" w:hAnsi="Times New Roman" w:eastAsia="华文中宋" w:cs="Times New Roman"/>
          <w:b/>
          <w:bCs/>
          <w:color w:val="000000"/>
          <w:sz w:val="44"/>
          <w:szCs w:val="44"/>
        </w:rPr>
        <w:t>环境治理项目</w:t>
      </w:r>
      <w:r>
        <w:rPr>
          <w:rFonts w:hint="default" w:ascii="Times New Roman" w:hAnsi="Times New Roman" w:eastAsia="华文中宋" w:cs="Times New Roman"/>
          <w:b/>
          <w:bCs/>
          <w:color w:val="000000"/>
          <w:sz w:val="44"/>
          <w:szCs w:val="44"/>
        </w:rPr>
        <w:t>环境影响报告表的批复</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枣庄市薛城区自然资源局</w:t>
      </w:r>
      <w:r>
        <w:rPr>
          <w:rFonts w:hint="default" w:ascii="Times New Roman" w:hAnsi="Times New Roman" w:eastAsia="仿宋_GB2312" w:cs="Times New Roman"/>
          <w:b/>
          <w:bCs/>
          <w:kern w:val="2"/>
          <w:sz w:val="32"/>
          <w:szCs w:val="32"/>
          <w:lang w:val="en-US" w:eastAsia="zh-CN" w:bidi="ar-SA"/>
        </w:rPr>
        <w:t>：</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w:t>
      </w:r>
      <w:r>
        <w:rPr>
          <w:rFonts w:hint="eastAsia" w:ascii="Times New Roman" w:hAnsi="Times New Roman" w:eastAsia="仿宋_GB2312" w:cs="Times New Roman"/>
          <w:b/>
          <w:bCs/>
          <w:kern w:val="2"/>
          <w:sz w:val="32"/>
          <w:szCs w:val="32"/>
          <w:lang w:val="en-US" w:eastAsia="zh-CN" w:bidi="ar-SA"/>
        </w:rPr>
        <w:t>单位</w:t>
      </w:r>
      <w:r>
        <w:rPr>
          <w:rFonts w:hint="default" w:ascii="Times New Roman" w:hAnsi="Times New Roman" w:eastAsia="仿宋_GB2312" w:cs="Times New Roman"/>
          <w:b/>
          <w:bCs/>
          <w:kern w:val="2"/>
          <w:sz w:val="32"/>
          <w:szCs w:val="32"/>
          <w:lang w:val="en-US" w:eastAsia="zh-CN" w:bidi="ar-SA"/>
        </w:rPr>
        <w:t>呈报的《</w:t>
      </w:r>
      <w:r>
        <w:rPr>
          <w:rFonts w:hint="eastAsia" w:ascii="Times New Roman" w:hAnsi="Times New Roman" w:eastAsia="仿宋_GB2312" w:cs="Times New Roman"/>
          <w:b/>
          <w:bCs/>
          <w:kern w:val="2"/>
          <w:sz w:val="32"/>
          <w:szCs w:val="32"/>
          <w:lang w:val="en-US" w:eastAsia="zh-CN" w:bidi="ar-SA"/>
        </w:rPr>
        <w:t>山东省枣庄市薛城区黑风口破损山体地质环境治理项目</w:t>
      </w:r>
      <w:r>
        <w:rPr>
          <w:rFonts w:hint="default" w:ascii="Times New Roman" w:hAnsi="Times New Roman" w:eastAsia="仿宋_GB2312" w:cs="Times New Roman"/>
          <w:b/>
          <w:bCs/>
          <w:kern w:val="2"/>
          <w:sz w:val="32"/>
          <w:szCs w:val="32"/>
          <w:lang w:val="en-US" w:eastAsia="zh-CN" w:bidi="ar-SA"/>
        </w:rPr>
        <w:t>环境影响报告表》收悉。经研究，批复如下：</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一、该项目位于山东</w:t>
      </w:r>
      <w:r>
        <w:rPr>
          <w:rFonts w:hint="eastAsia" w:ascii="Times New Roman" w:hAnsi="Times New Roman" w:eastAsia="仿宋_GB2312" w:cs="Times New Roman"/>
          <w:b/>
          <w:bCs/>
          <w:kern w:val="2"/>
          <w:sz w:val="32"/>
          <w:szCs w:val="32"/>
          <w:lang w:val="en-US" w:eastAsia="zh-CN" w:bidi="ar-SA"/>
        </w:rPr>
        <w:t>省枣庄市薛城区东北约1.5km处的黑风口山东南麓、南麓。</w:t>
      </w:r>
      <w:r>
        <w:rPr>
          <w:rFonts w:hint="default" w:ascii="Times New Roman" w:hAnsi="Times New Roman" w:eastAsia="仿宋_GB2312" w:cs="Times New Roman"/>
          <w:b/>
          <w:bCs/>
          <w:kern w:val="2"/>
          <w:sz w:val="32"/>
          <w:szCs w:val="32"/>
          <w:lang w:val="en-US" w:eastAsia="zh-CN" w:bidi="ar-SA"/>
        </w:rPr>
        <w:t>黑风口东治理区中心地理坐标：</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117°22′42″</w:t>
      </w:r>
      <w:r>
        <w:rPr>
          <w:rFonts w:hint="eastAsia" w:ascii="Times New Roman" w:hAnsi="Times New Roman" w:eastAsia="仿宋_GB2312" w:cs="Times New Roman"/>
          <w:b/>
          <w:bCs/>
          <w:kern w:val="2"/>
          <w:sz w:val="32"/>
          <w:szCs w:val="32"/>
          <w:lang w:val="en-US" w:eastAsia="zh-CN" w:bidi="ar-SA"/>
        </w:rPr>
        <w:t>E</w:t>
      </w:r>
      <w:r>
        <w:rPr>
          <w:rFonts w:hint="default" w:ascii="Times New Roman" w:hAnsi="Times New Roman" w:eastAsia="仿宋_GB2312" w:cs="Times New Roman"/>
          <w:b/>
          <w:bCs/>
          <w:kern w:val="2"/>
          <w:sz w:val="32"/>
          <w:szCs w:val="32"/>
          <w:lang w:val="en-US" w:eastAsia="zh-CN" w:bidi="ar-SA"/>
        </w:rPr>
        <w:t>，34°53′43″</w:t>
      </w:r>
      <w:r>
        <w:rPr>
          <w:rFonts w:hint="eastAsia" w:ascii="Times New Roman" w:hAnsi="Times New Roman" w:eastAsia="仿宋_GB2312" w:cs="Times New Roman"/>
          <w:b/>
          <w:bCs/>
          <w:kern w:val="2"/>
          <w:sz w:val="32"/>
          <w:szCs w:val="32"/>
          <w:lang w:val="en-US" w:eastAsia="zh-CN" w:bidi="ar-SA"/>
        </w:rPr>
        <w:t>N）</w:t>
      </w:r>
      <w:r>
        <w:rPr>
          <w:rFonts w:hint="default" w:ascii="Times New Roman" w:hAnsi="Times New Roman" w:eastAsia="仿宋_GB2312" w:cs="Times New Roman"/>
          <w:b/>
          <w:bCs/>
          <w:kern w:val="2"/>
          <w:sz w:val="32"/>
          <w:szCs w:val="32"/>
          <w:lang w:val="en-US" w:eastAsia="zh-CN" w:bidi="ar-SA"/>
        </w:rPr>
        <w:t>；黑风口西治理区中心地理坐标：</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117°02′04″</w:t>
      </w:r>
      <w:r>
        <w:rPr>
          <w:rFonts w:hint="eastAsia" w:ascii="Times New Roman" w:hAnsi="Times New Roman" w:eastAsia="仿宋_GB2312" w:cs="Times New Roman"/>
          <w:b/>
          <w:bCs/>
          <w:kern w:val="2"/>
          <w:sz w:val="32"/>
          <w:szCs w:val="32"/>
          <w:lang w:val="en-US" w:eastAsia="zh-CN" w:bidi="ar-SA"/>
        </w:rPr>
        <w:t>E</w:t>
      </w:r>
      <w:r>
        <w:rPr>
          <w:rFonts w:hint="default" w:ascii="Times New Roman" w:hAnsi="Times New Roman" w:eastAsia="仿宋_GB2312" w:cs="Times New Roman"/>
          <w:b/>
          <w:bCs/>
          <w:kern w:val="2"/>
          <w:sz w:val="32"/>
          <w:szCs w:val="32"/>
          <w:lang w:val="en-US" w:eastAsia="zh-CN" w:bidi="ar-SA"/>
        </w:rPr>
        <w:t>，34°53′54″</w:t>
      </w:r>
      <w:r>
        <w:rPr>
          <w:rFonts w:hint="eastAsia" w:ascii="Times New Roman" w:hAnsi="Times New Roman" w:eastAsia="仿宋_GB2312" w:cs="Times New Roman"/>
          <w:b/>
          <w:bCs/>
          <w:kern w:val="2"/>
          <w:sz w:val="32"/>
          <w:szCs w:val="32"/>
          <w:lang w:val="en-US" w:eastAsia="zh-CN" w:bidi="ar-SA"/>
        </w:rPr>
        <w:t>N）</w:t>
      </w:r>
      <w:r>
        <w:rPr>
          <w:rFonts w:hint="default" w:ascii="Times New Roman" w:hAnsi="Times New Roman" w:eastAsia="仿宋_GB2312" w:cs="Times New Roman"/>
          <w:b/>
          <w:bCs/>
          <w:kern w:val="2"/>
          <w:sz w:val="32"/>
          <w:szCs w:val="32"/>
          <w:lang w:val="en-US" w:eastAsia="zh-CN" w:bidi="ar-SA"/>
        </w:rPr>
        <w:t>，总投资3113.72万元，</w:t>
      </w:r>
      <w:r>
        <w:rPr>
          <w:rFonts w:hint="eastAsia" w:ascii="Times New Roman" w:hAnsi="Times New Roman" w:eastAsia="仿宋_GB2312" w:cs="Times New Roman"/>
          <w:b/>
          <w:bCs/>
          <w:kern w:val="2"/>
          <w:sz w:val="32"/>
          <w:szCs w:val="32"/>
          <w:lang w:val="en-US" w:eastAsia="zh-CN" w:bidi="ar-SA"/>
        </w:rPr>
        <w:t xml:space="preserve">采取危岩体清除、削坡开平台、渣石清运、挡土墙砌筑、种植土回填、绿化等工程措施，治理山东省枣庄市薛城区黑风口破损山体地质环境，治理面积约174900 </w:t>
      </w:r>
      <w:r>
        <w:rPr>
          <w:rFonts w:hint="default" w:ascii="Times New Roman" w:hAnsi="Times New Roman" w:eastAsia="仿宋_GB2312" w:cs="Times New Roman"/>
          <w:b/>
          <w:bCs/>
          <w:kern w:val="2"/>
          <w:sz w:val="32"/>
          <w:szCs w:val="32"/>
          <w:lang w:val="en-US" w:eastAsia="zh-CN" w:bidi="ar-SA"/>
        </w:rPr>
        <w:t>m</w:t>
      </w:r>
      <w:r>
        <w:rPr>
          <w:rFonts w:hint="default" w:ascii="Times New Roman" w:hAnsi="Times New Roman" w:eastAsia="仿宋_GB2312" w:cs="Times New Roman"/>
          <w:b/>
          <w:bCs/>
          <w:kern w:val="2"/>
          <w:sz w:val="32"/>
          <w:szCs w:val="32"/>
          <w:vertAlign w:val="superscript"/>
          <w:lang w:val="en-US" w:eastAsia="zh-CN" w:bidi="ar-SA"/>
        </w:rPr>
        <w:t>2</w:t>
      </w:r>
      <w:r>
        <w:rPr>
          <w:rFonts w:hint="eastAsia" w:ascii="Times New Roman" w:hAnsi="Times New Roman" w:eastAsia="仿宋_GB2312" w:cs="Times New Roman"/>
          <w:b/>
          <w:bCs/>
          <w:kern w:val="2"/>
          <w:sz w:val="32"/>
          <w:szCs w:val="32"/>
          <w:lang w:val="en-US" w:eastAsia="zh-CN" w:bidi="ar-SA"/>
        </w:rPr>
        <w:t>。</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 w:cs="Times New Roman"/>
          <w:b/>
          <w:bCs/>
          <w:color w:val="000000"/>
          <w:sz w:val="32"/>
          <w:szCs w:val="32"/>
          <w:lang w:val="en-US" w:eastAsia="zh-CN"/>
        </w:rPr>
        <w:t>项目在符合产业政策与产业</w:t>
      </w:r>
      <w:r>
        <w:rPr>
          <w:rFonts w:hint="default" w:ascii="Times New Roman" w:hAnsi="Times New Roman" w:eastAsia="仿宋" w:cs="Times New Roman"/>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w:t>
      </w:r>
      <w:r>
        <w:rPr>
          <w:rFonts w:hint="eastAsia" w:ascii="Times New Roman" w:hAnsi="Times New Roman" w:eastAsia="仿宋_GB2312" w:cs="Times New Roman"/>
          <w:b/>
          <w:bCs/>
          <w:color w:val="000000"/>
          <w:sz w:val="32"/>
          <w:szCs w:val="32"/>
          <w:lang w:eastAsia="zh-CN"/>
        </w:rPr>
        <w:t>及专家评审意见</w:t>
      </w:r>
      <w:r>
        <w:rPr>
          <w:rFonts w:hint="default" w:ascii="Times New Roman" w:hAnsi="Times New Roman" w:eastAsia="仿宋_GB2312" w:cs="Times New Roman"/>
          <w:b/>
          <w:bCs/>
          <w:color w:val="000000"/>
          <w:sz w:val="32"/>
          <w:szCs w:val="32"/>
        </w:rPr>
        <w:t>，在落实本环境影响报告表提出的污染防治措施后，可满足环境保护的要求，从环保角度同意按照报告表中提出的规模、地点</w:t>
      </w:r>
      <w:r>
        <w:rPr>
          <w:rFonts w:hint="default"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项目在运营中须严格落实环境影响报告表提出的污染防治措施和以下要求：</w:t>
      </w:r>
    </w:p>
    <w:p>
      <w:pPr>
        <w:keepNext w:val="0"/>
        <w:keepLines w:val="0"/>
        <w:pageBreakBefore w:val="0"/>
        <w:numPr>
          <w:ilvl w:val="0"/>
          <w:numId w:val="2"/>
        </w:numPr>
        <w:kinsoku/>
        <w:wordWrap/>
        <w:overflowPunct/>
        <w:topLinePunct w:val="0"/>
        <w:bidi w:val="0"/>
        <w:snapToGrid/>
        <w:spacing w:line="600" w:lineRule="exact"/>
        <w:ind w:firstLine="643"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要严格执行《山东省扬尘污染防治管理办法》（山东省人民政府令第248号）</w:t>
      </w:r>
      <w:r>
        <w:rPr>
          <w:rFonts w:hint="default" w:ascii="Times New Roman" w:hAnsi="Times New Roman" w:eastAsia="仿宋_GB2312" w:cs="Times New Roman"/>
          <w:b/>
          <w:bCs/>
          <w:sz w:val="32"/>
          <w:szCs w:val="32"/>
        </w:rPr>
        <w:t>和《枣庄市扬尘污染防治管理办法》</w:t>
      </w:r>
      <w:r>
        <w:rPr>
          <w:rFonts w:hint="eastAsia" w:ascii="Times New Roman" w:hAnsi="Times New Roman" w:eastAsia="仿宋_GB2312" w:cs="Times New Roman"/>
          <w:b/>
          <w:bCs/>
          <w:sz w:val="32"/>
          <w:szCs w:val="32"/>
          <w:lang w:eastAsia="zh-CN"/>
        </w:rPr>
        <w:t>、《薛城区大气</w:t>
      </w:r>
      <w:r>
        <w:rPr>
          <w:rFonts w:hint="eastAsia" w:ascii="Times New Roman" w:hAnsi="Times New Roman" w:eastAsia="仿宋_GB2312" w:cs="Times New Roman"/>
          <w:b/>
          <w:bCs/>
          <w:color w:val="000000"/>
          <w:kern w:val="0"/>
          <w:sz w:val="32"/>
          <w:szCs w:val="32"/>
          <w:lang w:val="en-US" w:eastAsia="zh-CN" w:bidi="ar-SA"/>
        </w:rPr>
        <w:t>污染防治技术导则》</w:t>
      </w:r>
      <w:r>
        <w:rPr>
          <w:rFonts w:hint="default" w:ascii="Times New Roman" w:hAnsi="Times New Roman" w:eastAsia="仿宋_GB2312" w:cs="Times New Roman"/>
          <w:b/>
          <w:bCs/>
          <w:color w:val="000000"/>
          <w:kern w:val="0"/>
          <w:sz w:val="32"/>
          <w:szCs w:val="32"/>
          <w:lang w:val="en-US" w:eastAsia="zh-CN" w:bidi="ar-SA"/>
        </w:rPr>
        <w:t>等相关规定，落实相关扬尘治理措施；</w:t>
      </w:r>
      <w:r>
        <w:rPr>
          <w:rFonts w:hint="eastAsia" w:ascii="Times New Roman" w:hAnsi="Times New Roman" w:eastAsia="仿宋_GB2312" w:cs="Times New Roman"/>
          <w:b/>
          <w:bCs/>
          <w:color w:val="000000"/>
          <w:kern w:val="0"/>
          <w:sz w:val="32"/>
          <w:szCs w:val="32"/>
          <w:lang w:val="en-US" w:eastAsia="zh-CN" w:bidi="ar-SA"/>
        </w:rPr>
        <w:t>施工厂界设置防护网，临时堆场设置喷淋设施并且全覆盖。安装喷淋设施，喷洒面积要覆盖整个施工面；</w:t>
      </w:r>
      <w:r>
        <w:rPr>
          <w:rFonts w:hint="default" w:ascii="Times New Roman" w:hAnsi="Times New Roman" w:eastAsia="仿宋_GB2312" w:cs="Times New Roman"/>
          <w:b/>
          <w:bCs/>
          <w:color w:val="000000"/>
          <w:kern w:val="0"/>
          <w:sz w:val="32"/>
          <w:szCs w:val="32"/>
          <w:lang w:val="en-US" w:eastAsia="zh-CN" w:bidi="ar-SA"/>
        </w:rPr>
        <w:t>大风天气应停止土方作业，同时作业处覆以防尘网。施工工地内及工地出口的车行道路，采取硬化措施</w:t>
      </w:r>
      <w:r>
        <w:rPr>
          <w:rFonts w:hint="eastAsia" w:ascii="Times New Roman" w:hAnsi="Times New Roman" w:eastAsia="仿宋_GB2312" w:cs="Times New Roman"/>
          <w:b/>
          <w:bCs/>
          <w:color w:val="000000"/>
          <w:kern w:val="0"/>
          <w:sz w:val="32"/>
          <w:szCs w:val="32"/>
          <w:lang w:val="en-US" w:eastAsia="zh-CN" w:bidi="ar-SA"/>
        </w:rPr>
        <w:t>，定期洒水逸尘。设置洗车台，进出口车辆必须清洗。</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施工期间产生的生产废水排入临时沉淀池，回用于场地的施工用水及洒水抑尘；生活废水</w:t>
      </w:r>
      <w:r>
        <w:rPr>
          <w:rFonts w:hint="eastAsia" w:ascii="Times New Roman" w:hAnsi="Times New Roman" w:eastAsia="仿宋_GB2312" w:cs="Times New Roman"/>
          <w:b/>
          <w:bCs/>
          <w:color w:val="000000"/>
          <w:kern w:val="0"/>
          <w:sz w:val="32"/>
          <w:szCs w:val="32"/>
          <w:lang w:val="en-US" w:eastAsia="zh-CN" w:bidi="ar-SA"/>
        </w:rPr>
        <w:t>进入简易化粪池处理，</w:t>
      </w:r>
      <w:r>
        <w:rPr>
          <w:rFonts w:hint="default" w:ascii="Times New Roman" w:hAnsi="Times New Roman" w:eastAsia="仿宋_GB2312" w:cs="Times New Roman"/>
          <w:b/>
          <w:bCs/>
          <w:color w:val="000000"/>
          <w:kern w:val="0"/>
          <w:sz w:val="32"/>
          <w:szCs w:val="32"/>
          <w:lang w:val="en-US" w:eastAsia="zh-CN" w:bidi="ar-SA"/>
        </w:rPr>
        <w:t>由环卫部门统一收集外运。</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合理布置作业区，将高噪声设备布置在远离噪声敏感目标的位置，避免在同一地点安排大量动力机械设备。通过选用低声级设备、减震、定期维护等措施，产生的噪声须符合《建筑施工场界环境噪声排放限值》（GB12523-2011）中的相关标准要求。合理安排高噪声设备的施工作业时间，夜间施工须征得当地政府主管部门的同意。</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sz w:val="32"/>
          <w:szCs w:val="32"/>
        </w:rPr>
        <w:t>针对本项目水土流失的特点，分别制定堆土区临时防护措施、土地整治措施、植物措施等方法，对不可避免的生态影响，造成一定生态损失的要制定生态影响的补偿措施。</w:t>
      </w:r>
      <w:r>
        <w:rPr>
          <w:rFonts w:hint="default" w:ascii="Times New Roman" w:hAnsi="Times New Roman" w:eastAsia="仿宋_GB2312" w:cs="Times New Roman"/>
          <w:b/>
          <w:bCs/>
          <w:color w:val="000000"/>
          <w:kern w:val="0"/>
          <w:sz w:val="32"/>
          <w:szCs w:val="32"/>
          <w:lang w:val="en-US" w:eastAsia="zh-CN" w:bidi="ar-SA"/>
        </w:rPr>
        <w:t>施工期开挖的土石方，要进行综合利用，避免随意倾倒。施工期间产生的生活垃圾交由环卫部门统一清运。</w:t>
      </w:r>
    </w:p>
    <w:p>
      <w:pPr>
        <w:keepNext w:val="0"/>
        <w:keepLines w:val="0"/>
        <w:pageBreakBefore w:val="0"/>
        <w:numPr>
          <w:ilvl w:val="0"/>
          <w:numId w:val="4"/>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pStyle w:val="2"/>
        <w:keepNext w:val="0"/>
        <w:keepLines w:val="0"/>
        <w:pageBreakBefore w:val="0"/>
        <w:kinsoku/>
        <w:wordWrap/>
        <w:overflowPunct/>
        <w:topLinePunct w:val="0"/>
        <w:bidi w:val="0"/>
        <w:snapToGrid/>
        <w:spacing w:line="600" w:lineRule="exact"/>
        <w:ind w:left="0" w:leftChars="0" w:firstLine="643" w:firstLineChars="200"/>
        <w:textAlignment w:val="auto"/>
        <w:rPr>
          <w:rFonts w:hint="default"/>
          <w:lang w:val="en-US" w:eastAsia="zh-CN"/>
        </w:rPr>
      </w:pPr>
      <w:r>
        <w:rPr>
          <w:rFonts w:hint="eastAsia" w:ascii="Times New Roman" w:hAnsi="Times New Roman" w:eastAsia="仿宋_GB2312" w:cs="Times New Roman"/>
          <w:b/>
          <w:bCs/>
          <w:color w:val="auto"/>
          <w:sz w:val="32"/>
          <w:szCs w:val="32"/>
          <w:lang w:val="en-US" w:eastAsia="zh-CN"/>
        </w:rPr>
        <w:t>6、</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四、</w:t>
      </w:r>
      <w:r>
        <w:rPr>
          <w:rFonts w:hint="default" w:ascii="Times New Roman" w:hAnsi="Times New Roman" w:eastAsia="仿宋" w:cs="Times New Roman"/>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陶庄</w:t>
      </w:r>
      <w:r>
        <w:rPr>
          <w:rFonts w:hint="default" w:ascii="Times New Roman" w:hAnsi="Times New Roman" w:eastAsia="仿宋_GB2312" w:cs="Times New Roman"/>
          <w:b/>
          <w:bCs/>
          <w:color w:val="auto"/>
          <w:sz w:val="32"/>
          <w:szCs w:val="32"/>
          <w:lang w:eastAsia="zh-CN"/>
        </w:rPr>
        <w:t>镇政府</w:t>
      </w:r>
      <w:r>
        <w:rPr>
          <w:rFonts w:hint="default" w:ascii="Times New Roman" w:hAnsi="Times New Roman" w:eastAsia="仿宋_GB2312" w:cs="Times New Roman"/>
          <w:b/>
          <w:bCs/>
          <w:sz w:val="32"/>
          <w:szCs w:val="32"/>
        </w:rPr>
        <w:t>负责该项目建设运营期间的环境保护监督检查工作</w:t>
      </w:r>
      <w:r>
        <w:rPr>
          <w:rFonts w:hint="default" w:ascii="Times New Roman" w:hAnsi="Times New Roman" w:eastAsia="仿宋_GB2312" w:cs="Times New Roman"/>
          <w:b/>
          <w:bCs/>
          <w:sz w:val="32"/>
          <w:szCs w:val="32"/>
          <w:lang w:eastAsia="zh-CN"/>
        </w:rPr>
        <w:t>。</w:t>
      </w:r>
    </w:p>
    <w:p>
      <w:pPr>
        <w:pStyle w:val="14"/>
        <w:keepNext w:val="0"/>
        <w:keepLines w:val="0"/>
        <w:pageBreakBefore w:val="0"/>
        <w:kinsoku/>
        <w:wordWrap/>
        <w:overflowPunct/>
        <w:topLinePunct w:val="0"/>
        <w:bidi w:val="0"/>
        <w:snapToGrid/>
        <w:spacing w:line="600" w:lineRule="exact"/>
        <w:textAlignment w:val="auto"/>
        <w:rPr>
          <w:rFonts w:hint="default"/>
        </w:rPr>
      </w:pPr>
      <w:bookmarkStart w:id="0" w:name="_GoBack"/>
      <w:bookmarkEnd w:id="0"/>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2020年</w:t>
      </w:r>
      <w:r>
        <w:rPr>
          <w:rFonts w:hint="eastAsia" w:ascii="Times New Roman" w:hAnsi="Times New Roman" w:eastAsia="仿宋_GB2312" w:cs="Times New Roman"/>
          <w:b/>
          <w:bCs/>
          <w:sz w:val="32"/>
          <w:szCs w:val="32"/>
          <w:lang w:val="en-US" w:eastAsia="zh-CN"/>
        </w:rPr>
        <w:t>9</w:t>
      </w:r>
      <w:r>
        <w:rPr>
          <w:rFonts w:hint="eastAsia" w:ascii="Times New Roman" w:hAnsi="Times New Roman" w:eastAsia="仿宋_GB2312" w:cs="Times New Roman"/>
          <w:b/>
          <w:bCs/>
          <w:sz w:val="32"/>
          <w:szCs w:val="32"/>
          <w:lang w:eastAsia="zh-CN"/>
        </w:rPr>
        <w:t>月</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520" w:lineRule="exact"/>
        <w:ind w:right="480" w:firstLine="643" w:firstLineChars="200"/>
        <w:jc w:val="right"/>
        <w:textAlignment w:val="auto"/>
        <w:rPr>
          <w:rFonts w:hint="default" w:ascii="Times New Roman" w:hAnsi="Times New Roman" w:eastAsia="仿宋_GB2312" w:cs="Times New Roman"/>
          <w:b/>
          <w:bCs/>
          <w:sz w:val="32"/>
          <w:szCs w:val="32"/>
        </w:rPr>
      </w:pPr>
    </w:p>
    <w:p>
      <w:pPr>
        <w:pStyle w:val="2"/>
        <w:rPr>
          <w:rFonts w:hint="default" w:ascii="Times New Roman" w:hAnsi="Times New Roman" w:eastAsia="仿宋_GB2312" w:cs="Times New Roman"/>
          <w:b/>
          <w:bCs/>
          <w:sz w:val="32"/>
          <w:szCs w:val="32"/>
        </w:rPr>
      </w:pPr>
    </w:p>
    <w:p>
      <w:pPr>
        <w:rPr>
          <w:rFonts w:hint="default" w:ascii="Times New Roman" w:hAnsi="Times New Roman" w:eastAsia="仿宋_GB2312" w:cs="Times New Roman"/>
          <w:b/>
          <w:bCs/>
          <w:sz w:val="32"/>
          <w:szCs w:val="32"/>
        </w:rPr>
      </w:pPr>
    </w:p>
    <w:p>
      <w:pPr>
        <w:pStyle w:val="2"/>
        <w:rPr>
          <w:rFonts w:hint="default" w:ascii="Times New Roman" w:hAnsi="Times New Roman" w:eastAsia="仿宋_GB2312" w:cs="Times New Roman"/>
          <w:b/>
          <w:bCs/>
          <w:sz w:val="32"/>
          <w:szCs w:val="32"/>
        </w:rPr>
      </w:pPr>
    </w:p>
    <w:p>
      <w:pPr>
        <w:rPr>
          <w:rFonts w:hint="default" w:ascii="Times New Roman" w:hAnsi="Times New Roman" w:eastAsia="仿宋_GB2312" w:cs="Times New Roman"/>
          <w:b/>
          <w:bCs/>
          <w:sz w:val="32"/>
          <w:szCs w:val="32"/>
        </w:rPr>
      </w:pPr>
    </w:p>
    <w:p>
      <w:pPr>
        <w:pStyle w:val="2"/>
        <w:rPr>
          <w:rFonts w:hint="default" w:ascii="Times New Roman" w:hAnsi="Times New Roman" w:eastAsia="仿宋_GB2312" w:cs="Times New Roman"/>
          <w:b/>
          <w:bCs/>
          <w:sz w:val="32"/>
          <w:szCs w:val="32"/>
        </w:rPr>
      </w:pPr>
    </w:p>
    <w:p>
      <w:pPr>
        <w:rPr>
          <w:rFonts w:hint="default" w:ascii="Times New Roman" w:hAnsi="Times New Roman" w:eastAsia="仿宋_GB2312" w:cs="Times New Roman"/>
          <w:b/>
          <w:bCs/>
          <w:sz w:val="32"/>
          <w:szCs w:val="32"/>
        </w:rPr>
      </w:pPr>
    </w:p>
    <w:p>
      <w:pPr>
        <w:rPr>
          <w:rFonts w:hint="default"/>
        </w:rPr>
      </w:pPr>
    </w:p>
    <w:p>
      <w:pPr>
        <w:pStyle w:val="2"/>
        <w:rPr>
          <w:rFonts w:hint="default" w:ascii="Times New Roman" w:hAnsi="Times New Roman" w:eastAsia="仿宋_GB2312" w:cs="Times New Roman"/>
          <w:b/>
          <w:bCs/>
          <w:sz w:val="32"/>
          <w:szCs w:val="32"/>
        </w:rPr>
      </w:pPr>
    </w:p>
    <w:p>
      <w:pPr>
        <w:pStyle w:val="2"/>
        <w:ind w:left="0" w:leftChars="0" w:firstLine="0" w:firstLineChars="0"/>
        <w:rPr>
          <w:rFonts w:hint="default"/>
        </w:rPr>
      </w:pPr>
    </w:p>
    <w:p>
      <w:pPr>
        <w:rPr>
          <w:rFonts w:hint="default" w:ascii="Times New Roman" w:hAnsi="Times New Roman" w:eastAsia="仿宋_GB2312" w:cs="Times New Roman"/>
          <w:b/>
          <w:bCs/>
          <w:sz w:val="32"/>
          <w:szCs w:val="32"/>
        </w:rPr>
      </w:pPr>
    </w:p>
    <w:p>
      <w:pPr>
        <w:pStyle w:val="2"/>
        <w:rPr>
          <w:rFonts w:hint="default"/>
        </w:rPr>
      </w:pPr>
    </w:p>
    <w:p>
      <w:pPr>
        <w:rPr>
          <w:rFonts w:hint="default"/>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52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5790565" cy="10795"/>
                <wp:effectExtent l="0" t="0" r="0" b="0"/>
                <wp:wrapNone/>
                <wp:docPr id="1" name="Line 2"/>
                <wp:cNvGraphicFramePr/>
                <a:graphic xmlns:a="http://schemas.openxmlformats.org/drawingml/2006/main">
                  <a:graphicData uri="http://schemas.microsoft.com/office/word/2010/wordprocessingShape">
                    <wps:wsp>
                      <wps:cNvCnPr/>
                      <wps:spPr>
                        <a:xfrm>
                          <a:off x="0" y="0"/>
                          <a:ext cx="5790565" cy="107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0.85pt;width:455.95pt;z-index:251658240;mso-width-relative:page;mso-height-relative:page;" filled="f" stroked="t" coordsize="21600,21600" o:gfxdata="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GWX6PVAAAABQEAAA8AAAAAAAAAAQAgAAAAIgAAAGRycy9kb3ducmV2Lnht&#10;bFBLAQIUABQAAAAIAIdO4kCQ7+jn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color w:val="auto"/>
          <w:sz w:val="32"/>
          <w:szCs w:val="32"/>
          <w:lang w:eastAsia="zh-CN"/>
        </w:rPr>
        <w:t>陶庄镇政府</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枣庄市环境保护科学研究所</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635</wp:posOffset>
                </wp:positionV>
                <wp:extent cx="5809615" cy="8255"/>
                <wp:effectExtent l="0" t="0" r="0" b="0"/>
                <wp:wrapNone/>
                <wp:docPr id="2" name="Line 3"/>
                <wp:cNvGraphicFramePr/>
                <a:graphic xmlns:a="http://schemas.openxmlformats.org/drawingml/2006/main">
                  <a:graphicData uri="http://schemas.microsoft.com/office/word/2010/wordprocessingShape">
                    <wps:wsp>
                      <wps:cNvCnPr/>
                      <wps:spPr>
                        <a:xfrm>
                          <a:off x="0" y="0"/>
                          <a:ext cx="5809615" cy="825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05pt;height:0.65pt;width:457.45pt;z-index:251659264;mso-width-relative:page;mso-height-relative:page;" filled="f" stroked="t" coordsize="21600,21600" o:gfxdata="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EIUM0AAAAAMBAAAPAAAAAAAAAAEAIAAAACIAAABkcnMvZG93bnJldi54bWxQSwEC&#10;FAAUAAAACACHTuJAEt+1aMMBAACPAwAADgAAAAAAAAABACAAAAAfAQAAZHJzL2Uyb0RvYy54bWxQ&#10;SwUGAAAAAAYABgBZAQAAVAU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w w:val="90"/>
          <w:sz w:val="32"/>
          <w:szCs w:val="32"/>
        </w:rPr>
        <w:t>办公室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9</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2</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361" w:bottom="1134" w:left="1361"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2"/>
      <w:numFmt w:val="decimal"/>
      <w:suff w:val="nothing"/>
      <w:lvlText w:val="%1、"/>
      <w:lvlJc w:val="left"/>
    </w:lvl>
  </w:abstractNum>
  <w:abstractNum w:abstractNumId="1">
    <w:nsid w:val="24055C74"/>
    <w:multiLevelType w:val="singleLevel"/>
    <w:tmpl w:val="24055C74"/>
    <w:lvl w:ilvl="0" w:tentative="0">
      <w:start w:val="1"/>
      <w:numFmt w:val="decimal"/>
      <w:suff w:val="nothing"/>
      <w:lvlText w:val="%1、"/>
      <w:lvlJc w:val="left"/>
    </w:lvl>
  </w:abstractNum>
  <w:abstractNum w:abstractNumId="2">
    <w:nsid w:val="52F7274C"/>
    <w:multiLevelType w:val="singleLevel"/>
    <w:tmpl w:val="52F7274C"/>
    <w:lvl w:ilvl="0" w:tentative="0">
      <w:start w:val="2"/>
      <w:numFmt w:val="chineseCounting"/>
      <w:suff w:val="nothing"/>
      <w:lvlText w:val="%1、"/>
      <w:lvlJc w:val="left"/>
    </w:lvl>
  </w:abstractNum>
  <w:abstractNum w:abstractNumId="3">
    <w:nsid w:val="59561AC2"/>
    <w:multiLevelType w:val="singleLevel"/>
    <w:tmpl w:val="59561AC2"/>
    <w:lvl w:ilvl="0" w:tentative="0">
      <w:start w:val="5"/>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44AA"/>
    <w:rsid w:val="00B6749D"/>
    <w:rsid w:val="00BC449F"/>
    <w:rsid w:val="015962DE"/>
    <w:rsid w:val="01712F71"/>
    <w:rsid w:val="017D0B10"/>
    <w:rsid w:val="017E789F"/>
    <w:rsid w:val="01883AFE"/>
    <w:rsid w:val="01BA1FC9"/>
    <w:rsid w:val="01BD5922"/>
    <w:rsid w:val="01BF31B2"/>
    <w:rsid w:val="01D90BAE"/>
    <w:rsid w:val="022F51D7"/>
    <w:rsid w:val="025E017E"/>
    <w:rsid w:val="02934A1A"/>
    <w:rsid w:val="02E00336"/>
    <w:rsid w:val="02E74084"/>
    <w:rsid w:val="0317321B"/>
    <w:rsid w:val="03695D50"/>
    <w:rsid w:val="03866483"/>
    <w:rsid w:val="03A14BEE"/>
    <w:rsid w:val="03C32DB0"/>
    <w:rsid w:val="04B776D4"/>
    <w:rsid w:val="04EC30C3"/>
    <w:rsid w:val="04F81073"/>
    <w:rsid w:val="0529466E"/>
    <w:rsid w:val="057C7143"/>
    <w:rsid w:val="05A803C0"/>
    <w:rsid w:val="05B84BF9"/>
    <w:rsid w:val="05C406EC"/>
    <w:rsid w:val="05EE7142"/>
    <w:rsid w:val="06025855"/>
    <w:rsid w:val="06064E41"/>
    <w:rsid w:val="06307EEA"/>
    <w:rsid w:val="06556DD7"/>
    <w:rsid w:val="06641D1E"/>
    <w:rsid w:val="06754D58"/>
    <w:rsid w:val="06B171E8"/>
    <w:rsid w:val="06B262AB"/>
    <w:rsid w:val="06FA6169"/>
    <w:rsid w:val="07092044"/>
    <w:rsid w:val="074754A8"/>
    <w:rsid w:val="07BF31B0"/>
    <w:rsid w:val="07DE1FA5"/>
    <w:rsid w:val="08015D97"/>
    <w:rsid w:val="0812399B"/>
    <w:rsid w:val="086E2F98"/>
    <w:rsid w:val="08823DFB"/>
    <w:rsid w:val="089603AB"/>
    <w:rsid w:val="089A643F"/>
    <w:rsid w:val="092F5EA5"/>
    <w:rsid w:val="0954778D"/>
    <w:rsid w:val="0998406B"/>
    <w:rsid w:val="09A33840"/>
    <w:rsid w:val="09A371D9"/>
    <w:rsid w:val="09AC5F84"/>
    <w:rsid w:val="09E97516"/>
    <w:rsid w:val="09EB01E0"/>
    <w:rsid w:val="09ED3722"/>
    <w:rsid w:val="0A267F75"/>
    <w:rsid w:val="0A302FA8"/>
    <w:rsid w:val="0A465219"/>
    <w:rsid w:val="0A477B77"/>
    <w:rsid w:val="0A56796C"/>
    <w:rsid w:val="0A6C53B4"/>
    <w:rsid w:val="0A7555F2"/>
    <w:rsid w:val="0A8E7E1B"/>
    <w:rsid w:val="0AC25A74"/>
    <w:rsid w:val="0ACE04F1"/>
    <w:rsid w:val="0AF01BAA"/>
    <w:rsid w:val="0B0108C4"/>
    <w:rsid w:val="0B0A3332"/>
    <w:rsid w:val="0B3B63BC"/>
    <w:rsid w:val="0B4071A0"/>
    <w:rsid w:val="0B422753"/>
    <w:rsid w:val="0B422D8D"/>
    <w:rsid w:val="0B561366"/>
    <w:rsid w:val="0B9F1508"/>
    <w:rsid w:val="0BA93EB1"/>
    <w:rsid w:val="0C5E3996"/>
    <w:rsid w:val="0C6D2D5F"/>
    <w:rsid w:val="0C755C4E"/>
    <w:rsid w:val="0CA10260"/>
    <w:rsid w:val="0CA25F91"/>
    <w:rsid w:val="0D85724E"/>
    <w:rsid w:val="0DDC1E66"/>
    <w:rsid w:val="0E4518C3"/>
    <w:rsid w:val="0E5D4EB4"/>
    <w:rsid w:val="0EF914DD"/>
    <w:rsid w:val="0F0D4DD4"/>
    <w:rsid w:val="0F6229C8"/>
    <w:rsid w:val="0F7C2C54"/>
    <w:rsid w:val="0FB24D40"/>
    <w:rsid w:val="0FB40BC8"/>
    <w:rsid w:val="0FEA1134"/>
    <w:rsid w:val="0FEB031A"/>
    <w:rsid w:val="0FF5420E"/>
    <w:rsid w:val="10062FB3"/>
    <w:rsid w:val="100C4554"/>
    <w:rsid w:val="101661B3"/>
    <w:rsid w:val="10517B2D"/>
    <w:rsid w:val="108D2DED"/>
    <w:rsid w:val="11C86CF5"/>
    <w:rsid w:val="11F17966"/>
    <w:rsid w:val="11F544C5"/>
    <w:rsid w:val="1235270F"/>
    <w:rsid w:val="12493CE8"/>
    <w:rsid w:val="12573B3D"/>
    <w:rsid w:val="12B56CAA"/>
    <w:rsid w:val="12BD11B4"/>
    <w:rsid w:val="12FE3BD1"/>
    <w:rsid w:val="13382D00"/>
    <w:rsid w:val="13A1084E"/>
    <w:rsid w:val="13A95A68"/>
    <w:rsid w:val="13AD7D57"/>
    <w:rsid w:val="13F40A68"/>
    <w:rsid w:val="14086C9A"/>
    <w:rsid w:val="141D1179"/>
    <w:rsid w:val="144D286F"/>
    <w:rsid w:val="148622DA"/>
    <w:rsid w:val="1490226D"/>
    <w:rsid w:val="14A4507A"/>
    <w:rsid w:val="14AC75E6"/>
    <w:rsid w:val="14B028A9"/>
    <w:rsid w:val="14C85597"/>
    <w:rsid w:val="14FB0EA9"/>
    <w:rsid w:val="151871D0"/>
    <w:rsid w:val="15216E86"/>
    <w:rsid w:val="15373B4A"/>
    <w:rsid w:val="155073D1"/>
    <w:rsid w:val="15C94319"/>
    <w:rsid w:val="15D05093"/>
    <w:rsid w:val="15E648CD"/>
    <w:rsid w:val="15FC75FC"/>
    <w:rsid w:val="1604253F"/>
    <w:rsid w:val="160F62FE"/>
    <w:rsid w:val="16267E1C"/>
    <w:rsid w:val="16614BA6"/>
    <w:rsid w:val="16712232"/>
    <w:rsid w:val="16F95A1C"/>
    <w:rsid w:val="170A6482"/>
    <w:rsid w:val="171D05FC"/>
    <w:rsid w:val="172F63F2"/>
    <w:rsid w:val="17376A6F"/>
    <w:rsid w:val="177C7D11"/>
    <w:rsid w:val="17911C8B"/>
    <w:rsid w:val="17B33044"/>
    <w:rsid w:val="17B45616"/>
    <w:rsid w:val="17FC46F8"/>
    <w:rsid w:val="17FF0CFF"/>
    <w:rsid w:val="18021676"/>
    <w:rsid w:val="1807241B"/>
    <w:rsid w:val="18132785"/>
    <w:rsid w:val="18211A43"/>
    <w:rsid w:val="182C34DB"/>
    <w:rsid w:val="185D2E4F"/>
    <w:rsid w:val="18883184"/>
    <w:rsid w:val="18995E42"/>
    <w:rsid w:val="18EB29D8"/>
    <w:rsid w:val="191C5CEE"/>
    <w:rsid w:val="193670E0"/>
    <w:rsid w:val="19722B0B"/>
    <w:rsid w:val="197E640B"/>
    <w:rsid w:val="19963D9E"/>
    <w:rsid w:val="19BE49A4"/>
    <w:rsid w:val="19E901D6"/>
    <w:rsid w:val="19EE59DA"/>
    <w:rsid w:val="19EF5D04"/>
    <w:rsid w:val="1A017627"/>
    <w:rsid w:val="1A31051F"/>
    <w:rsid w:val="1A331B86"/>
    <w:rsid w:val="1A4C620F"/>
    <w:rsid w:val="1A730D40"/>
    <w:rsid w:val="1AC74BC5"/>
    <w:rsid w:val="1B2313EB"/>
    <w:rsid w:val="1B380EAD"/>
    <w:rsid w:val="1B400B8A"/>
    <w:rsid w:val="1B802DBF"/>
    <w:rsid w:val="1B836381"/>
    <w:rsid w:val="1BF56DB3"/>
    <w:rsid w:val="1C1F1B3A"/>
    <w:rsid w:val="1C2504E1"/>
    <w:rsid w:val="1C3F686B"/>
    <w:rsid w:val="1C952219"/>
    <w:rsid w:val="1C9902FF"/>
    <w:rsid w:val="1CA83F84"/>
    <w:rsid w:val="1CB60CC5"/>
    <w:rsid w:val="1CE05BD2"/>
    <w:rsid w:val="1CE10B84"/>
    <w:rsid w:val="1D0F18F1"/>
    <w:rsid w:val="1D121FEF"/>
    <w:rsid w:val="1D1E41CB"/>
    <w:rsid w:val="1D613380"/>
    <w:rsid w:val="1DCD0FF0"/>
    <w:rsid w:val="1E06639C"/>
    <w:rsid w:val="1E125E74"/>
    <w:rsid w:val="1E1327FB"/>
    <w:rsid w:val="1E3D4A32"/>
    <w:rsid w:val="1E5E7626"/>
    <w:rsid w:val="1E7F2DFD"/>
    <w:rsid w:val="1E890E2B"/>
    <w:rsid w:val="1EAB4770"/>
    <w:rsid w:val="1EAE6EF9"/>
    <w:rsid w:val="1EB26AA8"/>
    <w:rsid w:val="1EC07441"/>
    <w:rsid w:val="1EF65201"/>
    <w:rsid w:val="1EFC0AFE"/>
    <w:rsid w:val="1F0C14F4"/>
    <w:rsid w:val="1F0F60BF"/>
    <w:rsid w:val="1F1540EF"/>
    <w:rsid w:val="1F20067D"/>
    <w:rsid w:val="1F6756D4"/>
    <w:rsid w:val="1FCF2BCF"/>
    <w:rsid w:val="1FD60CD3"/>
    <w:rsid w:val="203360DE"/>
    <w:rsid w:val="204B4EE9"/>
    <w:rsid w:val="206E45CD"/>
    <w:rsid w:val="20C2164E"/>
    <w:rsid w:val="20C30BC2"/>
    <w:rsid w:val="20DA6F01"/>
    <w:rsid w:val="2182716B"/>
    <w:rsid w:val="21844801"/>
    <w:rsid w:val="218900ED"/>
    <w:rsid w:val="21F775D2"/>
    <w:rsid w:val="223B1999"/>
    <w:rsid w:val="223C56B5"/>
    <w:rsid w:val="225270BA"/>
    <w:rsid w:val="226F736D"/>
    <w:rsid w:val="22720E19"/>
    <w:rsid w:val="22A70C26"/>
    <w:rsid w:val="22B71E61"/>
    <w:rsid w:val="22B879F8"/>
    <w:rsid w:val="22BD1EC4"/>
    <w:rsid w:val="22D16B27"/>
    <w:rsid w:val="22F1283E"/>
    <w:rsid w:val="22FA0179"/>
    <w:rsid w:val="23042813"/>
    <w:rsid w:val="2305621A"/>
    <w:rsid w:val="230F051A"/>
    <w:rsid w:val="233C7408"/>
    <w:rsid w:val="23BC4CB1"/>
    <w:rsid w:val="23BE15CE"/>
    <w:rsid w:val="23CF268C"/>
    <w:rsid w:val="240F0232"/>
    <w:rsid w:val="24194B8E"/>
    <w:rsid w:val="24734D8F"/>
    <w:rsid w:val="249871AC"/>
    <w:rsid w:val="249D60AA"/>
    <w:rsid w:val="24AF5E47"/>
    <w:rsid w:val="24B0312F"/>
    <w:rsid w:val="24B81F81"/>
    <w:rsid w:val="24BB7159"/>
    <w:rsid w:val="24DB2141"/>
    <w:rsid w:val="25332167"/>
    <w:rsid w:val="25506B37"/>
    <w:rsid w:val="25557A4D"/>
    <w:rsid w:val="258A00FB"/>
    <w:rsid w:val="25E358DB"/>
    <w:rsid w:val="26016363"/>
    <w:rsid w:val="2606201E"/>
    <w:rsid w:val="261A2034"/>
    <w:rsid w:val="263A5763"/>
    <w:rsid w:val="269D435C"/>
    <w:rsid w:val="26B33CE9"/>
    <w:rsid w:val="26D81D66"/>
    <w:rsid w:val="26FC5BB5"/>
    <w:rsid w:val="270D0F87"/>
    <w:rsid w:val="270D63C8"/>
    <w:rsid w:val="273341FF"/>
    <w:rsid w:val="27940400"/>
    <w:rsid w:val="27FF6166"/>
    <w:rsid w:val="282A3086"/>
    <w:rsid w:val="28490160"/>
    <w:rsid w:val="28644963"/>
    <w:rsid w:val="286A41FF"/>
    <w:rsid w:val="287E5060"/>
    <w:rsid w:val="288921AF"/>
    <w:rsid w:val="28D07708"/>
    <w:rsid w:val="28DB2F7E"/>
    <w:rsid w:val="29494126"/>
    <w:rsid w:val="29605C80"/>
    <w:rsid w:val="297F33EF"/>
    <w:rsid w:val="298068E8"/>
    <w:rsid w:val="29836A43"/>
    <w:rsid w:val="29BF1603"/>
    <w:rsid w:val="29CB565E"/>
    <w:rsid w:val="2A5D73F9"/>
    <w:rsid w:val="2A7670C5"/>
    <w:rsid w:val="2A841E3A"/>
    <w:rsid w:val="2AA765A6"/>
    <w:rsid w:val="2ACA773D"/>
    <w:rsid w:val="2ADB7E93"/>
    <w:rsid w:val="2AFD3D03"/>
    <w:rsid w:val="2B2673BE"/>
    <w:rsid w:val="2B2A5E04"/>
    <w:rsid w:val="2B744EEE"/>
    <w:rsid w:val="2C19588E"/>
    <w:rsid w:val="2C4274BD"/>
    <w:rsid w:val="2C6F736F"/>
    <w:rsid w:val="2CB04CB2"/>
    <w:rsid w:val="2CFE3965"/>
    <w:rsid w:val="2D0178C0"/>
    <w:rsid w:val="2D0A21BC"/>
    <w:rsid w:val="2D1E4591"/>
    <w:rsid w:val="2D453784"/>
    <w:rsid w:val="2D63717F"/>
    <w:rsid w:val="2DAD2691"/>
    <w:rsid w:val="2DBB43D1"/>
    <w:rsid w:val="2DE304F3"/>
    <w:rsid w:val="2DE45FCF"/>
    <w:rsid w:val="2DF052FD"/>
    <w:rsid w:val="2E005D3A"/>
    <w:rsid w:val="2E2A7A20"/>
    <w:rsid w:val="2E54577C"/>
    <w:rsid w:val="2E7341A3"/>
    <w:rsid w:val="2E7E4491"/>
    <w:rsid w:val="2E8D4FC9"/>
    <w:rsid w:val="2EAF4D8F"/>
    <w:rsid w:val="2ED574E9"/>
    <w:rsid w:val="2ED71789"/>
    <w:rsid w:val="2EDC1FC5"/>
    <w:rsid w:val="2EEA3E15"/>
    <w:rsid w:val="2EF941C7"/>
    <w:rsid w:val="2F1F7663"/>
    <w:rsid w:val="2F23134C"/>
    <w:rsid w:val="2F8A52D5"/>
    <w:rsid w:val="30056981"/>
    <w:rsid w:val="3007079F"/>
    <w:rsid w:val="308F1B5C"/>
    <w:rsid w:val="31193062"/>
    <w:rsid w:val="314C2EE8"/>
    <w:rsid w:val="314E02BE"/>
    <w:rsid w:val="31777C9E"/>
    <w:rsid w:val="31796B54"/>
    <w:rsid w:val="31A70EF0"/>
    <w:rsid w:val="320B38ED"/>
    <w:rsid w:val="322C1D44"/>
    <w:rsid w:val="323224F6"/>
    <w:rsid w:val="329E3BF3"/>
    <w:rsid w:val="33332722"/>
    <w:rsid w:val="33377D41"/>
    <w:rsid w:val="333D6071"/>
    <w:rsid w:val="33671571"/>
    <w:rsid w:val="33785A06"/>
    <w:rsid w:val="33797B72"/>
    <w:rsid w:val="337B7703"/>
    <w:rsid w:val="339A79E8"/>
    <w:rsid w:val="33BB2B23"/>
    <w:rsid w:val="33E47C6D"/>
    <w:rsid w:val="340105A2"/>
    <w:rsid w:val="34070345"/>
    <w:rsid w:val="341C79B8"/>
    <w:rsid w:val="34373FE0"/>
    <w:rsid w:val="34394AC2"/>
    <w:rsid w:val="347B1EC0"/>
    <w:rsid w:val="348D2147"/>
    <w:rsid w:val="348E3352"/>
    <w:rsid w:val="349722CE"/>
    <w:rsid w:val="350B76A6"/>
    <w:rsid w:val="35123859"/>
    <w:rsid w:val="35561153"/>
    <w:rsid w:val="355D0FCE"/>
    <w:rsid w:val="35601A6D"/>
    <w:rsid w:val="35AF3608"/>
    <w:rsid w:val="3627036F"/>
    <w:rsid w:val="363A13CE"/>
    <w:rsid w:val="365B2AD1"/>
    <w:rsid w:val="367A7995"/>
    <w:rsid w:val="368B121B"/>
    <w:rsid w:val="36A61C02"/>
    <w:rsid w:val="37302D93"/>
    <w:rsid w:val="375C1242"/>
    <w:rsid w:val="377A223D"/>
    <w:rsid w:val="377F28AA"/>
    <w:rsid w:val="37857B01"/>
    <w:rsid w:val="37B75DEB"/>
    <w:rsid w:val="37BC4341"/>
    <w:rsid w:val="38143B1D"/>
    <w:rsid w:val="382666AC"/>
    <w:rsid w:val="38307CE9"/>
    <w:rsid w:val="38373EC7"/>
    <w:rsid w:val="383E065B"/>
    <w:rsid w:val="384812D6"/>
    <w:rsid w:val="38492C1F"/>
    <w:rsid w:val="387D71F2"/>
    <w:rsid w:val="38A9008E"/>
    <w:rsid w:val="38BD4304"/>
    <w:rsid w:val="38DA5809"/>
    <w:rsid w:val="38F642EC"/>
    <w:rsid w:val="38FA1A96"/>
    <w:rsid w:val="39034642"/>
    <w:rsid w:val="3917557D"/>
    <w:rsid w:val="39320E17"/>
    <w:rsid w:val="39321D70"/>
    <w:rsid w:val="3946661C"/>
    <w:rsid w:val="396569A6"/>
    <w:rsid w:val="39742D03"/>
    <w:rsid w:val="39827DB6"/>
    <w:rsid w:val="39891327"/>
    <w:rsid w:val="39CF6FB8"/>
    <w:rsid w:val="3A7C7627"/>
    <w:rsid w:val="3A8A3372"/>
    <w:rsid w:val="3A8E5B28"/>
    <w:rsid w:val="3A9F3DC7"/>
    <w:rsid w:val="3AAE3FC2"/>
    <w:rsid w:val="3AC87291"/>
    <w:rsid w:val="3AE006C0"/>
    <w:rsid w:val="3B021696"/>
    <w:rsid w:val="3B1D1447"/>
    <w:rsid w:val="3B316799"/>
    <w:rsid w:val="3B3A39FF"/>
    <w:rsid w:val="3B6B764B"/>
    <w:rsid w:val="3BA27216"/>
    <w:rsid w:val="3BD82FC8"/>
    <w:rsid w:val="3BE8627D"/>
    <w:rsid w:val="3C0C3B07"/>
    <w:rsid w:val="3C1774FE"/>
    <w:rsid w:val="3C3D7980"/>
    <w:rsid w:val="3C776229"/>
    <w:rsid w:val="3C7A41AD"/>
    <w:rsid w:val="3CBC2882"/>
    <w:rsid w:val="3CCB217D"/>
    <w:rsid w:val="3D002DD8"/>
    <w:rsid w:val="3D5C272F"/>
    <w:rsid w:val="3DBD7F14"/>
    <w:rsid w:val="3DD35831"/>
    <w:rsid w:val="3DD533EB"/>
    <w:rsid w:val="3DF12775"/>
    <w:rsid w:val="3DF436A5"/>
    <w:rsid w:val="3E082A2F"/>
    <w:rsid w:val="3E27490A"/>
    <w:rsid w:val="3E865111"/>
    <w:rsid w:val="3E95338C"/>
    <w:rsid w:val="3EA340F8"/>
    <w:rsid w:val="3EBC2D1C"/>
    <w:rsid w:val="3EC17383"/>
    <w:rsid w:val="3F61064C"/>
    <w:rsid w:val="3F6C67C4"/>
    <w:rsid w:val="3F792DE6"/>
    <w:rsid w:val="3F814B8B"/>
    <w:rsid w:val="3FD9302D"/>
    <w:rsid w:val="3FDE3293"/>
    <w:rsid w:val="3FFD7560"/>
    <w:rsid w:val="40113B9D"/>
    <w:rsid w:val="4016729A"/>
    <w:rsid w:val="409077E5"/>
    <w:rsid w:val="41056942"/>
    <w:rsid w:val="4123096B"/>
    <w:rsid w:val="415A47AC"/>
    <w:rsid w:val="41642798"/>
    <w:rsid w:val="416659A8"/>
    <w:rsid w:val="417D759B"/>
    <w:rsid w:val="41C717CE"/>
    <w:rsid w:val="42005257"/>
    <w:rsid w:val="42174013"/>
    <w:rsid w:val="424F69DD"/>
    <w:rsid w:val="42757A26"/>
    <w:rsid w:val="427C3907"/>
    <w:rsid w:val="429E2D6A"/>
    <w:rsid w:val="42E66B51"/>
    <w:rsid w:val="430B1EFE"/>
    <w:rsid w:val="43542F06"/>
    <w:rsid w:val="43C2187A"/>
    <w:rsid w:val="43CD0954"/>
    <w:rsid w:val="4408654D"/>
    <w:rsid w:val="44601A2C"/>
    <w:rsid w:val="44642FEE"/>
    <w:rsid w:val="44B015F7"/>
    <w:rsid w:val="44B53C18"/>
    <w:rsid w:val="44BA470A"/>
    <w:rsid w:val="44C80FD0"/>
    <w:rsid w:val="44D06941"/>
    <w:rsid w:val="45015E9A"/>
    <w:rsid w:val="45132EC7"/>
    <w:rsid w:val="45136F4D"/>
    <w:rsid w:val="45187B13"/>
    <w:rsid w:val="453F3CE6"/>
    <w:rsid w:val="45665D2A"/>
    <w:rsid w:val="45BB5791"/>
    <w:rsid w:val="46055A82"/>
    <w:rsid w:val="46E51628"/>
    <w:rsid w:val="46E7672A"/>
    <w:rsid w:val="46F8539B"/>
    <w:rsid w:val="47262A0D"/>
    <w:rsid w:val="47680D33"/>
    <w:rsid w:val="479A18F7"/>
    <w:rsid w:val="47B7093E"/>
    <w:rsid w:val="47BF36A6"/>
    <w:rsid w:val="47C25BC0"/>
    <w:rsid w:val="480D1ABF"/>
    <w:rsid w:val="487872C6"/>
    <w:rsid w:val="488D579D"/>
    <w:rsid w:val="48995F4B"/>
    <w:rsid w:val="48B52F2A"/>
    <w:rsid w:val="48BB0C25"/>
    <w:rsid w:val="48E6503A"/>
    <w:rsid w:val="48F71F3B"/>
    <w:rsid w:val="491434A3"/>
    <w:rsid w:val="49383A9E"/>
    <w:rsid w:val="4960613A"/>
    <w:rsid w:val="49613B15"/>
    <w:rsid w:val="49691C24"/>
    <w:rsid w:val="49BD7AF5"/>
    <w:rsid w:val="4A127B35"/>
    <w:rsid w:val="4A14459D"/>
    <w:rsid w:val="4A633894"/>
    <w:rsid w:val="4AA94E20"/>
    <w:rsid w:val="4AAD62B3"/>
    <w:rsid w:val="4ABF5E70"/>
    <w:rsid w:val="4B4572C1"/>
    <w:rsid w:val="4B6D526C"/>
    <w:rsid w:val="4B8A2426"/>
    <w:rsid w:val="4C040B28"/>
    <w:rsid w:val="4C332586"/>
    <w:rsid w:val="4C925D91"/>
    <w:rsid w:val="4CF319D3"/>
    <w:rsid w:val="4CF4467F"/>
    <w:rsid w:val="4D457119"/>
    <w:rsid w:val="4D5D78C6"/>
    <w:rsid w:val="4D682CA5"/>
    <w:rsid w:val="4D7434B3"/>
    <w:rsid w:val="4D8642FF"/>
    <w:rsid w:val="4D865B70"/>
    <w:rsid w:val="4D8D49DB"/>
    <w:rsid w:val="4DBC3F65"/>
    <w:rsid w:val="4DD25DE1"/>
    <w:rsid w:val="4E324395"/>
    <w:rsid w:val="4E5E3116"/>
    <w:rsid w:val="4E834621"/>
    <w:rsid w:val="4E843802"/>
    <w:rsid w:val="4ED2465A"/>
    <w:rsid w:val="4EFF202F"/>
    <w:rsid w:val="4F684D5C"/>
    <w:rsid w:val="4F6D6234"/>
    <w:rsid w:val="4F7C1C91"/>
    <w:rsid w:val="4F94047C"/>
    <w:rsid w:val="4FD93A1C"/>
    <w:rsid w:val="4FDB49AB"/>
    <w:rsid w:val="4FDE2B08"/>
    <w:rsid w:val="50332D94"/>
    <w:rsid w:val="503A7963"/>
    <w:rsid w:val="509129DE"/>
    <w:rsid w:val="50A9434C"/>
    <w:rsid w:val="50B24247"/>
    <w:rsid w:val="50D066BA"/>
    <w:rsid w:val="51203CDC"/>
    <w:rsid w:val="512716B3"/>
    <w:rsid w:val="514418E9"/>
    <w:rsid w:val="51674702"/>
    <w:rsid w:val="517201B4"/>
    <w:rsid w:val="5186127F"/>
    <w:rsid w:val="5193502A"/>
    <w:rsid w:val="51B365B9"/>
    <w:rsid w:val="51BF2DAC"/>
    <w:rsid w:val="51E5756E"/>
    <w:rsid w:val="52541CC3"/>
    <w:rsid w:val="525A2A10"/>
    <w:rsid w:val="52AF62F5"/>
    <w:rsid w:val="52EE74F6"/>
    <w:rsid w:val="531F6429"/>
    <w:rsid w:val="532F17EB"/>
    <w:rsid w:val="5354282E"/>
    <w:rsid w:val="538C0A7E"/>
    <w:rsid w:val="53971E55"/>
    <w:rsid w:val="53B613FC"/>
    <w:rsid w:val="54670563"/>
    <w:rsid w:val="547C45B9"/>
    <w:rsid w:val="549843BC"/>
    <w:rsid w:val="549F7572"/>
    <w:rsid w:val="54A701AF"/>
    <w:rsid w:val="54D34A7F"/>
    <w:rsid w:val="54FA7452"/>
    <w:rsid w:val="54FF5CA9"/>
    <w:rsid w:val="55153336"/>
    <w:rsid w:val="552203B0"/>
    <w:rsid w:val="55311A1E"/>
    <w:rsid w:val="554249F6"/>
    <w:rsid w:val="554B6CD3"/>
    <w:rsid w:val="55C51009"/>
    <w:rsid w:val="56292A5D"/>
    <w:rsid w:val="562B2AA9"/>
    <w:rsid w:val="563E2F43"/>
    <w:rsid w:val="567D6087"/>
    <w:rsid w:val="569625CF"/>
    <w:rsid w:val="56966B81"/>
    <w:rsid w:val="57492C19"/>
    <w:rsid w:val="57906675"/>
    <w:rsid w:val="579A0316"/>
    <w:rsid w:val="57AC4D86"/>
    <w:rsid w:val="580C3DB0"/>
    <w:rsid w:val="583E752A"/>
    <w:rsid w:val="58985CCA"/>
    <w:rsid w:val="58AE493B"/>
    <w:rsid w:val="58B034E6"/>
    <w:rsid w:val="58F752B8"/>
    <w:rsid w:val="59300E54"/>
    <w:rsid w:val="594325E4"/>
    <w:rsid w:val="596136DA"/>
    <w:rsid w:val="597D2D87"/>
    <w:rsid w:val="59850F76"/>
    <w:rsid w:val="59AD65C7"/>
    <w:rsid w:val="59FD6BB9"/>
    <w:rsid w:val="5A051DDC"/>
    <w:rsid w:val="5A2C428B"/>
    <w:rsid w:val="5A315907"/>
    <w:rsid w:val="5A681FA1"/>
    <w:rsid w:val="5AA3142D"/>
    <w:rsid w:val="5AC6593D"/>
    <w:rsid w:val="5AE61972"/>
    <w:rsid w:val="5AEC54B3"/>
    <w:rsid w:val="5B0A1571"/>
    <w:rsid w:val="5B223A98"/>
    <w:rsid w:val="5B315DDE"/>
    <w:rsid w:val="5B682790"/>
    <w:rsid w:val="5B69005F"/>
    <w:rsid w:val="5B890DFF"/>
    <w:rsid w:val="5B891B88"/>
    <w:rsid w:val="5B8D7ACC"/>
    <w:rsid w:val="5BA7182B"/>
    <w:rsid w:val="5C2D3B9C"/>
    <w:rsid w:val="5C630C21"/>
    <w:rsid w:val="5CD22C2A"/>
    <w:rsid w:val="5CEA2509"/>
    <w:rsid w:val="5D1017E0"/>
    <w:rsid w:val="5D516D90"/>
    <w:rsid w:val="5D807A5A"/>
    <w:rsid w:val="5E0A13D9"/>
    <w:rsid w:val="5E67733E"/>
    <w:rsid w:val="5EF360D1"/>
    <w:rsid w:val="5EFC7401"/>
    <w:rsid w:val="5EFE05F8"/>
    <w:rsid w:val="5F0060BA"/>
    <w:rsid w:val="5F024265"/>
    <w:rsid w:val="5F38691D"/>
    <w:rsid w:val="5F3A4E85"/>
    <w:rsid w:val="5F7B005D"/>
    <w:rsid w:val="5FAF2A98"/>
    <w:rsid w:val="5FB772A2"/>
    <w:rsid w:val="602C79A4"/>
    <w:rsid w:val="607A6FF2"/>
    <w:rsid w:val="60D434FF"/>
    <w:rsid w:val="615060B2"/>
    <w:rsid w:val="61A81DCD"/>
    <w:rsid w:val="61EB4107"/>
    <w:rsid w:val="61F33824"/>
    <w:rsid w:val="61F671E9"/>
    <w:rsid w:val="62682CB9"/>
    <w:rsid w:val="62816434"/>
    <w:rsid w:val="628D1264"/>
    <w:rsid w:val="62E560C6"/>
    <w:rsid w:val="63BB7964"/>
    <w:rsid w:val="63CA3D50"/>
    <w:rsid w:val="63E640E6"/>
    <w:rsid w:val="64851C6C"/>
    <w:rsid w:val="64947E17"/>
    <w:rsid w:val="64BC1AE9"/>
    <w:rsid w:val="64E952C0"/>
    <w:rsid w:val="651945F0"/>
    <w:rsid w:val="655B643C"/>
    <w:rsid w:val="656F4F3F"/>
    <w:rsid w:val="657D233C"/>
    <w:rsid w:val="658F1F5D"/>
    <w:rsid w:val="65955551"/>
    <w:rsid w:val="65AC22E2"/>
    <w:rsid w:val="65AD14EC"/>
    <w:rsid w:val="65E9155E"/>
    <w:rsid w:val="65E920F8"/>
    <w:rsid w:val="662A6ED3"/>
    <w:rsid w:val="663A2672"/>
    <w:rsid w:val="663F7197"/>
    <w:rsid w:val="66664D02"/>
    <w:rsid w:val="66B11AB7"/>
    <w:rsid w:val="66CD3CC3"/>
    <w:rsid w:val="66D21713"/>
    <w:rsid w:val="66E27405"/>
    <w:rsid w:val="671F352D"/>
    <w:rsid w:val="67323B02"/>
    <w:rsid w:val="675E7D22"/>
    <w:rsid w:val="67A106C9"/>
    <w:rsid w:val="67D10343"/>
    <w:rsid w:val="67D658C2"/>
    <w:rsid w:val="68172A67"/>
    <w:rsid w:val="685650C3"/>
    <w:rsid w:val="685A15C6"/>
    <w:rsid w:val="68EF09EB"/>
    <w:rsid w:val="69145F45"/>
    <w:rsid w:val="691654A1"/>
    <w:rsid w:val="692E20D3"/>
    <w:rsid w:val="693C74D1"/>
    <w:rsid w:val="699F5674"/>
    <w:rsid w:val="69E960A5"/>
    <w:rsid w:val="6A0C62DC"/>
    <w:rsid w:val="6A28746B"/>
    <w:rsid w:val="6A32436F"/>
    <w:rsid w:val="6A496DF9"/>
    <w:rsid w:val="6A6E6807"/>
    <w:rsid w:val="6A7A0E89"/>
    <w:rsid w:val="6AA43E60"/>
    <w:rsid w:val="6AB37B9E"/>
    <w:rsid w:val="6AEF3697"/>
    <w:rsid w:val="6B153DB0"/>
    <w:rsid w:val="6B17404A"/>
    <w:rsid w:val="6B273D95"/>
    <w:rsid w:val="6B2C7A01"/>
    <w:rsid w:val="6B6B76F4"/>
    <w:rsid w:val="6BC07C4B"/>
    <w:rsid w:val="6BE04395"/>
    <w:rsid w:val="6C2335D7"/>
    <w:rsid w:val="6C7B2809"/>
    <w:rsid w:val="6C9C40BA"/>
    <w:rsid w:val="6CDD25F4"/>
    <w:rsid w:val="6CFF14BB"/>
    <w:rsid w:val="6D1834BE"/>
    <w:rsid w:val="6D2226F2"/>
    <w:rsid w:val="6D4051A0"/>
    <w:rsid w:val="6D7C3543"/>
    <w:rsid w:val="6D9F63F5"/>
    <w:rsid w:val="6DAC70EE"/>
    <w:rsid w:val="6DB00159"/>
    <w:rsid w:val="6E4F0834"/>
    <w:rsid w:val="6E5233C6"/>
    <w:rsid w:val="6E6F1BDB"/>
    <w:rsid w:val="6EB37267"/>
    <w:rsid w:val="6EC076C7"/>
    <w:rsid w:val="6EE316E0"/>
    <w:rsid w:val="6EFC3D1B"/>
    <w:rsid w:val="6F051F4C"/>
    <w:rsid w:val="6FAF2D3C"/>
    <w:rsid w:val="6FEC0473"/>
    <w:rsid w:val="7008655B"/>
    <w:rsid w:val="704B48AD"/>
    <w:rsid w:val="706407D7"/>
    <w:rsid w:val="70820315"/>
    <w:rsid w:val="7098232E"/>
    <w:rsid w:val="710731AD"/>
    <w:rsid w:val="71286091"/>
    <w:rsid w:val="7176483E"/>
    <w:rsid w:val="71BE4169"/>
    <w:rsid w:val="721075AF"/>
    <w:rsid w:val="72122695"/>
    <w:rsid w:val="722831C3"/>
    <w:rsid w:val="725343C7"/>
    <w:rsid w:val="72964E10"/>
    <w:rsid w:val="72D64E0E"/>
    <w:rsid w:val="72D93AF0"/>
    <w:rsid w:val="72DC12B4"/>
    <w:rsid w:val="7318067D"/>
    <w:rsid w:val="7365004E"/>
    <w:rsid w:val="73D51F08"/>
    <w:rsid w:val="73FA13E7"/>
    <w:rsid w:val="740C25B7"/>
    <w:rsid w:val="7434390E"/>
    <w:rsid w:val="746508D7"/>
    <w:rsid w:val="749622DB"/>
    <w:rsid w:val="74CE5D07"/>
    <w:rsid w:val="74F10561"/>
    <w:rsid w:val="75002AEC"/>
    <w:rsid w:val="753F38F0"/>
    <w:rsid w:val="75753CBE"/>
    <w:rsid w:val="75EC4982"/>
    <w:rsid w:val="762D53BB"/>
    <w:rsid w:val="76741BAC"/>
    <w:rsid w:val="76994FD3"/>
    <w:rsid w:val="771C657C"/>
    <w:rsid w:val="774F2F30"/>
    <w:rsid w:val="7775192F"/>
    <w:rsid w:val="77A23163"/>
    <w:rsid w:val="77AA5A58"/>
    <w:rsid w:val="77E76D33"/>
    <w:rsid w:val="77F37FB2"/>
    <w:rsid w:val="784E0C90"/>
    <w:rsid w:val="786508E1"/>
    <w:rsid w:val="786F3B6C"/>
    <w:rsid w:val="788C2361"/>
    <w:rsid w:val="78A22592"/>
    <w:rsid w:val="78BC5E40"/>
    <w:rsid w:val="78FD5536"/>
    <w:rsid w:val="794548DE"/>
    <w:rsid w:val="7972312D"/>
    <w:rsid w:val="79A27038"/>
    <w:rsid w:val="79B17637"/>
    <w:rsid w:val="7A242144"/>
    <w:rsid w:val="7A8B3514"/>
    <w:rsid w:val="7A9367FD"/>
    <w:rsid w:val="7AB2611A"/>
    <w:rsid w:val="7AC113F1"/>
    <w:rsid w:val="7AD43083"/>
    <w:rsid w:val="7B0D64CD"/>
    <w:rsid w:val="7B1E0130"/>
    <w:rsid w:val="7B202E8C"/>
    <w:rsid w:val="7B2A58E8"/>
    <w:rsid w:val="7B2B3539"/>
    <w:rsid w:val="7B323F4B"/>
    <w:rsid w:val="7B465EA0"/>
    <w:rsid w:val="7B4D273B"/>
    <w:rsid w:val="7B8C759B"/>
    <w:rsid w:val="7BC82D2E"/>
    <w:rsid w:val="7BDF2551"/>
    <w:rsid w:val="7C0754BD"/>
    <w:rsid w:val="7CCB0874"/>
    <w:rsid w:val="7CD2699F"/>
    <w:rsid w:val="7CF2234B"/>
    <w:rsid w:val="7D0D05F6"/>
    <w:rsid w:val="7D294988"/>
    <w:rsid w:val="7D3B1083"/>
    <w:rsid w:val="7D851E22"/>
    <w:rsid w:val="7DC05AD5"/>
    <w:rsid w:val="7DCD1AB3"/>
    <w:rsid w:val="7DE4092B"/>
    <w:rsid w:val="7E0B38BA"/>
    <w:rsid w:val="7E21379D"/>
    <w:rsid w:val="7E38651A"/>
    <w:rsid w:val="7E425EE8"/>
    <w:rsid w:val="7E481581"/>
    <w:rsid w:val="7F0053C3"/>
    <w:rsid w:val="7F533E3D"/>
    <w:rsid w:val="7F6139B7"/>
    <w:rsid w:val="7F714F18"/>
    <w:rsid w:val="7F950144"/>
    <w:rsid w:val="7FD433B8"/>
    <w:rsid w:val="7FF11E48"/>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Chars="200" w:firstLine="420" w:firstLineChars="200"/>
    </w:pPr>
  </w:style>
  <w:style w:type="paragraph" w:styleId="3">
    <w:name w:val="Body Text Indent"/>
    <w:basedOn w:val="1"/>
    <w:next w:val="1"/>
    <w:qFormat/>
    <w:uiPriority w:val="0"/>
    <w:pPr>
      <w:spacing w:after="120" w:afterLines="0" w:afterAutospacing="0"/>
      <w:ind w:left="4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2020-09-07T08:42:43Z</cp:lastPrinted>
  <dcterms:modified xsi:type="dcterms:W3CDTF">2020-09-07T09:34:24Z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