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center"/>
        <w:rPr>
          <w:rFonts w:hint="default" w:ascii="Times New Roman" w:hAnsi="Times New Roman" w:eastAsia="仿宋" w:cs="Times New Roman"/>
          <w:b/>
          <w:bCs/>
          <w:color w:val="000000"/>
          <w:sz w:val="32"/>
          <w:szCs w:val="32"/>
        </w:rPr>
      </w:pPr>
    </w:p>
    <w:p>
      <w:pPr>
        <w:pStyle w:val="6"/>
        <w:spacing w:line="400" w:lineRule="exact"/>
        <w:jc w:val="both"/>
        <w:rPr>
          <w:rFonts w:hint="default" w:ascii="Times New Roman" w:hAnsi="Times New Roman" w:eastAsia="仿宋" w:cs="Times New Roman"/>
          <w:b/>
          <w:bCs/>
          <w:color w:val="000000"/>
          <w:sz w:val="32"/>
          <w:szCs w:val="32"/>
        </w:rPr>
      </w:pPr>
    </w:p>
    <w:p>
      <w:pPr>
        <w:pStyle w:val="6"/>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eastAsia" w:ascii="Times New Roman" w:hAnsi="Times New Roman" w:eastAsia="仿宋_GB2312" w:cs="Times New Roman"/>
          <w:b/>
          <w:bCs/>
          <w:color w:val="000000"/>
          <w:sz w:val="32"/>
          <w:szCs w:val="32"/>
          <w:lang w:val="en-US" w:eastAsia="zh-CN"/>
        </w:rPr>
      </w:pPr>
      <w:r>
        <w:rPr>
          <w:rFonts w:hint="eastAsia" w:ascii="Times New Roman" w:hAnsi="Times New Roman" w:eastAsia="仿宋_GB2312" w:cs="Times New Roman"/>
          <w:b/>
          <w:bCs/>
          <w:color w:val="000000"/>
          <w:sz w:val="32"/>
          <w:szCs w:val="32"/>
          <w:lang w:eastAsia="zh-CN"/>
        </w:rPr>
        <w:t>枣</w:t>
      </w:r>
      <w:r>
        <w:rPr>
          <w:rFonts w:hint="default" w:ascii="Times New Roman" w:hAnsi="Times New Roman" w:eastAsia="仿宋_GB2312" w:cs="Times New Roman"/>
          <w:b/>
          <w:bCs/>
          <w:color w:val="000000"/>
          <w:sz w:val="32"/>
          <w:szCs w:val="32"/>
        </w:rPr>
        <w:t>环</w:t>
      </w:r>
      <w:r>
        <w:rPr>
          <w:rFonts w:hint="eastAsia" w:ascii="Times New Roman" w:hAnsi="Times New Roman" w:eastAsia="仿宋_GB2312" w:cs="Times New Roman"/>
          <w:b/>
          <w:bCs/>
          <w:color w:val="000000"/>
          <w:sz w:val="32"/>
          <w:szCs w:val="32"/>
          <w:lang w:eastAsia="zh-CN"/>
        </w:rPr>
        <w:t>薛</w:t>
      </w:r>
      <w:r>
        <w:rPr>
          <w:rFonts w:hint="default" w:ascii="Times New Roman" w:hAnsi="Times New Roman" w:eastAsia="仿宋_GB2312" w:cs="Times New Roman"/>
          <w:b/>
          <w:bCs/>
          <w:color w:val="000000"/>
          <w:sz w:val="32"/>
          <w:szCs w:val="32"/>
        </w:rPr>
        <w:t>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10</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关于</w:t>
      </w:r>
      <w:r>
        <w:rPr>
          <w:rFonts w:hint="default" w:ascii="Times New Roman" w:hAnsi="Times New Roman" w:eastAsia="华文中宋" w:cs="Times New Roman"/>
          <w:b/>
          <w:bCs/>
          <w:color w:val="000000"/>
          <w:sz w:val="44"/>
          <w:szCs w:val="44"/>
          <w:lang w:eastAsia="zh-CN"/>
        </w:rPr>
        <w:t>山东火克士新材料有限公司新型环保建筑防火材料项目</w:t>
      </w:r>
      <w:r>
        <w:rPr>
          <w:rFonts w:hint="default" w:ascii="Times New Roman" w:hAnsi="Times New Roman" w:eastAsia="华文中宋" w:cs="Times New Roman"/>
          <w:b/>
          <w:bCs/>
          <w:color w:val="000000"/>
          <w:sz w:val="44"/>
          <w:szCs w:val="44"/>
        </w:rPr>
        <w:t>环境影响报告表的批复</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right="-210" w:rightChars="-1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山东火克士新材料有限公司：</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left="0" w:leftChars="0" w:right="-210" w:rightChars="-100" w:firstLine="643" w:firstLineChars="200"/>
        <w:jc w:val="both"/>
        <w:textAlignment w:val="auto"/>
        <w:outlineLvl w:val="9"/>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你公司呈报的《山东火克士新材料有限公司新型环保建筑防火材料项目环境影响报告表》收悉。经研究，批复如下：</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left="0" w:leftChars="0" w:right="-210" w:rightChars="-100" w:firstLine="643" w:firstLineChars="200"/>
        <w:jc w:val="both"/>
        <w:textAlignment w:val="auto"/>
        <w:outlineLvl w:val="9"/>
        <w:rPr>
          <w:rFonts w:hint="eastAsia"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一、该项目位于薛城区常庄工业园西区纬三路1号，总投资</w:t>
      </w:r>
      <w:r>
        <w:rPr>
          <w:rFonts w:hint="eastAsia" w:ascii="Times New Roman" w:hAnsi="Times New Roman" w:eastAsia="仿宋" w:cs="Times New Roman"/>
          <w:b/>
          <w:bCs/>
          <w:color w:val="000000"/>
          <w:sz w:val="32"/>
          <w:szCs w:val="32"/>
          <w:lang w:val="en-US" w:eastAsia="zh-CN"/>
        </w:rPr>
        <w:t>10</w:t>
      </w:r>
      <w:r>
        <w:rPr>
          <w:rFonts w:hint="default" w:ascii="Times New Roman" w:hAnsi="Times New Roman" w:eastAsia="仿宋" w:cs="Times New Roman"/>
          <w:b/>
          <w:bCs/>
          <w:color w:val="000000"/>
          <w:sz w:val="32"/>
          <w:szCs w:val="32"/>
          <w:lang w:val="en-US" w:eastAsia="zh-CN"/>
        </w:rPr>
        <w:t>00万元，其中环保投资</w:t>
      </w:r>
      <w:r>
        <w:rPr>
          <w:rFonts w:hint="eastAsia" w:ascii="Times New Roman" w:hAnsi="Times New Roman" w:eastAsia="仿宋" w:cs="Times New Roman"/>
          <w:b/>
          <w:bCs/>
          <w:color w:val="000000"/>
          <w:sz w:val="32"/>
          <w:szCs w:val="32"/>
          <w:lang w:val="en-US" w:eastAsia="zh-CN"/>
        </w:rPr>
        <w:t>3</w:t>
      </w:r>
      <w:r>
        <w:rPr>
          <w:rFonts w:hint="default" w:ascii="Times New Roman" w:hAnsi="Times New Roman" w:eastAsia="仿宋" w:cs="Times New Roman"/>
          <w:b/>
          <w:bCs/>
          <w:color w:val="000000"/>
          <w:sz w:val="32"/>
          <w:szCs w:val="32"/>
          <w:lang w:val="en-US" w:eastAsia="zh-CN"/>
        </w:rPr>
        <w:t>0万元，建设内容包括生产车间、办公室等及辅助生产设施，主要建设非膨胀型防火材料、新型防火材料、新型建筑装饰材料、建筑和工业用环保材料生产线。</w:t>
      </w:r>
      <w:r>
        <w:rPr>
          <w:rFonts w:hint="eastAsia" w:ascii="Times New Roman" w:hAnsi="Times New Roman" w:eastAsia="仿宋" w:cs="Times New Roman"/>
          <w:b/>
          <w:bCs/>
          <w:color w:val="000000"/>
          <w:sz w:val="32"/>
          <w:szCs w:val="32"/>
          <w:lang w:val="en-US" w:eastAsia="zh-CN"/>
        </w:rPr>
        <w:t>工艺流程：原辅材料</w:t>
      </w:r>
      <w:r>
        <w:rPr>
          <w:rFonts w:hint="default" w:ascii="Times New Roman" w:hAnsi="Times New Roman" w:eastAsia="仿宋" w:cs="Times New Roman"/>
          <w:b/>
          <w:bCs/>
          <w:color w:val="000000"/>
          <w:sz w:val="32"/>
          <w:szCs w:val="32"/>
          <w:lang w:val="en-US" w:eastAsia="zh-CN"/>
        </w:rPr>
        <w:t>→</w:t>
      </w:r>
      <w:r>
        <w:rPr>
          <w:rFonts w:hint="eastAsia" w:ascii="Times New Roman" w:hAnsi="Times New Roman" w:eastAsia="仿宋" w:cs="Times New Roman"/>
          <w:b/>
          <w:bCs/>
          <w:color w:val="000000"/>
          <w:sz w:val="32"/>
          <w:szCs w:val="32"/>
          <w:lang w:val="en-US" w:eastAsia="zh-CN"/>
        </w:rPr>
        <w:t>混合搅拌</w:t>
      </w:r>
      <w:r>
        <w:rPr>
          <w:rFonts w:hint="default" w:ascii="Times New Roman" w:hAnsi="Times New Roman" w:eastAsia="仿宋" w:cs="Times New Roman"/>
          <w:b/>
          <w:bCs/>
          <w:color w:val="000000"/>
          <w:sz w:val="32"/>
          <w:szCs w:val="32"/>
          <w:lang w:val="en-US" w:eastAsia="zh-CN"/>
        </w:rPr>
        <w:t>→</w:t>
      </w:r>
      <w:r>
        <w:rPr>
          <w:rFonts w:hint="eastAsia" w:ascii="Times New Roman" w:hAnsi="Times New Roman" w:eastAsia="仿宋" w:cs="Times New Roman"/>
          <w:b/>
          <w:bCs/>
          <w:color w:val="000000"/>
          <w:sz w:val="32"/>
          <w:szCs w:val="32"/>
          <w:lang w:val="en-US" w:eastAsia="zh-CN"/>
        </w:rPr>
        <w:t>包装</w:t>
      </w:r>
      <w:r>
        <w:rPr>
          <w:rFonts w:hint="default" w:ascii="Times New Roman" w:hAnsi="Times New Roman" w:eastAsia="仿宋" w:cs="Times New Roman"/>
          <w:b/>
          <w:bCs/>
          <w:color w:val="000000"/>
          <w:sz w:val="32"/>
          <w:szCs w:val="32"/>
          <w:lang w:val="en-US" w:eastAsia="zh-CN"/>
        </w:rPr>
        <w:t>→</w:t>
      </w:r>
      <w:r>
        <w:rPr>
          <w:rFonts w:hint="eastAsia" w:ascii="Times New Roman" w:hAnsi="Times New Roman" w:eastAsia="仿宋" w:cs="Times New Roman"/>
          <w:b/>
          <w:bCs/>
          <w:color w:val="000000"/>
          <w:sz w:val="32"/>
          <w:szCs w:val="32"/>
          <w:lang w:val="en-US" w:eastAsia="zh-CN"/>
        </w:rPr>
        <w:t>成品。</w:t>
      </w:r>
      <w:r>
        <w:rPr>
          <w:rFonts w:hint="default" w:ascii="Times New Roman" w:hAnsi="Times New Roman" w:eastAsia="仿宋" w:cs="Times New Roman"/>
          <w:b/>
          <w:bCs/>
          <w:color w:val="000000"/>
          <w:sz w:val="32"/>
          <w:szCs w:val="32"/>
          <w:lang w:val="en-US" w:eastAsia="zh-CN"/>
        </w:rPr>
        <w:t>预计年产非膨胀型防火材料5000吨，年产新型防火材料2000吨，年产新型建筑装饰材料5000吨，年产建筑和工业用环保材料5000吨</w:t>
      </w:r>
      <w:r>
        <w:rPr>
          <w:rFonts w:hint="eastAsia" w:ascii="Times New Roman" w:hAnsi="Times New Roman" w:eastAsia="仿宋" w:cs="Times New Roman"/>
          <w:b/>
          <w:bCs/>
          <w:color w:val="000000"/>
          <w:sz w:val="32"/>
          <w:szCs w:val="32"/>
          <w:lang w:val="en-US" w:eastAsia="zh-CN"/>
        </w:rPr>
        <w:t>。</w:t>
      </w:r>
    </w:p>
    <w:p>
      <w:pPr>
        <w:pStyle w:val="6"/>
        <w:keepNext w:val="0"/>
        <w:keepLines w:val="0"/>
        <w:pageBreakBefore w:val="0"/>
        <w:shd w:val="clear"/>
        <w:kinsoku/>
        <w:wordWrap/>
        <w:overflowPunct/>
        <w:topLinePunct w:val="0"/>
        <w:autoSpaceDE/>
        <w:autoSpaceDN/>
        <w:bidi w:val="0"/>
        <w:adjustRightInd/>
        <w:snapToGrid/>
        <w:spacing w:before="0" w:beforeAutospacing="0" w:after="0" w:afterAutospacing="0" w:line="58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default" w:ascii="Times New Roman" w:hAnsi="Times New Roman" w:eastAsia="仿宋" w:cs="Times New Roman"/>
          <w:b/>
          <w:bCs/>
          <w:color w:val="000000"/>
          <w:sz w:val="32"/>
          <w:szCs w:val="32"/>
          <w:lang w:val="en-US" w:eastAsia="zh-CN"/>
        </w:rPr>
        <w:t>项目在符合产业政策与产业</w:t>
      </w:r>
      <w:r>
        <w:rPr>
          <w:rFonts w:hint="default" w:ascii="Times New Roman" w:hAnsi="Times New Roman" w:eastAsia="仿宋" w:cs="Times New Roman"/>
          <w:b/>
          <w:bCs/>
          <w:color w:val="000000"/>
          <w:sz w:val="32"/>
          <w:szCs w:val="32"/>
        </w:rPr>
        <w:t>发展规划、选址符合城市总体规划和区域土地利用规划等前提下，</w:t>
      </w:r>
      <w:r>
        <w:rPr>
          <w:rFonts w:hint="default" w:ascii="Times New Roman" w:hAnsi="Times New Roman" w:eastAsia="仿宋_GB2312" w:cs="Times New Roman"/>
          <w:b/>
          <w:bCs/>
          <w:color w:val="000000"/>
          <w:sz w:val="32"/>
          <w:szCs w:val="32"/>
        </w:rPr>
        <w:t>根据环评报告结论</w:t>
      </w:r>
      <w:r>
        <w:rPr>
          <w:rFonts w:hint="eastAsia" w:ascii="Times New Roman" w:hAnsi="Times New Roman" w:eastAsia="仿宋_GB2312" w:cs="Times New Roman"/>
          <w:b/>
          <w:bCs/>
          <w:color w:val="000000"/>
          <w:sz w:val="32"/>
          <w:szCs w:val="32"/>
          <w:lang w:eastAsia="zh-CN"/>
        </w:rPr>
        <w:t>和专家评审意见</w:t>
      </w:r>
      <w:r>
        <w:rPr>
          <w:rFonts w:hint="default" w:ascii="Times New Roman" w:hAnsi="Times New Roman" w:eastAsia="仿宋_GB2312" w:cs="Times New Roman"/>
          <w:b/>
          <w:bCs/>
          <w:color w:val="000000"/>
          <w:sz w:val="32"/>
          <w:szCs w:val="32"/>
        </w:rPr>
        <w:t>，在落实本环境影响报告表提出的污染防治措施后，可满足环境保护的要求，从环保角度同意按照报告表中提出的规模、地点</w:t>
      </w:r>
      <w:r>
        <w:rPr>
          <w:rFonts w:hint="default"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80" w:lineRule="exact"/>
        <w:ind w:left="0" w:leftChars="0" w:firstLine="643" w:firstLineChars="200"/>
        <w:textAlignment w:val="auto"/>
        <w:outlineLvl w:val="9"/>
        <w:rPr>
          <w:rFonts w:hint="eastAsia"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项目在</w:t>
      </w:r>
      <w:r>
        <w:rPr>
          <w:rFonts w:hint="default"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严格</w:t>
      </w:r>
      <w:r>
        <w:rPr>
          <w:rFonts w:hint="eastAsia"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lang w:eastAsia="zh-CN"/>
        </w:rPr>
        <w:t>报告中提出的各项</w:t>
      </w:r>
      <w:r>
        <w:rPr>
          <w:rFonts w:hint="eastAsia" w:ascii="Times New Roman" w:hAnsi="Times New Roman" w:eastAsia="仿宋_GB2312" w:cs="Times New Roman"/>
          <w:b/>
          <w:bCs/>
          <w:sz w:val="32"/>
          <w:szCs w:val="32"/>
          <w:lang w:eastAsia="zh-CN"/>
        </w:rPr>
        <w:t>措施要求，落实</w:t>
      </w:r>
      <w:r>
        <w:rPr>
          <w:rFonts w:hint="default" w:ascii="Times New Roman" w:hAnsi="Times New Roman" w:eastAsia="仿宋_GB2312" w:cs="Times New Roman"/>
          <w:b/>
          <w:bCs/>
          <w:sz w:val="32"/>
          <w:szCs w:val="32"/>
          <w:lang w:eastAsia="zh-CN"/>
        </w:rPr>
        <w:t>大气污染防治措施。其中生产车间、</w:t>
      </w:r>
      <w:r>
        <w:rPr>
          <w:rFonts w:hint="eastAsia" w:ascii="Times New Roman" w:hAnsi="Times New Roman" w:eastAsia="仿宋_GB2312" w:cs="Times New Roman"/>
          <w:b/>
          <w:bCs/>
          <w:sz w:val="32"/>
          <w:szCs w:val="32"/>
          <w:lang w:eastAsia="zh-CN"/>
        </w:rPr>
        <w:t>原料库</w:t>
      </w:r>
      <w:r>
        <w:rPr>
          <w:rFonts w:hint="default" w:ascii="Times New Roman" w:hAnsi="Times New Roman" w:eastAsia="仿宋_GB2312" w:cs="Times New Roman"/>
          <w:b/>
          <w:bCs/>
          <w:sz w:val="32"/>
          <w:szCs w:val="32"/>
          <w:lang w:eastAsia="zh-CN"/>
        </w:rPr>
        <w:t>全封闭</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各搅拌工序</w:t>
      </w:r>
      <w:r>
        <w:rPr>
          <w:rFonts w:hint="default" w:ascii="Times New Roman" w:hAnsi="Times New Roman" w:eastAsia="仿宋_GB2312" w:cs="Times New Roman"/>
          <w:b/>
          <w:bCs/>
          <w:sz w:val="32"/>
          <w:szCs w:val="32"/>
          <w:lang w:val="en-US" w:eastAsia="zh-CN"/>
        </w:rPr>
        <w:t>产生的粉尘</w:t>
      </w:r>
      <w:r>
        <w:rPr>
          <w:rFonts w:hint="eastAsia" w:ascii="Times New Roman" w:hAnsi="Times New Roman" w:eastAsia="仿宋_GB2312" w:cs="Times New Roman"/>
          <w:b/>
          <w:bCs/>
          <w:sz w:val="32"/>
          <w:szCs w:val="32"/>
          <w:lang w:val="en-US" w:eastAsia="zh-CN"/>
        </w:rPr>
        <w:t>及VOCs</w:t>
      </w:r>
      <w:r>
        <w:rPr>
          <w:rFonts w:hint="default" w:ascii="Times New Roman" w:hAnsi="Times New Roman" w:eastAsia="仿宋_GB2312" w:cs="Times New Roman"/>
          <w:b/>
          <w:bCs/>
          <w:sz w:val="32"/>
          <w:szCs w:val="32"/>
          <w:lang w:val="en-US" w:eastAsia="zh-CN"/>
        </w:rPr>
        <w:t>经集气管道收集后</w:t>
      </w:r>
      <w:r>
        <w:rPr>
          <w:rFonts w:hint="default" w:ascii="Times New Roman" w:hAnsi="Times New Roman" w:eastAsia="仿宋_GB2312" w:cs="Times New Roman"/>
          <w:b/>
          <w:bCs/>
          <w:sz w:val="32"/>
          <w:szCs w:val="32"/>
          <w:lang w:eastAsia="zh-CN"/>
        </w:rPr>
        <w:t>进入脉冲布袋除尘器</w:t>
      </w:r>
      <w:r>
        <w:rPr>
          <w:rFonts w:hint="default" w:ascii="Times New Roman" w:hAnsi="Times New Roman" w:eastAsia="仿宋_GB2312" w:cs="Times New Roman"/>
          <w:b/>
          <w:bCs/>
          <w:sz w:val="32"/>
          <w:szCs w:val="32"/>
          <w:lang w:val="en-US" w:eastAsia="zh-CN"/>
        </w:rPr>
        <w:t>处理，</w:t>
      </w:r>
      <w:r>
        <w:rPr>
          <w:rFonts w:hint="eastAsia" w:ascii="Times New Roman" w:hAnsi="Times New Roman" w:eastAsia="仿宋_GB2312" w:cs="Times New Roman"/>
          <w:b/>
          <w:bCs/>
          <w:sz w:val="32"/>
          <w:szCs w:val="32"/>
          <w:lang w:val="en-US" w:eastAsia="zh-CN"/>
        </w:rPr>
        <w:t>最终</w:t>
      </w:r>
      <w:r>
        <w:rPr>
          <w:rFonts w:hint="default" w:ascii="Times New Roman" w:hAnsi="Times New Roman" w:eastAsia="仿宋_GB2312" w:cs="Times New Roman"/>
          <w:b/>
          <w:bCs/>
          <w:sz w:val="32"/>
          <w:szCs w:val="32"/>
          <w:lang w:val="en-US" w:eastAsia="zh-CN"/>
        </w:rPr>
        <w:t>经15m高排气筒排放；筒仓粉尘经脉冲式除尘器处理后，废气经管道输送至车间</w:t>
      </w:r>
      <w:r>
        <w:rPr>
          <w:rFonts w:hint="eastAsia" w:ascii="Times New Roman" w:hAnsi="Times New Roman" w:eastAsia="仿宋_GB2312" w:cs="Times New Roman"/>
          <w:b/>
          <w:bCs/>
          <w:sz w:val="32"/>
          <w:szCs w:val="32"/>
          <w:lang w:val="en-US" w:eastAsia="zh-CN"/>
        </w:rPr>
        <w:t>15m高</w:t>
      </w:r>
      <w:r>
        <w:rPr>
          <w:rFonts w:hint="default" w:ascii="Times New Roman" w:hAnsi="Times New Roman" w:eastAsia="仿宋_GB2312" w:cs="Times New Roman"/>
          <w:b/>
          <w:bCs/>
          <w:sz w:val="32"/>
          <w:szCs w:val="32"/>
          <w:lang w:val="en-US" w:eastAsia="zh-CN"/>
        </w:rPr>
        <w:t>排气筒排放；粉尘有组织排放执行山东省地方标准《区域性大气污染物综合排放标准》（DB37/2376—2019）中表1重点控制区排放限值，排放速率执行《大气污染物综合排放标准》(GB16297-1996) 中表2限值要求</w:t>
      </w:r>
      <w:r>
        <w:rPr>
          <w:rFonts w:hint="eastAsia" w:ascii="Times New Roman" w:hAnsi="Times New Roman" w:eastAsia="仿宋_GB2312" w:cs="Times New Roman"/>
          <w:b/>
          <w:bCs/>
          <w:sz w:val="32"/>
          <w:szCs w:val="32"/>
          <w:lang w:val="en-US" w:eastAsia="zh-CN"/>
        </w:rPr>
        <w:t>，有组织VOCs执行</w:t>
      </w:r>
      <w:r>
        <w:rPr>
          <w:rFonts w:hint="default" w:ascii="Times New Roman" w:hAnsi="Times New Roman" w:eastAsia="仿宋_GB2312" w:cs="Times New Roman"/>
          <w:b/>
          <w:bCs/>
          <w:sz w:val="32"/>
          <w:szCs w:val="32"/>
          <w:lang w:val="en-US" w:eastAsia="zh-CN"/>
        </w:rPr>
        <w:t>《挥发性有机</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lang w:val="en-US" w:eastAsia="zh-CN"/>
        </w:rPr>
        <w:t>物排放标准 第6部分：有机化工行业》（DB37/2801.6-2018）</w:t>
      </w:r>
      <w:r>
        <w:rPr>
          <w:rFonts w:hint="eastAsia" w:ascii="Times New Roman" w:hAnsi="Times New Roman" w:eastAsia="仿宋_GB2312" w:cs="Times New Roman"/>
          <w:b/>
          <w:bCs/>
          <w:sz w:val="32"/>
          <w:szCs w:val="32"/>
          <w:lang w:val="en-US" w:eastAsia="zh-CN"/>
        </w:rPr>
        <w:t>表1中II时段排放限值要求。</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无组织颗粒物排放执行《大气污染物综合排放标准》(GB16297-1996) 中表2无组织排放监控浓度限值要求</w:t>
      </w:r>
      <w:r>
        <w:rPr>
          <w:rFonts w:hint="eastAsia" w:ascii="Times New Roman" w:hAnsi="Times New Roman" w:eastAsia="仿宋_GB2312" w:cs="Times New Roman"/>
          <w:b/>
          <w:bCs/>
          <w:sz w:val="32"/>
          <w:szCs w:val="32"/>
          <w:lang w:val="en-US" w:eastAsia="zh-CN"/>
        </w:rPr>
        <w:t>；厂界</w:t>
      </w:r>
      <w:r>
        <w:rPr>
          <w:rFonts w:hint="default" w:ascii="Times New Roman" w:hAnsi="Times New Roman" w:eastAsia="仿宋_GB2312" w:cs="Times New Roman"/>
          <w:b/>
          <w:bCs/>
          <w:sz w:val="32"/>
          <w:szCs w:val="32"/>
          <w:lang w:val="en-US" w:eastAsia="zh-CN"/>
        </w:rPr>
        <w:t>无组织VOCs执行《挥发性有机物排放标准 第6部分：有机化工行业》（DB37/2801.6-2018）表3厂界监控点浓度限值</w:t>
      </w:r>
      <w:r>
        <w:rPr>
          <w:rFonts w:hint="eastAsia" w:ascii="Times New Roman" w:hAnsi="Times New Roman" w:eastAsia="仿宋_GB2312" w:cs="Times New Roman"/>
          <w:b/>
          <w:bCs/>
          <w:sz w:val="32"/>
          <w:szCs w:val="32"/>
          <w:lang w:val="en-US" w:eastAsia="zh-CN"/>
        </w:rPr>
        <w:t>；企业厂区内</w:t>
      </w:r>
      <w:r>
        <w:rPr>
          <w:rFonts w:hint="default" w:ascii="Times New Roman" w:hAnsi="Times New Roman" w:eastAsia="仿宋_GB2312" w:cs="Times New Roman"/>
          <w:b/>
          <w:bCs/>
          <w:sz w:val="32"/>
          <w:szCs w:val="32"/>
          <w:lang w:val="en-US" w:eastAsia="zh-CN"/>
        </w:rPr>
        <w:t>VOCs</w:t>
      </w:r>
      <w:r>
        <w:rPr>
          <w:rFonts w:hint="eastAsia" w:ascii="Times New Roman" w:hAnsi="Times New Roman" w:eastAsia="仿宋_GB2312" w:cs="Times New Roman"/>
          <w:b/>
          <w:bCs/>
          <w:sz w:val="32"/>
          <w:szCs w:val="32"/>
          <w:lang w:val="en-US" w:eastAsia="zh-CN"/>
        </w:rPr>
        <w:t>无组织排放执行《挥发性有机物无组织排放控制标准》（GB37822-2019）中附录A中表A.1监控点浓度限值要求。</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、实施雨污分流制，</w:t>
      </w:r>
      <w:r>
        <w:rPr>
          <w:rFonts w:hint="eastAsia" w:ascii="Times New Roman" w:hAnsi="Times New Roman" w:eastAsia="仿宋_GB2312" w:cs="Times New Roman"/>
          <w:b/>
          <w:bCs/>
          <w:sz w:val="32"/>
          <w:szCs w:val="32"/>
          <w:lang w:eastAsia="zh-CN"/>
        </w:rPr>
        <w:t>生活污水经化粪池处理后排入薛城区污水处理厂统一处理</w:t>
      </w:r>
      <w:r>
        <w:rPr>
          <w:rFonts w:hint="eastAsia" w:ascii="Times New Roman" w:hAnsi="Times New Roman" w:eastAsia="仿宋_GB2312" w:cs="Times New Roman"/>
          <w:b/>
          <w:bCs/>
          <w:sz w:val="32"/>
          <w:szCs w:val="32"/>
          <w:lang w:val="en-US" w:eastAsia="zh-CN"/>
        </w:rPr>
        <w:t>。废水排放需满足《污水排入城镇下水道水质标准》（GB/T31962-2015）中表1的A等级标准及薛城污水处理厂接管标准。正式</w:t>
      </w:r>
      <w:r>
        <w:rPr>
          <w:rFonts w:hint="eastAsia" w:ascii="Times New Roman" w:hAnsi="Times New Roman" w:eastAsia="仿宋_GB2312" w:cs="Times New Roman"/>
          <w:b/>
          <w:bCs/>
          <w:kern w:val="2"/>
          <w:sz w:val="32"/>
          <w:szCs w:val="32"/>
          <w:lang w:val="en-US" w:eastAsia="zh-CN"/>
        </w:rPr>
        <w:t>投运前需取得城镇污水排入排水管网许可证。</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5</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生产过程中产生</w:t>
      </w:r>
      <w:r>
        <w:rPr>
          <w:rFonts w:hint="eastAsia" w:ascii="Times New Roman" w:hAnsi="Times New Roman" w:eastAsia="仿宋_GB2312" w:cs="Times New Roman"/>
          <w:b/>
          <w:bCs/>
          <w:sz w:val="32"/>
          <w:szCs w:val="32"/>
          <w:lang w:val="en-US" w:eastAsia="zh-CN"/>
        </w:rPr>
        <w:t>的废包装桶</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color w:val="000000"/>
          <w:kern w:val="0"/>
          <w:sz w:val="32"/>
          <w:szCs w:val="32"/>
          <w:lang w:val="en-US" w:eastAsia="zh-CN"/>
        </w:rPr>
        <w:t>6、</w:t>
      </w:r>
      <w:r>
        <w:rPr>
          <w:rFonts w:hint="default" w:ascii="Times New Roman" w:hAnsi="Times New Roman" w:eastAsia="仿宋_GB2312" w:cs="Times New Roman"/>
          <w:b/>
          <w:bCs/>
          <w:color w:val="000000"/>
          <w:kern w:val="0"/>
          <w:sz w:val="32"/>
          <w:szCs w:val="32"/>
          <w:lang w:val="en-US" w:eastAsia="zh-CN"/>
        </w:rPr>
        <w:t>落实报告中的各项</w:t>
      </w:r>
      <w:r>
        <w:rPr>
          <w:rFonts w:hint="default" w:ascii="Times New Roman" w:hAnsi="Times New Roman" w:eastAsia="仿宋_GB2312" w:cs="Times New Roman"/>
          <w:b/>
          <w:bCs/>
          <w:sz w:val="32"/>
          <w:szCs w:val="32"/>
          <w:lang w:val="en-US" w:eastAsia="zh-CN"/>
        </w:rPr>
        <w:t>环境监测计划及环境管理要求。制定应急预案，完善应急措施，防止事故发生。总量指标控制在：颗粒物</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0.458t/a</w:t>
      </w:r>
      <w:r>
        <w:rPr>
          <w:rFonts w:hint="eastAsia" w:ascii="Times New Roman" w:hAnsi="Times New Roman" w:eastAsia="仿宋_GB2312" w:cs="Times New Roman"/>
          <w:b/>
          <w:bCs/>
          <w:sz w:val="32"/>
          <w:szCs w:val="32"/>
          <w:lang w:val="en-US" w:eastAsia="zh-CN"/>
        </w:rPr>
        <w:t>，VOCs：0.002t/a</w:t>
      </w:r>
      <w:r>
        <w:rPr>
          <w:rFonts w:hint="default" w:ascii="Times New Roman" w:hAnsi="Times New Roman" w:eastAsia="仿宋_GB2312" w:cs="Times New Roman"/>
          <w:b/>
          <w:bCs/>
          <w:sz w:val="32"/>
          <w:szCs w:val="32"/>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auto"/>
          <w:kern w:val="0"/>
          <w:sz w:val="32"/>
          <w:szCs w:val="32"/>
          <w:lang w:val="en-US" w:eastAsia="zh-CN" w:bidi="ar-SA"/>
        </w:rPr>
        <w:t>7、</w:t>
      </w: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8、</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9</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default" w:ascii="Times New Roman" w:hAnsi="Times New Roman" w:cs="Times New Roman"/>
        </w:rPr>
      </w:pPr>
      <w:r>
        <w:rPr>
          <w:rFonts w:hint="default" w:ascii="Times New Roman" w:hAnsi="Times New Roman" w:eastAsia="仿宋_GB2312" w:cs="Times New Roman"/>
          <w:b/>
          <w:bCs/>
          <w:kern w:val="2"/>
          <w:sz w:val="32"/>
          <w:szCs w:val="32"/>
          <w:lang w:val="en-US" w:eastAsia="zh-CN" w:bidi="ar-SA"/>
        </w:rPr>
        <w:t>四、</w:t>
      </w:r>
      <w:r>
        <w:rPr>
          <w:rFonts w:hint="default" w:ascii="Times New Roman" w:hAnsi="Times New Roman" w:eastAsia="仿宋" w:cs="Times New Roman"/>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eastAsia" w:ascii="Times New Roman" w:hAnsi="Times New Roman" w:eastAsia="仿宋_GB2312" w:cs="Times New Roman"/>
          <w:b/>
          <w:bCs/>
          <w:sz w:val="32"/>
          <w:szCs w:val="32"/>
          <w:lang w:eastAsia="zh-CN"/>
        </w:rPr>
        <w:t>申领排污许可证、</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80" w:lineRule="exact"/>
        <w:ind w:left="0" w:leftChars="0" w:firstLine="643" w:firstLineChars="200"/>
        <w:jc w:val="both"/>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sz w:val="32"/>
          <w:szCs w:val="32"/>
        </w:rPr>
        <w:t>负责该项目建设运营期间的环境保护监督检查工作</w:t>
      </w:r>
      <w:r>
        <w:rPr>
          <w:rFonts w:hint="default" w:ascii="Times New Roman" w:hAnsi="Times New Roman" w:eastAsia="仿宋_GB2312" w:cs="Times New Roman"/>
          <w:b/>
          <w:bCs/>
          <w:sz w:val="32"/>
          <w:szCs w:val="32"/>
          <w:lang w:eastAsia="zh-CN"/>
        </w:rPr>
        <w:t>。</w:t>
      </w:r>
    </w:p>
    <w:p>
      <w:pPr>
        <w:keepNext w:val="0"/>
        <w:keepLines w:val="0"/>
        <w:pageBreakBefore w:val="0"/>
        <w:shd w:val="clear"/>
        <w:kinsoku/>
        <w:wordWrap/>
        <w:overflowPunct/>
        <w:topLinePunct w:val="0"/>
        <w:autoSpaceDE/>
        <w:autoSpaceDN/>
        <w:bidi w:val="0"/>
        <w:adjustRightInd/>
        <w:snapToGrid/>
        <w:spacing w:line="60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9</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16</w:t>
      </w:r>
      <w:r>
        <w:rPr>
          <w:rFonts w:hint="default" w:ascii="Times New Roman" w:hAnsi="Times New Roman" w:eastAsia="仿宋_GB2312" w:cs="Times New Roman"/>
          <w:b/>
          <w:bCs/>
          <w:sz w:val="32"/>
          <w:szCs w:val="32"/>
        </w:rPr>
        <w:t>日</w:t>
      </w:r>
    </w:p>
    <w:p>
      <w:pPr>
        <w:pStyle w:val="2"/>
        <w:rPr>
          <w:rFonts w:hint="default" w:ascii="Times New Roman" w:hAnsi="Times New Roman" w:eastAsia="仿宋_GB2312" w:cs="Times New Roman"/>
          <w:b/>
          <w:bCs/>
          <w:sz w:val="32"/>
          <w:szCs w:val="32"/>
        </w:rPr>
      </w:pPr>
    </w:p>
    <w:p>
      <w:pPr>
        <w:pStyle w:val="2"/>
        <w:rPr>
          <w:rFonts w:hint="default" w:ascii="Times New Roman" w:hAnsi="Times New Roman" w:eastAsia="仿宋_GB2312" w:cs="Times New Roman"/>
          <w:b/>
          <w:bCs/>
          <w:sz w:val="32"/>
          <w:szCs w:val="32"/>
        </w:rPr>
      </w:pP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60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bCs/>
          <w:color w:val="auto"/>
          <w:sz w:val="32"/>
          <w:szCs w:val="32"/>
          <w:lang w:val="en-US" w:eastAsia="zh-CN"/>
        </w:rPr>
        <w:t>山东美陵中联环境工程有限公司</w:t>
      </w:r>
    </w:p>
    <w:p>
      <w:pPr>
        <w:keepNext w:val="0"/>
        <w:keepLines w:val="0"/>
        <w:pageBreakBefore w:val="0"/>
        <w:shd w:val="clear"/>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b/>
          <w:bCs/>
          <w:sz w:val="32"/>
          <w:szCs w:val="32"/>
          <w:lang w:eastAsia="zh-CN"/>
        </w:rPr>
        <w:t>枣庄市生态环境局薛城分局</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9</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16</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3C68"/>
    <w:rsid w:val="0002646F"/>
    <w:rsid w:val="002422D5"/>
    <w:rsid w:val="002444AA"/>
    <w:rsid w:val="00452B2D"/>
    <w:rsid w:val="005A309A"/>
    <w:rsid w:val="00786F7E"/>
    <w:rsid w:val="00BC449F"/>
    <w:rsid w:val="013135EE"/>
    <w:rsid w:val="015962DE"/>
    <w:rsid w:val="017E789F"/>
    <w:rsid w:val="01BD5922"/>
    <w:rsid w:val="01BF31B2"/>
    <w:rsid w:val="01D90BAE"/>
    <w:rsid w:val="022F51D7"/>
    <w:rsid w:val="02934A1A"/>
    <w:rsid w:val="02E55F63"/>
    <w:rsid w:val="02E74084"/>
    <w:rsid w:val="03332EC2"/>
    <w:rsid w:val="0367683D"/>
    <w:rsid w:val="03695D50"/>
    <w:rsid w:val="03866483"/>
    <w:rsid w:val="03A14BEE"/>
    <w:rsid w:val="03C32DB0"/>
    <w:rsid w:val="044B2588"/>
    <w:rsid w:val="04523620"/>
    <w:rsid w:val="047A5A25"/>
    <w:rsid w:val="048E1E85"/>
    <w:rsid w:val="04B776D4"/>
    <w:rsid w:val="04D43EB2"/>
    <w:rsid w:val="04EC30C3"/>
    <w:rsid w:val="0529466E"/>
    <w:rsid w:val="05382EFC"/>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EC123D"/>
    <w:rsid w:val="06FA6169"/>
    <w:rsid w:val="070911D2"/>
    <w:rsid w:val="07092044"/>
    <w:rsid w:val="074E78C0"/>
    <w:rsid w:val="07BF31B0"/>
    <w:rsid w:val="07DE1FA5"/>
    <w:rsid w:val="0812399B"/>
    <w:rsid w:val="083C2072"/>
    <w:rsid w:val="08823DFB"/>
    <w:rsid w:val="089603AB"/>
    <w:rsid w:val="089A643F"/>
    <w:rsid w:val="089D2E20"/>
    <w:rsid w:val="08E850A7"/>
    <w:rsid w:val="0927569C"/>
    <w:rsid w:val="092F5EA5"/>
    <w:rsid w:val="0954778D"/>
    <w:rsid w:val="0998406B"/>
    <w:rsid w:val="09A33840"/>
    <w:rsid w:val="09A371D9"/>
    <w:rsid w:val="09AC5F84"/>
    <w:rsid w:val="09CA1AFF"/>
    <w:rsid w:val="09E97516"/>
    <w:rsid w:val="09EB01E0"/>
    <w:rsid w:val="09ED3722"/>
    <w:rsid w:val="0A08029A"/>
    <w:rsid w:val="0A267F75"/>
    <w:rsid w:val="0A302FA8"/>
    <w:rsid w:val="0A361944"/>
    <w:rsid w:val="0A477B77"/>
    <w:rsid w:val="0A56796C"/>
    <w:rsid w:val="0A6C53B4"/>
    <w:rsid w:val="0A7555F2"/>
    <w:rsid w:val="0A79048B"/>
    <w:rsid w:val="0A8E7E1B"/>
    <w:rsid w:val="0AC25A74"/>
    <w:rsid w:val="0ACE04F1"/>
    <w:rsid w:val="0B0108C4"/>
    <w:rsid w:val="0B2D6FDF"/>
    <w:rsid w:val="0B3B63BC"/>
    <w:rsid w:val="0B3D364A"/>
    <w:rsid w:val="0B4071A0"/>
    <w:rsid w:val="0B422753"/>
    <w:rsid w:val="0B561366"/>
    <w:rsid w:val="0B651841"/>
    <w:rsid w:val="0B880402"/>
    <w:rsid w:val="0BA93EB1"/>
    <w:rsid w:val="0BF065B4"/>
    <w:rsid w:val="0C5E3996"/>
    <w:rsid w:val="0C6D2D5F"/>
    <w:rsid w:val="0C755C4E"/>
    <w:rsid w:val="0CA10260"/>
    <w:rsid w:val="0CA25F91"/>
    <w:rsid w:val="0CC31823"/>
    <w:rsid w:val="0CF14548"/>
    <w:rsid w:val="0D706ABD"/>
    <w:rsid w:val="0D830D95"/>
    <w:rsid w:val="0D85724E"/>
    <w:rsid w:val="0DDC1E66"/>
    <w:rsid w:val="0E5D4EB4"/>
    <w:rsid w:val="0E6F5CA8"/>
    <w:rsid w:val="0E7F2D74"/>
    <w:rsid w:val="0E8E4705"/>
    <w:rsid w:val="0EE2662B"/>
    <w:rsid w:val="0EF914DD"/>
    <w:rsid w:val="0F0D4DD4"/>
    <w:rsid w:val="0F3F0107"/>
    <w:rsid w:val="0F6229C8"/>
    <w:rsid w:val="0FAA0E0A"/>
    <w:rsid w:val="0FB24D40"/>
    <w:rsid w:val="0FB40BC8"/>
    <w:rsid w:val="0FD7387F"/>
    <w:rsid w:val="0FDA0156"/>
    <w:rsid w:val="0FEA1134"/>
    <w:rsid w:val="0FEB031A"/>
    <w:rsid w:val="0FF5420E"/>
    <w:rsid w:val="10062FB3"/>
    <w:rsid w:val="100C4554"/>
    <w:rsid w:val="101661B3"/>
    <w:rsid w:val="101714FF"/>
    <w:rsid w:val="10390EB0"/>
    <w:rsid w:val="10417F80"/>
    <w:rsid w:val="10517B2D"/>
    <w:rsid w:val="1060306E"/>
    <w:rsid w:val="10895357"/>
    <w:rsid w:val="108D2DED"/>
    <w:rsid w:val="113720B8"/>
    <w:rsid w:val="11472D3C"/>
    <w:rsid w:val="11582581"/>
    <w:rsid w:val="119C4203"/>
    <w:rsid w:val="11BE06E9"/>
    <w:rsid w:val="11C86CF5"/>
    <w:rsid w:val="11F17966"/>
    <w:rsid w:val="11F544C5"/>
    <w:rsid w:val="121542B6"/>
    <w:rsid w:val="1235270F"/>
    <w:rsid w:val="124345CE"/>
    <w:rsid w:val="12493CE8"/>
    <w:rsid w:val="12627B5A"/>
    <w:rsid w:val="12973EF5"/>
    <w:rsid w:val="12B56CAA"/>
    <w:rsid w:val="12C8206A"/>
    <w:rsid w:val="12FE3BD1"/>
    <w:rsid w:val="130337E5"/>
    <w:rsid w:val="13382D00"/>
    <w:rsid w:val="13A95A68"/>
    <w:rsid w:val="13F40A68"/>
    <w:rsid w:val="13FE2BA0"/>
    <w:rsid w:val="14086C9A"/>
    <w:rsid w:val="14112C5E"/>
    <w:rsid w:val="142125BE"/>
    <w:rsid w:val="144C0134"/>
    <w:rsid w:val="144D286F"/>
    <w:rsid w:val="148622DA"/>
    <w:rsid w:val="1490226D"/>
    <w:rsid w:val="14A4507A"/>
    <w:rsid w:val="14B028A9"/>
    <w:rsid w:val="151D364F"/>
    <w:rsid w:val="15362EF3"/>
    <w:rsid w:val="15373B4A"/>
    <w:rsid w:val="155073D1"/>
    <w:rsid w:val="15976061"/>
    <w:rsid w:val="15B252B8"/>
    <w:rsid w:val="15BE03E6"/>
    <w:rsid w:val="15C94319"/>
    <w:rsid w:val="15D05093"/>
    <w:rsid w:val="15E648CD"/>
    <w:rsid w:val="15FC75FC"/>
    <w:rsid w:val="16001BFA"/>
    <w:rsid w:val="160F62FE"/>
    <w:rsid w:val="16267E1C"/>
    <w:rsid w:val="16614BA6"/>
    <w:rsid w:val="16712232"/>
    <w:rsid w:val="16DB41B2"/>
    <w:rsid w:val="171D05FC"/>
    <w:rsid w:val="172E700E"/>
    <w:rsid w:val="17376A6F"/>
    <w:rsid w:val="177C7D11"/>
    <w:rsid w:val="17911C8B"/>
    <w:rsid w:val="17B33044"/>
    <w:rsid w:val="17B45616"/>
    <w:rsid w:val="17FC46F8"/>
    <w:rsid w:val="17FF0CFF"/>
    <w:rsid w:val="18021676"/>
    <w:rsid w:val="1807241B"/>
    <w:rsid w:val="18211A43"/>
    <w:rsid w:val="182C34DB"/>
    <w:rsid w:val="1840512B"/>
    <w:rsid w:val="184D5AFF"/>
    <w:rsid w:val="185D2E4F"/>
    <w:rsid w:val="18883184"/>
    <w:rsid w:val="1897654B"/>
    <w:rsid w:val="18995E42"/>
    <w:rsid w:val="18CD7AC4"/>
    <w:rsid w:val="18EB29D8"/>
    <w:rsid w:val="18FB74DF"/>
    <w:rsid w:val="191C5CEE"/>
    <w:rsid w:val="193670E0"/>
    <w:rsid w:val="197E640B"/>
    <w:rsid w:val="19963D9E"/>
    <w:rsid w:val="19BE49A4"/>
    <w:rsid w:val="19D241AE"/>
    <w:rsid w:val="19E901D6"/>
    <w:rsid w:val="19EE59DA"/>
    <w:rsid w:val="19EF5D04"/>
    <w:rsid w:val="1A017627"/>
    <w:rsid w:val="1A2312B4"/>
    <w:rsid w:val="1A31051F"/>
    <w:rsid w:val="1A331B86"/>
    <w:rsid w:val="1A4A2743"/>
    <w:rsid w:val="1A4C620F"/>
    <w:rsid w:val="1A5123AD"/>
    <w:rsid w:val="1A730D40"/>
    <w:rsid w:val="1AB44B65"/>
    <w:rsid w:val="1AB879CA"/>
    <w:rsid w:val="1AC74BC5"/>
    <w:rsid w:val="1B2313EB"/>
    <w:rsid w:val="1B380EAD"/>
    <w:rsid w:val="1B400B8A"/>
    <w:rsid w:val="1B4537D2"/>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35B5B"/>
    <w:rsid w:val="1D85224C"/>
    <w:rsid w:val="1DA50703"/>
    <w:rsid w:val="1DCA639E"/>
    <w:rsid w:val="1E125E74"/>
    <w:rsid w:val="1E1327FB"/>
    <w:rsid w:val="1E313A97"/>
    <w:rsid w:val="1E331268"/>
    <w:rsid w:val="1E3D4A32"/>
    <w:rsid w:val="1E7D60AD"/>
    <w:rsid w:val="1E7F2DFD"/>
    <w:rsid w:val="1EAE6EF9"/>
    <w:rsid w:val="1EC07441"/>
    <w:rsid w:val="1EF65201"/>
    <w:rsid w:val="1F0C14F4"/>
    <w:rsid w:val="1F0F60BF"/>
    <w:rsid w:val="1F1540EF"/>
    <w:rsid w:val="1F20067D"/>
    <w:rsid w:val="1F6756D4"/>
    <w:rsid w:val="1FBC031C"/>
    <w:rsid w:val="1FCF2BCF"/>
    <w:rsid w:val="1FD60CD3"/>
    <w:rsid w:val="203219C9"/>
    <w:rsid w:val="203360DE"/>
    <w:rsid w:val="2040363C"/>
    <w:rsid w:val="204B4EE9"/>
    <w:rsid w:val="206E45CD"/>
    <w:rsid w:val="20BB07CC"/>
    <w:rsid w:val="20C2164E"/>
    <w:rsid w:val="20C30BC2"/>
    <w:rsid w:val="20C7109E"/>
    <w:rsid w:val="20DA6F01"/>
    <w:rsid w:val="20F50863"/>
    <w:rsid w:val="21601B85"/>
    <w:rsid w:val="2182716B"/>
    <w:rsid w:val="218900ED"/>
    <w:rsid w:val="21C5276E"/>
    <w:rsid w:val="21F775D2"/>
    <w:rsid w:val="223C56B5"/>
    <w:rsid w:val="224F27DC"/>
    <w:rsid w:val="22524D56"/>
    <w:rsid w:val="225270BA"/>
    <w:rsid w:val="22720E19"/>
    <w:rsid w:val="228D3FDC"/>
    <w:rsid w:val="22B71E61"/>
    <w:rsid w:val="22B879F8"/>
    <w:rsid w:val="22D16B27"/>
    <w:rsid w:val="22F1283E"/>
    <w:rsid w:val="22FA0179"/>
    <w:rsid w:val="23042813"/>
    <w:rsid w:val="2305621A"/>
    <w:rsid w:val="230D7082"/>
    <w:rsid w:val="233C7408"/>
    <w:rsid w:val="234629A6"/>
    <w:rsid w:val="238A4E8C"/>
    <w:rsid w:val="23BC4CB1"/>
    <w:rsid w:val="23BE15CE"/>
    <w:rsid w:val="23CF268C"/>
    <w:rsid w:val="23EE4161"/>
    <w:rsid w:val="240F0232"/>
    <w:rsid w:val="24194B8E"/>
    <w:rsid w:val="242332E0"/>
    <w:rsid w:val="24731A6C"/>
    <w:rsid w:val="249871AC"/>
    <w:rsid w:val="249D60AA"/>
    <w:rsid w:val="24AF5E47"/>
    <w:rsid w:val="24B0312F"/>
    <w:rsid w:val="24B2367C"/>
    <w:rsid w:val="24B81F81"/>
    <w:rsid w:val="24DB2141"/>
    <w:rsid w:val="25332167"/>
    <w:rsid w:val="261A2034"/>
    <w:rsid w:val="263A5763"/>
    <w:rsid w:val="26577DFB"/>
    <w:rsid w:val="269D435C"/>
    <w:rsid w:val="26B33CE9"/>
    <w:rsid w:val="26BA3FCB"/>
    <w:rsid w:val="26D81D66"/>
    <w:rsid w:val="270D0F87"/>
    <w:rsid w:val="270D63C8"/>
    <w:rsid w:val="27157036"/>
    <w:rsid w:val="27233F2E"/>
    <w:rsid w:val="27302A57"/>
    <w:rsid w:val="273C0AB0"/>
    <w:rsid w:val="27940400"/>
    <w:rsid w:val="27DA07DE"/>
    <w:rsid w:val="282A3086"/>
    <w:rsid w:val="28490160"/>
    <w:rsid w:val="28644963"/>
    <w:rsid w:val="286918EF"/>
    <w:rsid w:val="28A72490"/>
    <w:rsid w:val="28C40A9B"/>
    <w:rsid w:val="28D14D00"/>
    <w:rsid w:val="29494126"/>
    <w:rsid w:val="296D496A"/>
    <w:rsid w:val="29741FC5"/>
    <w:rsid w:val="298068E8"/>
    <w:rsid w:val="29836A43"/>
    <w:rsid w:val="29BF1603"/>
    <w:rsid w:val="2A09152C"/>
    <w:rsid w:val="2A0B20D3"/>
    <w:rsid w:val="2A595472"/>
    <w:rsid w:val="2A7670C5"/>
    <w:rsid w:val="2A841E3A"/>
    <w:rsid w:val="2AA765A6"/>
    <w:rsid w:val="2ABE626A"/>
    <w:rsid w:val="2ACA773D"/>
    <w:rsid w:val="2ADB7E93"/>
    <w:rsid w:val="2AFD3D03"/>
    <w:rsid w:val="2B2673BE"/>
    <w:rsid w:val="2B55291F"/>
    <w:rsid w:val="2B744EEE"/>
    <w:rsid w:val="2C19588E"/>
    <w:rsid w:val="2C4274BD"/>
    <w:rsid w:val="2C513664"/>
    <w:rsid w:val="2C6F736F"/>
    <w:rsid w:val="2C793A24"/>
    <w:rsid w:val="2CB04CB2"/>
    <w:rsid w:val="2CFE3965"/>
    <w:rsid w:val="2D041237"/>
    <w:rsid w:val="2D0A21BC"/>
    <w:rsid w:val="2D1E22C1"/>
    <w:rsid w:val="2D1E4591"/>
    <w:rsid w:val="2D453784"/>
    <w:rsid w:val="2DAD2691"/>
    <w:rsid w:val="2DBB43D1"/>
    <w:rsid w:val="2DE304F3"/>
    <w:rsid w:val="2DE45FCF"/>
    <w:rsid w:val="2DF052FD"/>
    <w:rsid w:val="2E005D3A"/>
    <w:rsid w:val="2E1609E4"/>
    <w:rsid w:val="2E2A7A20"/>
    <w:rsid w:val="2E54577C"/>
    <w:rsid w:val="2E54644A"/>
    <w:rsid w:val="2E7341A3"/>
    <w:rsid w:val="2E8D4FC9"/>
    <w:rsid w:val="2EA244D9"/>
    <w:rsid w:val="2EC0737E"/>
    <w:rsid w:val="2ED574E9"/>
    <w:rsid w:val="2ED71789"/>
    <w:rsid w:val="2EDC1FC5"/>
    <w:rsid w:val="2F0630E8"/>
    <w:rsid w:val="2F1F7663"/>
    <w:rsid w:val="2F23134C"/>
    <w:rsid w:val="2F501268"/>
    <w:rsid w:val="2F8A52D5"/>
    <w:rsid w:val="2FCE52B1"/>
    <w:rsid w:val="3007079F"/>
    <w:rsid w:val="30890FC9"/>
    <w:rsid w:val="308F1B5C"/>
    <w:rsid w:val="30AF7836"/>
    <w:rsid w:val="30DE04AD"/>
    <w:rsid w:val="30EC50EE"/>
    <w:rsid w:val="31193062"/>
    <w:rsid w:val="314C2EE8"/>
    <w:rsid w:val="314E02BE"/>
    <w:rsid w:val="31777C9E"/>
    <w:rsid w:val="31796B54"/>
    <w:rsid w:val="320B38ED"/>
    <w:rsid w:val="322C1D44"/>
    <w:rsid w:val="32380C9A"/>
    <w:rsid w:val="32713628"/>
    <w:rsid w:val="329E3BF3"/>
    <w:rsid w:val="33332722"/>
    <w:rsid w:val="33377D41"/>
    <w:rsid w:val="333B71D8"/>
    <w:rsid w:val="33671571"/>
    <w:rsid w:val="33712264"/>
    <w:rsid w:val="337B7703"/>
    <w:rsid w:val="33913B20"/>
    <w:rsid w:val="339A79E8"/>
    <w:rsid w:val="33BA5FB0"/>
    <w:rsid w:val="33BB2B23"/>
    <w:rsid w:val="33E47C6D"/>
    <w:rsid w:val="340105A2"/>
    <w:rsid w:val="34394AC2"/>
    <w:rsid w:val="34572AE3"/>
    <w:rsid w:val="347B1EC0"/>
    <w:rsid w:val="348D2147"/>
    <w:rsid w:val="348E3352"/>
    <w:rsid w:val="349722CE"/>
    <w:rsid w:val="350B76A6"/>
    <w:rsid w:val="35123859"/>
    <w:rsid w:val="35561153"/>
    <w:rsid w:val="355626A2"/>
    <w:rsid w:val="355D0FCE"/>
    <w:rsid w:val="35601A6D"/>
    <w:rsid w:val="35AF3608"/>
    <w:rsid w:val="364A5BBE"/>
    <w:rsid w:val="365B2AD1"/>
    <w:rsid w:val="368B121B"/>
    <w:rsid w:val="3691714D"/>
    <w:rsid w:val="36A61C02"/>
    <w:rsid w:val="36AD1791"/>
    <w:rsid w:val="36C268CD"/>
    <w:rsid w:val="37302D93"/>
    <w:rsid w:val="377A223D"/>
    <w:rsid w:val="377F28AA"/>
    <w:rsid w:val="37857B01"/>
    <w:rsid w:val="37A8186D"/>
    <w:rsid w:val="37B75DEB"/>
    <w:rsid w:val="37BC4341"/>
    <w:rsid w:val="37DF1AF2"/>
    <w:rsid w:val="382666AC"/>
    <w:rsid w:val="38307CE9"/>
    <w:rsid w:val="383E065B"/>
    <w:rsid w:val="3849052E"/>
    <w:rsid w:val="38492C1F"/>
    <w:rsid w:val="387D71F2"/>
    <w:rsid w:val="38D80B91"/>
    <w:rsid w:val="38DA5809"/>
    <w:rsid w:val="38DD5DCD"/>
    <w:rsid w:val="38F642EC"/>
    <w:rsid w:val="38FA1A96"/>
    <w:rsid w:val="39034642"/>
    <w:rsid w:val="3917557D"/>
    <w:rsid w:val="39310A5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3F6ECB"/>
    <w:rsid w:val="3C6A44E8"/>
    <w:rsid w:val="3C776229"/>
    <w:rsid w:val="3CBC2882"/>
    <w:rsid w:val="3CCB217D"/>
    <w:rsid w:val="3D002DD8"/>
    <w:rsid w:val="3D0A7357"/>
    <w:rsid w:val="3D311B4B"/>
    <w:rsid w:val="3D5C272F"/>
    <w:rsid w:val="3D646E25"/>
    <w:rsid w:val="3DA3237B"/>
    <w:rsid w:val="3DAB3F65"/>
    <w:rsid w:val="3DB965FB"/>
    <w:rsid w:val="3DBD7F14"/>
    <w:rsid w:val="3DD35831"/>
    <w:rsid w:val="3DD533EB"/>
    <w:rsid w:val="3DEA7C2D"/>
    <w:rsid w:val="3DF12775"/>
    <w:rsid w:val="3E082A2F"/>
    <w:rsid w:val="3E865111"/>
    <w:rsid w:val="3E8C18E6"/>
    <w:rsid w:val="3E95338C"/>
    <w:rsid w:val="3EA340F8"/>
    <w:rsid w:val="3EC17383"/>
    <w:rsid w:val="3F080FF1"/>
    <w:rsid w:val="3F61064C"/>
    <w:rsid w:val="3F792DE6"/>
    <w:rsid w:val="3F814B8B"/>
    <w:rsid w:val="3FD9302D"/>
    <w:rsid w:val="3FDE3293"/>
    <w:rsid w:val="3FFE7530"/>
    <w:rsid w:val="40113B9D"/>
    <w:rsid w:val="4016729A"/>
    <w:rsid w:val="40453956"/>
    <w:rsid w:val="409077E5"/>
    <w:rsid w:val="41056942"/>
    <w:rsid w:val="41163DAB"/>
    <w:rsid w:val="4123096B"/>
    <w:rsid w:val="41401EC3"/>
    <w:rsid w:val="41642798"/>
    <w:rsid w:val="416659A8"/>
    <w:rsid w:val="41C717CE"/>
    <w:rsid w:val="42005257"/>
    <w:rsid w:val="4210258E"/>
    <w:rsid w:val="421B737C"/>
    <w:rsid w:val="424F69DD"/>
    <w:rsid w:val="427C3907"/>
    <w:rsid w:val="429C5841"/>
    <w:rsid w:val="429E2D6A"/>
    <w:rsid w:val="42E66B51"/>
    <w:rsid w:val="430B1EFE"/>
    <w:rsid w:val="434E282A"/>
    <w:rsid w:val="43542F06"/>
    <w:rsid w:val="43BD6160"/>
    <w:rsid w:val="4408654D"/>
    <w:rsid w:val="44447DE1"/>
    <w:rsid w:val="44601A2C"/>
    <w:rsid w:val="44642FEE"/>
    <w:rsid w:val="44B015F7"/>
    <w:rsid w:val="44B53C18"/>
    <w:rsid w:val="44BA470A"/>
    <w:rsid w:val="44C80FD0"/>
    <w:rsid w:val="44D0794D"/>
    <w:rsid w:val="45015E9A"/>
    <w:rsid w:val="45132EC7"/>
    <w:rsid w:val="45187B13"/>
    <w:rsid w:val="45315100"/>
    <w:rsid w:val="453F3CE6"/>
    <w:rsid w:val="45470FDD"/>
    <w:rsid w:val="45665D2A"/>
    <w:rsid w:val="458A4378"/>
    <w:rsid w:val="45BB5791"/>
    <w:rsid w:val="461F43E8"/>
    <w:rsid w:val="467B68BB"/>
    <w:rsid w:val="46E25297"/>
    <w:rsid w:val="46E51628"/>
    <w:rsid w:val="46F8539B"/>
    <w:rsid w:val="46FA15F6"/>
    <w:rsid w:val="47262A0D"/>
    <w:rsid w:val="47365B37"/>
    <w:rsid w:val="47680D33"/>
    <w:rsid w:val="478670FE"/>
    <w:rsid w:val="479A18F7"/>
    <w:rsid w:val="479B58FA"/>
    <w:rsid w:val="479D0E96"/>
    <w:rsid w:val="47A42AFE"/>
    <w:rsid w:val="47AB6A14"/>
    <w:rsid w:val="47B7093E"/>
    <w:rsid w:val="47BF36A6"/>
    <w:rsid w:val="47E44CD5"/>
    <w:rsid w:val="480D1ABF"/>
    <w:rsid w:val="48326558"/>
    <w:rsid w:val="487872C6"/>
    <w:rsid w:val="488D579D"/>
    <w:rsid w:val="48995F4B"/>
    <w:rsid w:val="48B52F2A"/>
    <w:rsid w:val="48BB0C25"/>
    <w:rsid w:val="48BD5A39"/>
    <w:rsid w:val="48E10FFA"/>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000351"/>
    <w:rsid w:val="4B4572C1"/>
    <w:rsid w:val="4B4A1C97"/>
    <w:rsid w:val="4B6D526C"/>
    <w:rsid w:val="4B8A2426"/>
    <w:rsid w:val="4C040B28"/>
    <w:rsid w:val="4C332586"/>
    <w:rsid w:val="4C3D34A2"/>
    <w:rsid w:val="4C916E36"/>
    <w:rsid w:val="4C925D91"/>
    <w:rsid w:val="4CBB1AA3"/>
    <w:rsid w:val="4CDA2830"/>
    <w:rsid w:val="4CF4467F"/>
    <w:rsid w:val="4D0B676E"/>
    <w:rsid w:val="4D682CA5"/>
    <w:rsid w:val="4D7434B3"/>
    <w:rsid w:val="4D8642FF"/>
    <w:rsid w:val="4D865B70"/>
    <w:rsid w:val="4DA645FA"/>
    <w:rsid w:val="4DBC3F65"/>
    <w:rsid w:val="4DD25DE1"/>
    <w:rsid w:val="4DEE76BE"/>
    <w:rsid w:val="4E324395"/>
    <w:rsid w:val="4E834621"/>
    <w:rsid w:val="4E843802"/>
    <w:rsid w:val="4ED2465A"/>
    <w:rsid w:val="4EFF202F"/>
    <w:rsid w:val="4F5C1D80"/>
    <w:rsid w:val="4F6D6234"/>
    <w:rsid w:val="4F8C72F8"/>
    <w:rsid w:val="4FB22590"/>
    <w:rsid w:val="4FD41E56"/>
    <w:rsid w:val="4FD93A1C"/>
    <w:rsid w:val="4FDB49AB"/>
    <w:rsid w:val="4FDE2B08"/>
    <w:rsid w:val="50332D94"/>
    <w:rsid w:val="504752A3"/>
    <w:rsid w:val="509129DE"/>
    <w:rsid w:val="50945CB6"/>
    <w:rsid w:val="50B24247"/>
    <w:rsid w:val="50D066BA"/>
    <w:rsid w:val="50D50A3B"/>
    <w:rsid w:val="51054480"/>
    <w:rsid w:val="51203CDC"/>
    <w:rsid w:val="51214CC1"/>
    <w:rsid w:val="512716B3"/>
    <w:rsid w:val="514418E9"/>
    <w:rsid w:val="51674702"/>
    <w:rsid w:val="517201B4"/>
    <w:rsid w:val="51785125"/>
    <w:rsid w:val="5186127F"/>
    <w:rsid w:val="5193502A"/>
    <w:rsid w:val="51987D36"/>
    <w:rsid w:val="51B365B9"/>
    <w:rsid w:val="51BF2DAC"/>
    <w:rsid w:val="51CF39C4"/>
    <w:rsid w:val="51E419D4"/>
    <w:rsid w:val="51E5756E"/>
    <w:rsid w:val="51F11271"/>
    <w:rsid w:val="5207321E"/>
    <w:rsid w:val="523F4E02"/>
    <w:rsid w:val="525A2A10"/>
    <w:rsid w:val="528039AA"/>
    <w:rsid w:val="52832299"/>
    <w:rsid w:val="52834AB4"/>
    <w:rsid w:val="52AF62F5"/>
    <w:rsid w:val="52B30624"/>
    <w:rsid w:val="52EE74F6"/>
    <w:rsid w:val="532F17EB"/>
    <w:rsid w:val="535071DC"/>
    <w:rsid w:val="5354282E"/>
    <w:rsid w:val="535F5C5D"/>
    <w:rsid w:val="53605F5B"/>
    <w:rsid w:val="538C0A7E"/>
    <w:rsid w:val="538C1C62"/>
    <w:rsid w:val="53971E55"/>
    <w:rsid w:val="53A22319"/>
    <w:rsid w:val="53AA6097"/>
    <w:rsid w:val="53DA54CF"/>
    <w:rsid w:val="540C6814"/>
    <w:rsid w:val="549843BC"/>
    <w:rsid w:val="549F7572"/>
    <w:rsid w:val="54A701AF"/>
    <w:rsid w:val="54D34A7F"/>
    <w:rsid w:val="54E50ED1"/>
    <w:rsid w:val="54FA7452"/>
    <w:rsid w:val="54FF5CA9"/>
    <w:rsid w:val="55153336"/>
    <w:rsid w:val="55311A1E"/>
    <w:rsid w:val="554249F6"/>
    <w:rsid w:val="554B6CD3"/>
    <w:rsid w:val="5554185B"/>
    <w:rsid w:val="555B709E"/>
    <w:rsid w:val="55C51009"/>
    <w:rsid w:val="56292A5D"/>
    <w:rsid w:val="562B2AA9"/>
    <w:rsid w:val="563E2F43"/>
    <w:rsid w:val="566E66BE"/>
    <w:rsid w:val="567D6087"/>
    <w:rsid w:val="569625CF"/>
    <w:rsid w:val="56981C2F"/>
    <w:rsid w:val="572B24AF"/>
    <w:rsid w:val="57492C19"/>
    <w:rsid w:val="57906675"/>
    <w:rsid w:val="57A53DBE"/>
    <w:rsid w:val="5827008D"/>
    <w:rsid w:val="583E752A"/>
    <w:rsid w:val="5844353E"/>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681FA1"/>
    <w:rsid w:val="5A96637F"/>
    <w:rsid w:val="5AA3142D"/>
    <w:rsid w:val="5AC6593D"/>
    <w:rsid w:val="5AE61972"/>
    <w:rsid w:val="5AEC54B3"/>
    <w:rsid w:val="5B006E0A"/>
    <w:rsid w:val="5B223A98"/>
    <w:rsid w:val="5B5C3FD5"/>
    <w:rsid w:val="5B682790"/>
    <w:rsid w:val="5B69005F"/>
    <w:rsid w:val="5B890DFF"/>
    <w:rsid w:val="5B8D7ACC"/>
    <w:rsid w:val="5BCC0A3B"/>
    <w:rsid w:val="5C220009"/>
    <w:rsid w:val="5C2D3B9C"/>
    <w:rsid w:val="5C3967EA"/>
    <w:rsid w:val="5C535C54"/>
    <w:rsid w:val="5C630C21"/>
    <w:rsid w:val="5CD22C2A"/>
    <w:rsid w:val="5CEA2509"/>
    <w:rsid w:val="5CF27D48"/>
    <w:rsid w:val="5CF67C8F"/>
    <w:rsid w:val="5D1017E0"/>
    <w:rsid w:val="5D4572EF"/>
    <w:rsid w:val="5D516D90"/>
    <w:rsid w:val="5D807A5A"/>
    <w:rsid w:val="5D8155EF"/>
    <w:rsid w:val="5DB1781A"/>
    <w:rsid w:val="5E67733E"/>
    <w:rsid w:val="5E744F1E"/>
    <w:rsid w:val="5E8535B7"/>
    <w:rsid w:val="5E9A0763"/>
    <w:rsid w:val="5EAD3D27"/>
    <w:rsid w:val="5EF360D1"/>
    <w:rsid w:val="5EFE05F8"/>
    <w:rsid w:val="5F0060BA"/>
    <w:rsid w:val="5F024265"/>
    <w:rsid w:val="5F38691D"/>
    <w:rsid w:val="5F3A4E85"/>
    <w:rsid w:val="5F4113E1"/>
    <w:rsid w:val="5F7B005D"/>
    <w:rsid w:val="5FAF2A98"/>
    <w:rsid w:val="5FB772A2"/>
    <w:rsid w:val="5FF04130"/>
    <w:rsid w:val="600B19EC"/>
    <w:rsid w:val="600C01E1"/>
    <w:rsid w:val="604129D7"/>
    <w:rsid w:val="607A6FF2"/>
    <w:rsid w:val="608E3B11"/>
    <w:rsid w:val="60D434FF"/>
    <w:rsid w:val="60D6426E"/>
    <w:rsid w:val="61383A6B"/>
    <w:rsid w:val="615060B2"/>
    <w:rsid w:val="615619E0"/>
    <w:rsid w:val="616B132E"/>
    <w:rsid w:val="619B5459"/>
    <w:rsid w:val="61A81DCD"/>
    <w:rsid w:val="61E4789A"/>
    <w:rsid w:val="61F22CA9"/>
    <w:rsid w:val="61F33824"/>
    <w:rsid w:val="61F671E9"/>
    <w:rsid w:val="62682CB9"/>
    <w:rsid w:val="62816434"/>
    <w:rsid w:val="63BB7964"/>
    <w:rsid w:val="63CA3D50"/>
    <w:rsid w:val="63E640E6"/>
    <w:rsid w:val="64851C6C"/>
    <w:rsid w:val="64947E17"/>
    <w:rsid w:val="649D211E"/>
    <w:rsid w:val="64AC4594"/>
    <w:rsid w:val="64DE7F56"/>
    <w:rsid w:val="64E71074"/>
    <w:rsid w:val="64E952C0"/>
    <w:rsid w:val="651945F0"/>
    <w:rsid w:val="65300850"/>
    <w:rsid w:val="65373FF9"/>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D10343"/>
    <w:rsid w:val="67D658C2"/>
    <w:rsid w:val="67E923DB"/>
    <w:rsid w:val="680D2EFE"/>
    <w:rsid w:val="68172A67"/>
    <w:rsid w:val="682439D3"/>
    <w:rsid w:val="68311DF5"/>
    <w:rsid w:val="685A15C6"/>
    <w:rsid w:val="68677F20"/>
    <w:rsid w:val="688D3850"/>
    <w:rsid w:val="68B4587D"/>
    <w:rsid w:val="68EF09EB"/>
    <w:rsid w:val="69047BAC"/>
    <w:rsid w:val="691654A1"/>
    <w:rsid w:val="692E20D3"/>
    <w:rsid w:val="693C74D1"/>
    <w:rsid w:val="694C0F20"/>
    <w:rsid w:val="69A66CA9"/>
    <w:rsid w:val="69AC57D1"/>
    <w:rsid w:val="69BB04F2"/>
    <w:rsid w:val="69E81D9F"/>
    <w:rsid w:val="6A0C62DC"/>
    <w:rsid w:val="6A28746B"/>
    <w:rsid w:val="6A32436F"/>
    <w:rsid w:val="6A496DF9"/>
    <w:rsid w:val="6A6E6807"/>
    <w:rsid w:val="6A7A0E89"/>
    <w:rsid w:val="6A945AA9"/>
    <w:rsid w:val="6AA43E60"/>
    <w:rsid w:val="6AB37B9E"/>
    <w:rsid w:val="6B17404A"/>
    <w:rsid w:val="6B273D95"/>
    <w:rsid w:val="6B6B76F4"/>
    <w:rsid w:val="6B961B88"/>
    <w:rsid w:val="6B9B553E"/>
    <w:rsid w:val="6BC07C4B"/>
    <w:rsid w:val="6BE04395"/>
    <w:rsid w:val="6BE67A11"/>
    <w:rsid w:val="6BED5ADB"/>
    <w:rsid w:val="6C2335D7"/>
    <w:rsid w:val="6C7B2809"/>
    <w:rsid w:val="6C975499"/>
    <w:rsid w:val="6CDD25F4"/>
    <w:rsid w:val="6D1834BE"/>
    <w:rsid w:val="6D2226F2"/>
    <w:rsid w:val="6D4051A0"/>
    <w:rsid w:val="6DB34612"/>
    <w:rsid w:val="6E4F0834"/>
    <w:rsid w:val="6E5233C6"/>
    <w:rsid w:val="6E6F1BDB"/>
    <w:rsid w:val="6E832E3F"/>
    <w:rsid w:val="6E980A9A"/>
    <w:rsid w:val="6EB37267"/>
    <w:rsid w:val="6EC076C7"/>
    <w:rsid w:val="6EE316E0"/>
    <w:rsid w:val="6EFC3D1B"/>
    <w:rsid w:val="6F4F487B"/>
    <w:rsid w:val="6F8518F5"/>
    <w:rsid w:val="6FAF2D3C"/>
    <w:rsid w:val="7008655B"/>
    <w:rsid w:val="704B48AD"/>
    <w:rsid w:val="706407D7"/>
    <w:rsid w:val="707112B3"/>
    <w:rsid w:val="7098232E"/>
    <w:rsid w:val="70FC4271"/>
    <w:rsid w:val="710731AD"/>
    <w:rsid w:val="713E3C19"/>
    <w:rsid w:val="7176483E"/>
    <w:rsid w:val="71BE4169"/>
    <w:rsid w:val="721075AF"/>
    <w:rsid w:val="72122695"/>
    <w:rsid w:val="722831C3"/>
    <w:rsid w:val="72297245"/>
    <w:rsid w:val="725343C7"/>
    <w:rsid w:val="72964E10"/>
    <w:rsid w:val="72AB5656"/>
    <w:rsid w:val="72D64E0E"/>
    <w:rsid w:val="72D93AF0"/>
    <w:rsid w:val="72DC12B4"/>
    <w:rsid w:val="730636CF"/>
    <w:rsid w:val="7318067D"/>
    <w:rsid w:val="731F4D57"/>
    <w:rsid w:val="735B0458"/>
    <w:rsid w:val="7365004E"/>
    <w:rsid w:val="73D51F08"/>
    <w:rsid w:val="73E169A2"/>
    <w:rsid w:val="73FA13E7"/>
    <w:rsid w:val="7411353B"/>
    <w:rsid w:val="742E363D"/>
    <w:rsid w:val="7434390E"/>
    <w:rsid w:val="74437379"/>
    <w:rsid w:val="745A74C0"/>
    <w:rsid w:val="746D4EE4"/>
    <w:rsid w:val="749622DB"/>
    <w:rsid w:val="74B94B5A"/>
    <w:rsid w:val="74CE5D07"/>
    <w:rsid w:val="74D80D6B"/>
    <w:rsid w:val="74D935A7"/>
    <w:rsid w:val="74F10561"/>
    <w:rsid w:val="75002AEC"/>
    <w:rsid w:val="753F38F0"/>
    <w:rsid w:val="75753CBE"/>
    <w:rsid w:val="75A32036"/>
    <w:rsid w:val="75BB6E65"/>
    <w:rsid w:val="75EC4982"/>
    <w:rsid w:val="76062D8C"/>
    <w:rsid w:val="762D53BB"/>
    <w:rsid w:val="76994FD3"/>
    <w:rsid w:val="76F51817"/>
    <w:rsid w:val="771C657C"/>
    <w:rsid w:val="774F2F30"/>
    <w:rsid w:val="7775192F"/>
    <w:rsid w:val="77A21D68"/>
    <w:rsid w:val="77A60F55"/>
    <w:rsid w:val="77CD5649"/>
    <w:rsid w:val="77E76D33"/>
    <w:rsid w:val="77F45AD6"/>
    <w:rsid w:val="784E0C90"/>
    <w:rsid w:val="786508E1"/>
    <w:rsid w:val="788B19C1"/>
    <w:rsid w:val="788C2361"/>
    <w:rsid w:val="78A22592"/>
    <w:rsid w:val="78A2277C"/>
    <w:rsid w:val="78B40C56"/>
    <w:rsid w:val="78B83F92"/>
    <w:rsid w:val="78BC5E40"/>
    <w:rsid w:val="78D14993"/>
    <w:rsid w:val="790C4ABD"/>
    <w:rsid w:val="794548DE"/>
    <w:rsid w:val="7972312D"/>
    <w:rsid w:val="79A27038"/>
    <w:rsid w:val="79B82410"/>
    <w:rsid w:val="79BB4EF1"/>
    <w:rsid w:val="79C1383F"/>
    <w:rsid w:val="79FA7401"/>
    <w:rsid w:val="7A242144"/>
    <w:rsid w:val="7A8B3514"/>
    <w:rsid w:val="7AB2611A"/>
    <w:rsid w:val="7AC113F1"/>
    <w:rsid w:val="7AD43083"/>
    <w:rsid w:val="7B0D64CD"/>
    <w:rsid w:val="7B194382"/>
    <w:rsid w:val="7B1E0130"/>
    <w:rsid w:val="7B202E8C"/>
    <w:rsid w:val="7B2A58E8"/>
    <w:rsid w:val="7B2A6451"/>
    <w:rsid w:val="7B2B3539"/>
    <w:rsid w:val="7B42407B"/>
    <w:rsid w:val="7B465EA0"/>
    <w:rsid w:val="7BBD6994"/>
    <w:rsid w:val="7BBE4095"/>
    <w:rsid w:val="7BC82D2E"/>
    <w:rsid w:val="7BDF2551"/>
    <w:rsid w:val="7BF32A1C"/>
    <w:rsid w:val="7C0754BD"/>
    <w:rsid w:val="7CAE2CEF"/>
    <w:rsid w:val="7CD2699F"/>
    <w:rsid w:val="7CF2234B"/>
    <w:rsid w:val="7D3B1083"/>
    <w:rsid w:val="7D851E22"/>
    <w:rsid w:val="7DA76E51"/>
    <w:rsid w:val="7DC05AD5"/>
    <w:rsid w:val="7DCD1AB3"/>
    <w:rsid w:val="7E0B38BA"/>
    <w:rsid w:val="7E21379D"/>
    <w:rsid w:val="7E384D45"/>
    <w:rsid w:val="7E69182F"/>
    <w:rsid w:val="7E851015"/>
    <w:rsid w:val="7E90249F"/>
    <w:rsid w:val="7EBD0D16"/>
    <w:rsid w:val="7EF27EC1"/>
    <w:rsid w:val="7F0053C3"/>
    <w:rsid w:val="7F6139B7"/>
    <w:rsid w:val="7F714F18"/>
    <w:rsid w:val="7F950144"/>
    <w:rsid w:val="7FA028D1"/>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link w:val="10"/>
    <w:semiHidden/>
    <w:qFormat/>
    <w:uiPriority w:val="0"/>
    <w:rPr>
      <w:rFonts w:ascii="Tahoma" w:hAnsi="Tahoma"/>
      <w:sz w:val="24"/>
    </w:rPr>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80" w:firstLineChars="200"/>
    </w:pPr>
    <w:rPr>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7">
    <w:name w:val="Body Text First Indent 2"/>
    <w:basedOn w:val="4"/>
    <w:next w:val="1"/>
    <w:unhideWhenUsed/>
    <w:qFormat/>
    <w:uiPriority w:val="99"/>
    <w:pPr>
      <w:spacing w:after="120" w:line="240" w:lineRule="auto"/>
      <w:ind w:left="420" w:leftChars="200" w:firstLine="420"/>
    </w:pPr>
    <w:rPr>
      <w:sz w:val="21"/>
      <w:szCs w:val="24"/>
    </w:rPr>
  </w:style>
  <w:style w:type="paragraph" w:customStyle="1" w:styleId="10">
    <w:name w:val="Char"/>
    <w:basedOn w:val="1"/>
    <w:link w:val="9"/>
    <w:qFormat/>
    <w:uiPriority w:val="0"/>
    <w:rPr>
      <w:rFonts w:ascii="Tahoma" w:hAnsi="Tahoma"/>
      <w:sz w:val="24"/>
    </w:rPr>
  </w:style>
  <w:style w:type="character" w:styleId="11">
    <w:name w:val="Strong"/>
    <w:basedOn w:val="9"/>
    <w:qFormat/>
    <w:uiPriority w:val="0"/>
    <w:rPr>
      <w:b/>
    </w:rPr>
  </w:style>
  <w:style w:type="character" w:styleId="12">
    <w:name w:val="page number"/>
    <w:basedOn w:val="9"/>
    <w:qFormat/>
    <w:uiPriority w:val="0"/>
  </w:style>
  <w:style w:type="character" w:styleId="13">
    <w:name w:val="FollowedHyperlink"/>
    <w:basedOn w:val="9"/>
    <w:qFormat/>
    <w:uiPriority w:val="0"/>
    <w:rPr>
      <w:rFonts w:hint="eastAsia" w:ascii="宋体" w:hAnsi="宋体" w:eastAsia="宋体" w:cs="宋体"/>
      <w:color w:val="1E4C79"/>
      <w:sz w:val="21"/>
      <w:szCs w:val="21"/>
      <w:u w:val="none"/>
    </w:rPr>
  </w:style>
  <w:style w:type="character" w:styleId="14">
    <w:name w:val="Hyperlink"/>
    <w:basedOn w:val="9"/>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2020-09-17T04:03:26Z</cp:lastPrinted>
  <dcterms:modified xsi:type="dcterms:W3CDTF">2020-09-17T07:01:20Z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