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both"/>
        <w:rPr>
          <w:rFonts w:hint="default" w:ascii="Times New Roman" w:hAnsi="Times New Roman" w:eastAsia="仿宋" w:cs="Times New Roman"/>
          <w:b/>
          <w:bCs/>
          <w:color w:val="000000"/>
          <w:sz w:val="32"/>
          <w:szCs w:val="32"/>
        </w:rPr>
      </w:pP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eastAsia="zh-CN"/>
        </w:rPr>
        <w:t>枣</w:t>
      </w:r>
      <w:r>
        <w:rPr>
          <w:rFonts w:hint="default" w:ascii="Times New Roman" w:hAnsi="Times New Roman" w:eastAsia="仿宋_GB2312" w:cs="Times New Roman"/>
          <w:b/>
          <w:bCs/>
          <w:color w:val="000000"/>
          <w:sz w:val="32"/>
          <w:szCs w:val="32"/>
        </w:rPr>
        <w:t>环</w:t>
      </w:r>
      <w:r>
        <w:rPr>
          <w:rFonts w:hint="eastAsia" w:ascii="Times New Roman" w:hAnsi="Times New Roman" w:eastAsia="仿宋_GB2312" w:cs="Times New Roman"/>
          <w:b/>
          <w:bCs/>
          <w:color w:val="000000"/>
          <w:sz w:val="32"/>
          <w:szCs w:val="32"/>
          <w:lang w:eastAsia="zh-CN"/>
        </w:rPr>
        <w:t>薛</w:t>
      </w:r>
      <w:r>
        <w:rPr>
          <w:rFonts w:hint="default" w:ascii="Times New Roman" w:hAnsi="Times New Roman" w:eastAsia="仿宋_GB2312" w:cs="Times New Roman"/>
          <w:b/>
          <w:bCs/>
          <w:color w:val="000000"/>
          <w:sz w:val="32"/>
          <w:szCs w:val="32"/>
        </w:rPr>
        <w:t>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-14</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0" w:firstLineChars="0"/>
        <w:jc w:val="center"/>
        <w:textAlignment w:val="auto"/>
        <w:outlineLvl w:val="9"/>
        <w:rPr>
          <w:rFonts w:hint="eastAsia" w:ascii="Times New Roman" w:hAnsi="Times New Roman" w:eastAsia="仿宋_GB2312" w:cs="Times New Roman"/>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关于枣庄市周营沙河（沙沟段）—杨庄沙河水系连通工程项目环境影响报告表的批复</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枣庄市</w:t>
      </w:r>
      <w:r>
        <w:rPr>
          <w:rFonts w:hint="default" w:ascii="Times New Roman" w:hAnsi="Times New Roman" w:eastAsia="仿宋_GB2312" w:cs="Times New Roman"/>
          <w:b/>
          <w:bCs/>
          <w:kern w:val="2"/>
          <w:sz w:val="32"/>
          <w:szCs w:val="32"/>
          <w:lang w:val="en-US" w:eastAsia="zh-CN" w:bidi="ar-SA"/>
        </w:rPr>
        <w:t>薛城区沙沟镇人民政府</w:t>
      </w:r>
      <w:r>
        <w:rPr>
          <w:rFonts w:hint="default" w:ascii="Times New Roman" w:hAnsi="Times New Roman" w:eastAsia="仿宋_GB2312" w:cs="Times New Roman"/>
          <w:b/>
          <w:bCs/>
          <w:kern w:val="2"/>
          <w:sz w:val="32"/>
          <w:szCs w:val="32"/>
          <w:lang w:val="en-US" w:eastAsia="zh-CN" w:bidi="ar-SA"/>
        </w:rPr>
        <w:t>：</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w:t>
      </w:r>
      <w:r>
        <w:rPr>
          <w:rFonts w:hint="eastAsia" w:ascii="Times New Roman" w:hAnsi="Times New Roman" w:eastAsia="仿宋_GB2312" w:cs="Times New Roman"/>
          <w:b/>
          <w:bCs/>
          <w:kern w:val="2"/>
          <w:sz w:val="32"/>
          <w:szCs w:val="32"/>
          <w:lang w:val="en-US" w:eastAsia="zh-CN" w:bidi="ar-SA"/>
        </w:rPr>
        <w:t>单位</w:t>
      </w:r>
      <w:r>
        <w:rPr>
          <w:rFonts w:hint="default" w:ascii="Times New Roman" w:hAnsi="Times New Roman" w:eastAsia="仿宋_GB2312" w:cs="Times New Roman"/>
          <w:b/>
          <w:bCs/>
          <w:kern w:val="2"/>
          <w:sz w:val="32"/>
          <w:szCs w:val="32"/>
          <w:lang w:val="en-US" w:eastAsia="zh-CN" w:bidi="ar-SA"/>
        </w:rPr>
        <w:t>呈报的《枣庄市周营沙河（沙沟段）—杨庄沙河水系连通工程项目</w:t>
      </w:r>
      <w:r>
        <w:rPr>
          <w:rFonts w:hint="default" w:ascii="Times New Roman" w:hAnsi="Times New Roman" w:eastAsia="仿宋_GB2312" w:cs="Times New Roman"/>
          <w:b/>
          <w:bCs/>
          <w:kern w:val="2"/>
          <w:sz w:val="32"/>
          <w:szCs w:val="32"/>
          <w:lang w:val="en-US" w:eastAsia="zh-CN" w:bidi="ar-SA"/>
        </w:rPr>
        <w:t>环境影响报告表》收研究，批复如下：</w:t>
      </w:r>
      <w:bookmarkStart w:id="0" w:name="_GoBack"/>
      <w:bookmarkEnd w:id="0"/>
    </w:p>
    <w:p>
      <w:pPr>
        <w:keepNext w:val="0"/>
        <w:keepLines w:val="0"/>
        <w:pageBreakBefore w:val="0"/>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w:t>
      </w:r>
      <w:r>
        <w:rPr>
          <w:rFonts w:hint="eastAsia" w:ascii="Times New Roman" w:hAnsi="Times New Roman" w:eastAsia="仿宋_GB2312" w:cs="Times New Roman"/>
          <w:b/>
          <w:bCs/>
          <w:kern w:val="2"/>
          <w:sz w:val="32"/>
          <w:szCs w:val="32"/>
          <w:lang w:val="en-US" w:eastAsia="zh-CN" w:bidi="ar-SA"/>
        </w:rPr>
        <w:t>周营沙河（沙沟段）、杨庄沙河、小营水库流域</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总投资14242.49</w:t>
      </w:r>
      <w:r>
        <w:rPr>
          <w:rFonts w:hint="default" w:ascii="Times New Roman" w:hAnsi="Times New Roman" w:eastAsia="仿宋_GB2312" w:cs="Times New Roman"/>
          <w:b/>
          <w:bCs/>
          <w:kern w:val="2"/>
          <w:sz w:val="32"/>
          <w:szCs w:val="32"/>
          <w:lang w:val="en-US" w:eastAsia="zh-CN" w:bidi="ar-SA"/>
        </w:rPr>
        <w:t>万元，</w:t>
      </w:r>
      <w:r>
        <w:rPr>
          <w:rFonts w:hint="eastAsia" w:ascii="Times New Roman" w:hAnsi="Times New Roman" w:eastAsia="仿宋_GB2312" w:cs="Times New Roman"/>
          <w:b/>
          <w:bCs/>
          <w:kern w:val="2"/>
          <w:sz w:val="32"/>
          <w:szCs w:val="32"/>
          <w:lang w:val="en-US" w:eastAsia="zh-CN" w:bidi="ar-SA"/>
        </w:rPr>
        <w:t>其中环保投资55万元，</w:t>
      </w:r>
      <w:r>
        <w:rPr>
          <w:rFonts w:hint="default" w:ascii="Times New Roman" w:hAnsi="Times New Roman" w:eastAsia="仿宋_GB2312" w:cs="Times New Roman"/>
          <w:b/>
          <w:bCs/>
          <w:kern w:val="2"/>
          <w:sz w:val="32"/>
          <w:szCs w:val="32"/>
          <w:lang w:val="en-US" w:eastAsia="zh-CN" w:bidi="ar-SA"/>
        </w:rPr>
        <w:t>占地面积65000m2</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在满足工程防洪除害的根本要求下，开展杨庄沙河、周营沙河两条水系的连通工程，工程主要包括：周营沙河和杨庄沙河连通工程、杨庄沙河和南常沙河连通工程、小营水库加固增容工程、周营沙河河道治理工程以及杨庄沙河的河道治理工程。</w:t>
      </w:r>
    </w:p>
    <w:p>
      <w:pPr>
        <w:keepNext w:val="0"/>
        <w:keepLines w:val="0"/>
        <w:pageBreakBefore w:val="0"/>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 w:cs="Times New Roman"/>
          <w:b/>
          <w:bCs/>
          <w:color w:val="000000"/>
          <w:sz w:val="32"/>
          <w:szCs w:val="32"/>
          <w:lang w:val="en-US" w:eastAsia="zh-CN"/>
        </w:rPr>
        <w:t>项目在符合产业政策与产业</w:t>
      </w:r>
      <w:r>
        <w:rPr>
          <w:rFonts w:hint="default" w:ascii="Times New Roman" w:hAnsi="Times New Roman" w:eastAsia="仿宋" w:cs="Times New Roman"/>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default"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项目在运营中须严格落实环境影响报告表提出的污染防治措施和以下要求：</w:t>
      </w:r>
    </w:p>
    <w:p>
      <w:pPr>
        <w:keepNext w:val="0"/>
        <w:keepLines w:val="0"/>
        <w:pageBreakBefore w:val="0"/>
        <w:numPr>
          <w:ilvl w:val="0"/>
          <w:numId w:val="2"/>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要严格执行《山东省扬尘污染防治管理办法》（山东省人民政府令第248号）</w:t>
      </w:r>
      <w:r>
        <w:rPr>
          <w:rFonts w:hint="default" w:ascii="Times New Roman" w:hAnsi="Times New Roman" w:eastAsia="仿宋_GB2312" w:cs="Times New Roman"/>
          <w:b/>
          <w:bCs/>
          <w:sz w:val="32"/>
          <w:szCs w:val="32"/>
        </w:rPr>
        <w:t>和《枣庄市扬尘污染防治管理办法》</w:t>
      </w:r>
      <w:r>
        <w:rPr>
          <w:rFonts w:hint="eastAsia" w:ascii="Times New Roman" w:hAnsi="Times New Roman" w:eastAsia="仿宋_GB2312" w:cs="Times New Roman"/>
          <w:b/>
          <w:bCs/>
          <w:sz w:val="32"/>
          <w:szCs w:val="32"/>
          <w:lang w:eastAsia="zh-CN"/>
        </w:rPr>
        <w:t>、《薛城区大气</w:t>
      </w:r>
      <w:r>
        <w:rPr>
          <w:rFonts w:hint="eastAsia" w:ascii="Times New Roman" w:hAnsi="Times New Roman" w:eastAsia="仿宋_GB2312" w:cs="Times New Roman"/>
          <w:b/>
          <w:bCs/>
          <w:color w:val="000000"/>
          <w:kern w:val="0"/>
          <w:sz w:val="32"/>
          <w:szCs w:val="32"/>
          <w:lang w:val="en-US" w:eastAsia="zh-CN" w:bidi="ar-SA"/>
        </w:rPr>
        <w:t>污染防治技术导则》</w:t>
      </w:r>
      <w:r>
        <w:rPr>
          <w:rFonts w:hint="default" w:ascii="Times New Roman" w:hAnsi="Times New Roman" w:eastAsia="仿宋_GB2312" w:cs="Times New Roman"/>
          <w:b/>
          <w:bCs/>
          <w:color w:val="000000"/>
          <w:kern w:val="0"/>
          <w:sz w:val="32"/>
          <w:szCs w:val="32"/>
          <w:lang w:val="en-US" w:eastAsia="zh-CN" w:bidi="ar-SA"/>
        </w:rPr>
        <w:t>等相关规定，落实</w:t>
      </w:r>
      <w:r>
        <w:rPr>
          <w:rFonts w:hint="eastAsia" w:ascii="Times New Roman" w:hAnsi="Times New Roman" w:eastAsia="仿宋_GB2312" w:cs="Times New Roman"/>
          <w:b/>
          <w:bCs/>
          <w:color w:val="000000"/>
          <w:kern w:val="0"/>
          <w:sz w:val="32"/>
          <w:szCs w:val="32"/>
          <w:lang w:val="en-US" w:eastAsia="zh-CN" w:bidi="ar-SA"/>
        </w:rPr>
        <w:t>各项</w:t>
      </w:r>
      <w:r>
        <w:rPr>
          <w:rFonts w:hint="default" w:ascii="Times New Roman" w:hAnsi="Times New Roman" w:eastAsia="仿宋_GB2312" w:cs="Times New Roman"/>
          <w:b/>
          <w:bCs/>
          <w:color w:val="000000"/>
          <w:kern w:val="0"/>
          <w:sz w:val="32"/>
          <w:szCs w:val="32"/>
          <w:lang w:val="en-US" w:eastAsia="zh-CN" w:bidi="ar-SA"/>
        </w:rPr>
        <w:t>扬尘治理措施；</w:t>
      </w:r>
      <w:r>
        <w:rPr>
          <w:rFonts w:hint="eastAsia" w:ascii="Times New Roman" w:hAnsi="Times New Roman" w:eastAsia="仿宋_GB2312" w:cs="Times New Roman"/>
          <w:b/>
          <w:bCs/>
          <w:color w:val="000000"/>
          <w:kern w:val="0"/>
          <w:sz w:val="32"/>
          <w:szCs w:val="32"/>
          <w:lang w:val="en-US" w:eastAsia="zh-CN" w:bidi="ar-SA"/>
        </w:rPr>
        <w:t>其中，施工厂界设置防护网，临时堆场设置喷淋设施并且全覆盖。</w:t>
      </w:r>
      <w:r>
        <w:rPr>
          <w:rFonts w:hint="default" w:ascii="Times New Roman" w:hAnsi="Times New Roman" w:eastAsia="仿宋_GB2312" w:cs="Times New Roman"/>
          <w:b/>
          <w:bCs/>
          <w:color w:val="000000"/>
          <w:kern w:val="0"/>
          <w:sz w:val="32"/>
          <w:szCs w:val="32"/>
          <w:lang w:val="en-US" w:eastAsia="zh-CN" w:bidi="ar-SA"/>
        </w:rPr>
        <w:t>施工工地内及工地出口的车行道路，采取硬化措施</w:t>
      </w:r>
      <w:r>
        <w:rPr>
          <w:rFonts w:hint="eastAsia" w:ascii="Times New Roman" w:hAnsi="Times New Roman" w:eastAsia="仿宋_GB2312" w:cs="Times New Roman"/>
          <w:b/>
          <w:bCs/>
          <w:color w:val="000000"/>
          <w:kern w:val="0"/>
          <w:sz w:val="32"/>
          <w:szCs w:val="32"/>
          <w:lang w:val="en-US" w:eastAsia="zh-CN" w:bidi="ar-SA"/>
        </w:rPr>
        <w:t>，定期洒水逸尘。设置洗车台，进出口车辆必须清洗。</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施工期间产生的生产废水排入临时沉淀池，回用于场地的施工用水及洒水抑尘；生活废水</w:t>
      </w:r>
      <w:r>
        <w:rPr>
          <w:rFonts w:hint="eastAsia" w:ascii="Times New Roman" w:hAnsi="Times New Roman" w:eastAsia="仿宋_GB2312" w:cs="Times New Roman"/>
          <w:b/>
          <w:bCs/>
          <w:color w:val="000000"/>
          <w:kern w:val="0"/>
          <w:sz w:val="32"/>
          <w:szCs w:val="32"/>
          <w:lang w:val="en-US" w:eastAsia="zh-CN" w:bidi="ar-SA"/>
        </w:rPr>
        <w:t>进入简易化粪池处理，</w:t>
      </w:r>
      <w:r>
        <w:rPr>
          <w:rFonts w:hint="default" w:ascii="Times New Roman" w:hAnsi="Times New Roman" w:eastAsia="仿宋_GB2312" w:cs="Times New Roman"/>
          <w:b/>
          <w:bCs/>
          <w:color w:val="000000"/>
          <w:kern w:val="0"/>
          <w:sz w:val="32"/>
          <w:szCs w:val="32"/>
          <w:lang w:val="en-US" w:eastAsia="zh-CN" w:bidi="ar-SA"/>
        </w:rPr>
        <w:t>由环卫部门统一收集外运。</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合理布置作业区，将高噪声设备布置在远离噪声敏感目标的位置，避免在同一地点安排大量动力机械设备。通过选用低声级设备、减震、定期维护等措施，产生的噪声须符合《建筑施工场界环境噪声排放限值》（GB12523-2011）中的相关标准要求。合理安排高噪声设备的施工作业时间，夜间施工须征得当地政府主管部门的同意。</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sz w:val="32"/>
          <w:szCs w:val="32"/>
        </w:rPr>
        <w:t>针对本项目水土流失的特点，分别制定堆土区临时防护措施、土地整治措施、植物措施等方法，对不可避免的生态影响，造成一定生态损失的要制定生态影响的补偿措施。</w:t>
      </w:r>
      <w:r>
        <w:rPr>
          <w:rFonts w:hint="default" w:ascii="Times New Roman" w:hAnsi="Times New Roman" w:eastAsia="仿宋_GB2312" w:cs="Times New Roman"/>
          <w:b/>
          <w:bCs/>
          <w:color w:val="000000"/>
          <w:kern w:val="0"/>
          <w:sz w:val="32"/>
          <w:szCs w:val="32"/>
          <w:lang w:val="en-US" w:eastAsia="zh-CN" w:bidi="ar-SA"/>
        </w:rPr>
        <w:t>施工期开挖的</w:t>
      </w:r>
      <w:r>
        <w:rPr>
          <w:rFonts w:hint="eastAsia" w:ascii="Times New Roman" w:hAnsi="Times New Roman" w:eastAsia="仿宋_GB2312" w:cs="Times New Roman"/>
          <w:b/>
          <w:bCs/>
          <w:color w:val="000000"/>
          <w:kern w:val="0"/>
          <w:sz w:val="32"/>
          <w:szCs w:val="32"/>
          <w:lang w:val="en-US" w:eastAsia="zh-CN" w:bidi="ar-SA"/>
        </w:rPr>
        <w:t>淤泥</w:t>
      </w:r>
      <w:r>
        <w:rPr>
          <w:rFonts w:hint="default" w:ascii="Times New Roman" w:hAnsi="Times New Roman" w:eastAsia="仿宋_GB2312" w:cs="Times New Roman"/>
          <w:b/>
          <w:bCs/>
          <w:color w:val="000000"/>
          <w:kern w:val="0"/>
          <w:sz w:val="32"/>
          <w:szCs w:val="32"/>
          <w:lang w:val="en-US" w:eastAsia="zh-CN" w:bidi="ar-SA"/>
        </w:rPr>
        <w:t>，要</w:t>
      </w:r>
      <w:r>
        <w:rPr>
          <w:rFonts w:hint="eastAsia" w:ascii="Times New Roman" w:hAnsi="Times New Roman" w:eastAsia="仿宋_GB2312" w:cs="Times New Roman"/>
          <w:b/>
          <w:bCs/>
          <w:color w:val="000000"/>
          <w:kern w:val="0"/>
          <w:sz w:val="32"/>
          <w:szCs w:val="32"/>
          <w:lang w:val="en-US" w:eastAsia="zh-CN" w:bidi="ar-SA"/>
        </w:rPr>
        <w:t>及时合理处置</w:t>
      </w:r>
      <w:r>
        <w:rPr>
          <w:rFonts w:hint="default" w:ascii="Times New Roman" w:hAnsi="Times New Roman" w:eastAsia="仿宋_GB2312" w:cs="Times New Roman"/>
          <w:b/>
          <w:bCs/>
          <w:color w:val="000000"/>
          <w:kern w:val="0"/>
          <w:sz w:val="32"/>
          <w:szCs w:val="32"/>
          <w:lang w:val="en-US" w:eastAsia="zh-CN" w:bidi="ar-SA"/>
        </w:rPr>
        <w:t>，避免随意倾倒。施工期间产生的生活垃圾交由环卫部门统一清运。</w:t>
      </w:r>
    </w:p>
    <w:p>
      <w:pPr>
        <w:keepNext w:val="0"/>
        <w:keepLines w:val="0"/>
        <w:pageBreakBefore w:val="0"/>
        <w:numPr>
          <w:ilvl w:val="0"/>
          <w:numId w:val="4"/>
        </w:numPr>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pStyle w:val="2"/>
        <w:keepNext w:val="0"/>
        <w:keepLines w:val="0"/>
        <w:pageBreakBefore w:val="0"/>
        <w:kinsoku/>
        <w:wordWrap/>
        <w:overflowPunct/>
        <w:topLinePunct w:val="0"/>
        <w:autoSpaceDE/>
        <w:autoSpaceDN/>
        <w:bidi w:val="0"/>
        <w:adjustRightInd/>
        <w:snapToGrid/>
        <w:spacing w:line="540" w:lineRule="exact"/>
        <w:ind w:left="0" w:leftChars="0" w:firstLine="643" w:firstLineChars="200"/>
        <w:textAlignment w:val="auto"/>
        <w:rPr>
          <w:rFonts w:hint="default"/>
          <w:lang w:val="en-US" w:eastAsia="zh-CN"/>
        </w:rPr>
      </w:pPr>
      <w:r>
        <w:rPr>
          <w:rFonts w:hint="eastAsia" w:ascii="Times New Roman" w:hAnsi="Times New Roman" w:eastAsia="仿宋_GB2312" w:cs="Times New Roman"/>
          <w:b/>
          <w:bCs/>
          <w:color w:val="auto"/>
          <w:sz w:val="32"/>
          <w:szCs w:val="32"/>
          <w:lang w:val="en-US" w:eastAsia="zh-CN"/>
        </w:rPr>
        <w:t>6、</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kern w:val="2"/>
          <w:sz w:val="32"/>
          <w:szCs w:val="32"/>
          <w:lang w:val="en-US" w:eastAsia="zh-CN" w:bidi="ar-SA"/>
        </w:rPr>
        <w:t>四、</w:t>
      </w:r>
      <w:r>
        <w:rPr>
          <w:rFonts w:hint="default" w:ascii="Times New Roman" w:hAnsi="Times New Roman" w:eastAsia="仿宋" w:cs="Times New Roman"/>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shd w:val="clear"/>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沙沟镇</w:t>
      </w:r>
      <w:r>
        <w:rPr>
          <w:rFonts w:hint="default" w:ascii="Times New Roman" w:hAnsi="Times New Roman" w:eastAsia="仿宋_GB2312" w:cs="Times New Roman"/>
          <w:b/>
          <w:bCs/>
          <w:color w:val="auto"/>
          <w:sz w:val="32"/>
          <w:szCs w:val="32"/>
          <w:lang w:eastAsia="zh-CN"/>
        </w:rPr>
        <w:t>镇政府</w:t>
      </w:r>
      <w:r>
        <w:rPr>
          <w:rFonts w:hint="default" w:ascii="Times New Roman" w:hAnsi="Times New Roman" w:eastAsia="仿宋_GB2312" w:cs="Times New Roman"/>
          <w:b/>
          <w:bCs/>
          <w:sz w:val="32"/>
          <w:szCs w:val="32"/>
        </w:rPr>
        <w:t>负责该项目建设运营期间的环境保护监督检查工作</w:t>
      </w:r>
      <w:r>
        <w:rPr>
          <w:rFonts w:hint="default" w:ascii="Times New Roman" w:hAnsi="Times New Roman" w:eastAsia="仿宋_GB2312" w:cs="Times New Roman"/>
          <w:b/>
          <w:bCs/>
          <w:sz w:val="32"/>
          <w:szCs w:val="32"/>
          <w:lang w:eastAsia="zh-CN"/>
        </w:rPr>
        <w:t>。</w:t>
      </w: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2020年</w:t>
      </w:r>
      <w:r>
        <w:rPr>
          <w:rFonts w:hint="eastAsia" w:ascii="Times New Roman" w:hAnsi="Times New Roman" w:eastAsia="仿宋_GB2312" w:cs="Times New Roman"/>
          <w:b/>
          <w:bCs/>
          <w:sz w:val="32"/>
          <w:szCs w:val="32"/>
          <w:lang w:val="en-US" w:eastAsia="zh-CN"/>
        </w:rPr>
        <w:t>10</w:t>
      </w:r>
      <w:r>
        <w:rPr>
          <w:rFonts w:hint="eastAsia" w:ascii="Times New Roman" w:hAnsi="Times New Roman" w:eastAsia="仿宋_GB2312" w:cs="Times New Roman"/>
          <w:b/>
          <w:bCs/>
          <w:sz w:val="32"/>
          <w:szCs w:val="32"/>
          <w:lang w:eastAsia="zh-CN"/>
        </w:rPr>
        <w:t>月</w:t>
      </w:r>
      <w:r>
        <w:rPr>
          <w:rFonts w:hint="eastAsia" w:ascii="Times New Roman" w:hAnsi="Times New Roman" w:eastAsia="仿宋_GB2312" w:cs="Times New Roman"/>
          <w:b/>
          <w:bCs/>
          <w:sz w:val="32"/>
          <w:szCs w:val="32"/>
          <w:lang w:val="en-US" w:eastAsia="zh-CN"/>
        </w:rPr>
        <w:t>29</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54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5790565" cy="10795"/>
                <wp:effectExtent l="0" t="9525" r="635" b="17780"/>
                <wp:wrapNone/>
                <wp:docPr id="1" name="Line 2"/>
                <wp:cNvGraphicFramePr/>
                <a:graphic xmlns:a="http://schemas.openxmlformats.org/drawingml/2006/main">
                  <a:graphicData uri="http://schemas.microsoft.com/office/word/2010/wordprocessingShape">
                    <wps:wsp>
                      <wps:cNvCnPr/>
                      <wps:spPr>
                        <a:xfrm>
                          <a:off x="0" y="0"/>
                          <a:ext cx="5790565" cy="1079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0.85pt;width:455.95pt;z-index:251658240;mso-width-relative:page;mso-height-relative:page;" filled="f" stroked="t" coordsize="21600,21600" o:gfxdata="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aO8Z20wAAAAUBAAAPAAAAAAAAAAEAIAAAACIAAABkcnMvZG93bnJldi54bWxQ&#10;SwECFAAUAAAACACHTuJAzjyjRsMBAACQAwAADgAAAAAAAAABACAAAAAiAQAAZHJzL2Uyb0RvYy54&#10;bWxQSwUGAAAAAAYABgBZAQAAVw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color w:val="auto"/>
          <w:sz w:val="32"/>
          <w:szCs w:val="32"/>
          <w:lang w:eastAsia="zh-CN"/>
        </w:rPr>
        <w:t>沙沟镇政府</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枣庄市环境保护科学研究所有限公司</w:t>
      </w:r>
    </w:p>
    <w:p>
      <w:pPr>
        <w:keepNext w:val="0"/>
        <w:keepLines w:val="0"/>
        <w:pageBreakBefore w:val="0"/>
        <w:shd w:val="clear"/>
        <w:kinsoku/>
        <w:wordWrap/>
        <w:overflowPunct/>
        <w:topLinePunct w:val="0"/>
        <w:autoSpaceDE/>
        <w:autoSpaceDN/>
        <w:bidi w:val="0"/>
        <w:adjustRightInd/>
        <w:snapToGrid/>
        <w:spacing w:line="54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635</wp:posOffset>
                </wp:positionV>
                <wp:extent cx="5809615" cy="8255"/>
                <wp:effectExtent l="0" t="0" r="0" b="0"/>
                <wp:wrapNone/>
                <wp:docPr id="2" name="Line 3"/>
                <wp:cNvGraphicFramePr/>
                <a:graphic xmlns:a="http://schemas.openxmlformats.org/drawingml/2006/main">
                  <a:graphicData uri="http://schemas.microsoft.com/office/word/2010/wordprocessingShape">
                    <wps:wsp>
                      <wps:cNvCnPr/>
                      <wps:spPr>
                        <a:xfrm>
                          <a:off x="0" y="0"/>
                          <a:ext cx="5809615" cy="825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05pt;height:0.65pt;width:457.45pt;z-index:251659264;mso-width-relative:page;mso-height-relative:page;" filled="f" stroked="t" coordsize="21600,21600" o:gfxdata="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EIUM0AAAAAMBAAAPAAAAAAAAAAEAIAAAACIAAABkcnMvZG93bnJldi54bWxQSwEC&#10;FAAUAAAACACHTuJAEt+1aMMBAACPAwAADgAAAAAAAAABACAAAAAfAQAAZHJzL2Uyb0RvYy54bWxQ&#10;SwUGAAAAAAYABgBZAQAAVAU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default" w:ascii="Times New Roman" w:hAnsi="Times New Roman" w:eastAsia="仿宋_GB2312" w:cs="Times New Roman"/>
          <w:b/>
          <w:bCs/>
          <w:w w:val="90"/>
          <w:sz w:val="32"/>
          <w:szCs w:val="32"/>
        </w:rPr>
        <w:t>办公室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10</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29</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361" w:bottom="1134" w:left="1361"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2"/>
      <w:numFmt w:val="decimal"/>
      <w:suff w:val="nothing"/>
      <w:lvlText w:val="%1、"/>
      <w:lvlJc w:val="left"/>
    </w:lvl>
  </w:abstractNum>
  <w:abstractNum w:abstractNumId="1">
    <w:nsid w:val="24055C74"/>
    <w:multiLevelType w:val="singleLevel"/>
    <w:tmpl w:val="24055C74"/>
    <w:lvl w:ilvl="0" w:tentative="0">
      <w:start w:val="1"/>
      <w:numFmt w:val="decimal"/>
      <w:suff w:val="nothing"/>
      <w:lvlText w:val="%1、"/>
      <w:lvlJc w:val="left"/>
    </w:lvl>
  </w:abstractNum>
  <w:abstractNum w:abstractNumId="2">
    <w:nsid w:val="52F7274C"/>
    <w:multiLevelType w:val="singleLevel"/>
    <w:tmpl w:val="52F7274C"/>
    <w:lvl w:ilvl="0" w:tentative="0">
      <w:start w:val="2"/>
      <w:numFmt w:val="chineseCounting"/>
      <w:suff w:val="nothing"/>
      <w:lvlText w:val="%1、"/>
      <w:lvlJc w:val="left"/>
    </w:lvl>
  </w:abstractNum>
  <w:abstractNum w:abstractNumId="3">
    <w:nsid w:val="59561AC2"/>
    <w:multiLevelType w:val="singleLevel"/>
    <w:tmpl w:val="59561AC2"/>
    <w:lvl w:ilvl="0" w:tentative="0">
      <w:start w:val="5"/>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44AA"/>
    <w:rsid w:val="0069777B"/>
    <w:rsid w:val="00B6749D"/>
    <w:rsid w:val="00BC449F"/>
    <w:rsid w:val="015962DE"/>
    <w:rsid w:val="01712F71"/>
    <w:rsid w:val="017D0B10"/>
    <w:rsid w:val="017E789F"/>
    <w:rsid w:val="01883AFE"/>
    <w:rsid w:val="01BA1FC9"/>
    <w:rsid w:val="01BD5922"/>
    <w:rsid w:val="01BF31B2"/>
    <w:rsid w:val="01D90BAE"/>
    <w:rsid w:val="022F51D7"/>
    <w:rsid w:val="025E017E"/>
    <w:rsid w:val="02934A1A"/>
    <w:rsid w:val="02E00336"/>
    <w:rsid w:val="02E74084"/>
    <w:rsid w:val="0317321B"/>
    <w:rsid w:val="03695D50"/>
    <w:rsid w:val="03866483"/>
    <w:rsid w:val="03A14BEE"/>
    <w:rsid w:val="03C32DB0"/>
    <w:rsid w:val="04565EFB"/>
    <w:rsid w:val="04B776D4"/>
    <w:rsid w:val="04EC30C3"/>
    <w:rsid w:val="04F81073"/>
    <w:rsid w:val="05182F48"/>
    <w:rsid w:val="0529466E"/>
    <w:rsid w:val="057C7143"/>
    <w:rsid w:val="05A803C0"/>
    <w:rsid w:val="05B84BF9"/>
    <w:rsid w:val="05C406EC"/>
    <w:rsid w:val="05EE7142"/>
    <w:rsid w:val="06025855"/>
    <w:rsid w:val="06064E41"/>
    <w:rsid w:val="06307EEA"/>
    <w:rsid w:val="06556DD7"/>
    <w:rsid w:val="06641D1E"/>
    <w:rsid w:val="06754D58"/>
    <w:rsid w:val="06B171E8"/>
    <w:rsid w:val="06B262AB"/>
    <w:rsid w:val="06FA6169"/>
    <w:rsid w:val="07092044"/>
    <w:rsid w:val="074754A8"/>
    <w:rsid w:val="07BF31B0"/>
    <w:rsid w:val="07DE1FA5"/>
    <w:rsid w:val="07ED12FA"/>
    <w:rsid w:val="08015D97"/>
    <w:rsid w:val="0812399B"/>
    <w:rsid w:val="086E2F98"/>
    <w:rsid w:val="08823DFB"/>
    <w:rsid w:val="089603AB"/>
    <w:rsid w:val="089A643F"/>
    <w:rsid w:val="092F5EA5"/>
    <w:rsid w:val="0954778D"/>
    <w:rsid w:val="0998406B"/>
    <w:rsid w:val="09A33840"/>
    <w:rsid w:val="09A371D9"/>
    <w:rsid w:val="09AC5F84"/>
    <w:rsid w:val="09E97516"/>
    <w:rsid w:val="09EB01E0"/>
    <w:rsid w:val="09ED3722"/>
    <w:rsid w:val="0A267F75"/>
    <w:rsid w:val="0A302FA8"/>
    <w:rsid w:val="0A465219"/>
    <w:rsid w:val="0A477B77"/>
    <w:rsid w:val="0A56796C"/>
    <w:rsid w:val="0A6C53B4"/>
    <w:rsid w:val="0A7555F2"/>
    <w:rsid w:val="0A8E7E1B"/>
    <w:rsid w:val="0AC25A74"/>
    <w:rsid w:val="0ACE04F1"/>
    <w:rsid w:val="0AF01BAA"/>
    <w:rsid w:val="0B0108C4"/>
    <w:rsid w:val="0B0A3332"/>
    <w:rsid w:val="0B3244A4"/>
    <w:rsid w:val="0B3B63BC"/>
    <w:rsid w:val="0B4071A0"/>
    <w:rsid w:val="0B422753"/>
    <w:rsid w:val="0B422D8D"/>
    <w:rsid w:val="0B561366"/>
    <w:rsid w:val="0B9F1508"/>
    <w:rsid w:val="0BA93EB1"/>
    <w:rsid w:val="0C5E3996"/>
    <w:rsid w:val="0C6D2D5F"/>
    <w:rsid w:val="0C755C4E"/>
    <w:rsid w:val="0CA10260"/>
    <w:rsid w:val="0CA25F91"/>
    <w:rsid w:val="0D48114E"/>
    <w:rsid w:val="0D85724E"/>
    <w:rsid w:val="0DDC1E66"/>
    <w:rsid w:val="0E4518C3"/>
    <w:rsid w:val="0E5D4EB4"/>
    <w:rsid w:val="0EC05E87"/>
    <w:rsid w:val="0EF914DD"/>
    <w:rsid w:val="0F0D4DD4"/>
    <w:rsid w:val="0F6229C8"/>
    <w:rsid w:val="0F7C2C54"/>
    <w:rsid w:val="0FB24D40"/>
    <w:rsid w:val="0FB40BC8"/>
    <w:rsid w:val="0FEA1134"/>
    <w:rsid w:val="0FEB031A"/>
    <w:rsid w:val="0FF5420E"/>
    <w:rsid w:val="10062FB3"/>
    <w:rsid w:val="100C4554"/>
    <w:rsid w:val="101661B3"/>
    <w:rsid w:val="10517B2D"/>
    <w:rsid w:val="108D2DED"/>
    <w:rsid w:val="11C86CF5"/>
    <w:rsid w:val="11F17966"/>
    <w:rsid w:val="11F544C5"/>
    <w:rsid w:val="121743E1"/>
    <w:rsid w:val="1235270F"/>
    <w:rsid w:val="12493CE8"/>
    <w:rsid w:val="12573B3D"/>
    <w:rsid w:val="12B56CAA"/>
    <w:rsid w:val="12BD11B4"/>
    <w:rsid w:val="12FE3BD1"/>
    <w:rsid w:val="1330507C"/>
    <w:rsid w:val="13382D00"/>
    <w:rsid w:val="13A1084E"/>
    <w:rsid w:val="13A95A68"/>
    <w:rsid w:val="13AD7D57"/>
    <w:rsid w:val="13F40A68"/>
    <w:rsid w:val="14086C9A"/>
    <w:rsid w:val="141D1179"/>
    <w:rsid w:val="144D286F"/>
    <w:rsid w:val="148622DA"/>
    <w:rsid w:val="1490226D"/>
    <w:rsid w:val="14A4507A"/>
    <w:rsid w:val="14AC75E6"/>
    <w:rsid w:val="14B028A9"/>
    <w:rsid w:val="14C85597"/>
    <w:rsid w:val="14FB0EA9"/>
    <w:rsid w:val="151871D0"/>
    <w:rsid w:val="15216E86"/>
    <w:rsid w:val="15373B4A"/>
    <w:rsid w:val="155073D1"/>
    <w:rsid w:val="15C94319"/>
    <w:rsid w:val="15D05093"/>
    <w:rsid w:val="15E648CD"/>
    <w:rsid w:val="15FC75FC"/>
    <w:rsid w:val="1604253F"/>
    <w:rsid w:val="160F62FE"/>
    <w:rsid w:val="16267E1C"/>
    <w:rsid w:val="16614BA6"/>
    <w:rsid w:val="16712232"/>
    <w:rsid w:val="16F95A1C"/>
    <w:rsid w:val="17031987"/>
    <w:rsid w:val="170A6482"/>
    <w:rsid w:val="171D05FC"/>
    <w:rsid w:val="172F63F2"/>
    <w:rsid w:val="17376A6F"/>
    <w:rsid w:val="177C7D11"/>
    <w:rsid w:val="17911C8B"/>
    <w:rsid w:val="17B33044"/>
    <w:rsid w:val="17B45616"/>
    <w:rsid w:val="17E33895"/>
    <w:rsid w:val="17FC46F8"/>
    <w:rsid w:val="17FF0CFF"/>
    <w:rsid w:val="18021676"/>
    <w:rsid w:val="1807241B"/>
    <w:rsid w:val="18132785"/>
    <w:rsid w:val="18211A43"/>
    <w:rsid w:val="182C34DB"/>
    <w:rsid w:val="185D2E4F"/>
    <w:rsid w:val="187F5EAB"/>
    <w:rsid w:val="18883184"/>
    <w:rsid w:val="188E0CD3"/>
    <w:rsid w:val="18995E42"/>
    <w:rsid w:val="18A27EDF"/>
    <w:rsid w:val="18EB29D8"/>
    <w:rsid w:val="191C5CEE"/>
    <w:rsid w:val="193670E0"/>
    <w:rsid w:val="19722B0B"/>
    <w:rsid w:val="197E640B"/>
    <w:rsid w:val="19963D9E"/>
    <w:rsid w:val="19BE49A4"/>
    <w:rsid w:val="19E901D6"/>
    <w:rsid w:val="19EE59DA"/>
    <w:rsid w:val="19EF5D04"/>
    <w:rsid w:val="1A017627"/>
    <w:rsid w:val="1A31051F"/>
    <w:rsid w:val="1A331B86"/>
    <w:rsid w:val="1A4C620F"/>
    <w:rsid w:val="1A730D40"/>
    <w:rsid w:val="1AC74BC5"/>
    <w:rsid w:val="1B2313EB"/>
    <w:rsid w:val="1B380EAD"/>
    <w:rsid w:val="1B400B8A"/>
    <w:rsid w:val="1B5317EF"/>
    <w:rsid w:val="1B802DBF"/>
    <w:rsid w:val="1B836381"/>
    <w:rsid w:val="1BD770B4"/>
    <w:rsid w:val="1BF56DB3"/>
    <w:rsid w:val="1C1F1B3A"/>
    <w:rsid w:val="1C2504E1"/>
    <w:rsid w:val="1C3F686B"/>
    <w:rsid w:val="1C952219"/>
    <w:rsid w:val="1C9902FF"/>
    <w:rsid w:val="1CA83F84"/>
    <w:rsid w:val="1CB60CC5"/>
    <w:rsid w:val="1CE05BD2"/>
    <w:rsid w:val="1CE10B84"/>
    <w:rsid w:val="1D0F18F1"/>
    <w:rsid w:val="1D121FEF"/>
    <w:rsid w:val="1D1E41CB"/>
    <w:rsid w:val="1D613380"/>
    <w:rsid w:val="1DCD0FF0"/>
    <w:rsid w:val="1DE038FC"/>
    <w:rsid w:val="1E06639C"/>
    <w:rsid w:val="1E125E74"/>
    <w:rsid w:val="1E1327FB"/>
    <w:rsid w:val="1E1808DF"/>
    <w:rsid w:val="1E3D4A32"/>
    <w:rsid w:val="1E5E7626"/>
    <w:rsid w:val="1E7F2DFD"/>
    <w:rsid w:val="1E890E2B"/>
    <w:rsid w:val="1EAB4770"/>
    <w:rsid w:val="1EAE6EF9"/>
    <w:rsid w:val="1EB26AA8"/>
    <w:rsid w:val="1EC07441"/>
    <w:rsid w:val="1EF65201"/>
    <w:rsid w:val="1EFC0AFE"/>
    <w:rsid w:val="1F0C14F4"/>
    <w:rsid w:val="1F0F60BF"/>
    <w:rsid w:val="1F1540EF"/>
    <w:rsid w:val="1F20067D"/>
    <w:rsid w:val="1F6756D4"/>
    <w:rsid w:val="1FBB108A"/>
    <w:rsid w:val="1FCF2BCF"/>
    <w:rsid w:val="1FD60CD3"/>
    <w:rsid w:val="203360DE"/>
    <w:rsid w:val="204B4EE9"/>
    <w:rsid w:val="206E45CD"/>
    <w:rsid w:val="20A84000"/>
    <w:rsid w:val="20C2164E"/>
    <w:rsid w:val="20C30BC2"/>
    <w:rsid w:val="20DA6F01"/>
    <w:rsid w:val="210748BF"/>
    <w:rsid w:val="2182716B"/>
    <w:rsid w:val="21844801"/>
    <w:rsid w:val="218900ED"/>
    <w:rsid w:val="21F775D2"/>
    <w:rsid w:val="223B1999"/>
    <w:rsid w:val="223C56B5"/>
    <w:rsid w:val="22477B98"/>
    <w:rsid w:val="225270BA"/>
    <w:rsid w:val="226F736D"/>
    <w:rsid w:val="22720E19"/>
    <w:rsid w:val="22A70C26"/>
    <w:rsid w:val="22B71E61"/>
    <w:rsid w:val="22B879F8"/>
    <w:rsid w:val="22BD1EC4"/>
    <w:rsid w:val="22D16B27"/>
    <w:rsid w:val="22F1283E"/>
    <w:rsid w:val="22FA0179"/>
    <w:rsid w:val="23042813"/>
    <w:rsid w:val="2305621A"/>
    <w:rsid w:val="230F051A"/>
    <w:rsid w:val="23102762"/>
    <w:rsid w:val="233C7408"/>
    <w:rsid w:val="2361588F"/>
    <w:rsid w:val="23BC4CB1"/>
    <w:rsid w:val="23BE15CE"/>
    <w:rsid w:val="23CF268C"/>
    <w:rsid w:val="240F0232"/>
    <w:rsid w:val="24194B8E"/>
    <w:rsid w:val="24734D8F"/>
    <w:rsid w:val="249871AC"/>
    <w:rsid w:val="249D60AA"/>
    <w:rsid w:val="24AF5E47"/>
    <w:rsid w:val="24B0312F"/>
    <w:rsid w:val="24B81F81"/>
    <w:rsid w:val="24BB7159"/>
    <w:rsid w:val="24D11C79"/>
    <w:rsid w:val="24DB2141"/>
    <w:rsid w:val="25332167"/>
    <w:rsid w:val="25506B37"/>
    <w:rsid w:val="25557A4D"/>
    <w:rsid w:val="25560492"/>
    <w:rsid w:val="25566561"/>
    <w:rsid w:val="258A00FB"/>
    <w:rsid w:val="25E358DB"/>
    <w:rsid w:val="26016363"/>
    <w:rsid w:val="2606201E"/>
    <w:rsid w:val="261A2034"/>
    <w:rsid w:val="263A5763"/>
    <w:rsid w:val="269D435C"/>
    <w:rsid w:val="26B33CE9"/>
    <w:rsid w:val="26D81D66"/>
    <w:rsid w:val="26FC5BB5"/>
    <w:rsid w:val="270D0F87"/>
    <w:rsid w:val="270D63C8"/>
    <w:rsid w:val="271501F6"/>
    <w:rsid w:val="273341FF"/>
    <w:rsid w:val="27940400"/>
    <w:rsid w:val="27FF6166"/>
    <w:rsid w:val="282A3086"/>
    <w:rsid w:val="28490160"/>
    <w:rsid w:val="28644963"/>
    <w:rsid w:val="286A41FF"/>
    <w:rsid w:val="287E5060"/>
    <w:rsid w:val="288921AF"/>
    <w:rsid w:val="28D07708"/>
    <w:rsid w:val="28DB2F7E"/>
    <w:rsid w:val="29494126"/>
    <w:rsid w:val="29605C80"/>
    <w:rsid w:val="297F33EF"/>
    <w:rsid w:val="298068E8"/>
    <w:rsid w:val="29836A43"/>
    <w:rsid w:val="29BF1603"/>
    <w:rsid w:val="29CB565E"/>
    <w:rsid w:val="29FD60E3"/>
    <w:rsid w:val="2A5D73F9"/>
    <w:rsid w:val="2A7670C5"/>
    <w:rsid w:val="2A841E3A"/>
    <w:rsid w:val="2AA765A6"/>
    <w:rsid w:val="2ACA773D"/>
    <w:rsid w:val="2ADB7E93"/>
    <w:rsid w:val="2AFD3D03"/>
    <w:rsid w:val="2B2673BE"/>
    <w:rsid w:val="2B2A5E04"/>
    <w:rsid w:val="2B744EEE"/>
    <w:rsid w:val="2C19588E"/>
    <w:rsid w:val="2C2E745F"/>
    <w:rsid w:val="2C4274BD"/>
    <w:rsid w:val="2C6F736F"/>
    <w:rsid w:val="2CB04CB2"/>
    <w:rsid w:val="2CFE3965"/>
    <w:rsid w:val="2D0178C0"/>
    <w:rsid w:val="2D0A21BC"/>
    <w:rsid w:val="2D1E4591"/>
    <w:rsid w:val="2D453784"/>
    <w:rsid w:val="2D63717F"/>
    <w:rsid w:val="2DAD2691"/>
    <w:rsid w:val="2DBB43D1"/>
    <w:rsid w:val="2DE304F3"/>
    <w:rsid w:val="2DE45FCF"/>
    <w:rsid w:val="2DF052FD"/>
    <w:rsid w:val="2E005D3A"/>
    <w:rsid w:val="2E1130E6"/>
    <w:rsid w:val="2E2A7A20"/>
    <w:rsid w:val="2E54577C"/>
    <w:rsid w:val="2E7341A3"/>
    <w:rsid w:val="2E7E4491"/>
    <w:rsid w:val="2E8D4FC9"/>
    <w:rsid w:val="2EAF4D8F"/>
    <w:rsid w:val="2ED574E9"/>
    <w:rsid w:val="2ED71789"/>
    <w:rsid w:val="2EDC1FC5"/>
    <w:rsid w:val="2EDF1EB5"/>
    <w:rsid w:val="2EEA3E15"/>
    <w:rsid w:val="2EF941C7"/>
    <w:rsid w:val="2F1F7663"/>
    <w:rsid w:val="2F23134C"/>
    <w:rsid w:val="2F8A52D5"/>
    <w:rsid w:val="2FB97B1B"/>
    <w:rsid w:val="30056981"/>
    <w:rsid w:val="3007079F"/>
    <w:rsid w:val="308F1B5C"/>
    <w:rsid w:val="31193062"/>
    <w:rsid w:val="314C2EE8"/>
    <w:rsid w:val="314E02BE"/>
    <w:rsid w:val="31777C9E"/>
    <w:rsid w:val="31796B54"/>
    <w:rsid w:val="318478BA"/>
    <w:rsid w:val="31A70EF0"/>
    <w:rsid w:val="320B38ED"/>
    <w:rsid w:val="322C1D44"/>
    <w:rsid w:val="323224F6"/>
    <w:rsid w:val="329E3BF3"/>
    <w:rsid w:val="33332722"/>
    <w:rsid w:val="33377D41"/>
    <w:rsid w:val="333D6071"/>
    <w:rsid w:val="33671571"/>
    <w:rsid w:val="33797B72"/>
    <w:rsid w:val="337B7703"/>
    <w:rsid w:val="339A79E8"/>
    <w:rsid w:val="33BB2B23"/>
    <w:rsid w:val="33E47C6D"/>
    <w:rsid w:val="340105A2"/>
    <w:rsid w:val="34070345"/>
    <w:rsid w:val="341C79B8"/>
    <w:rsid w:val="34373FE0"/>
    <w:rsid w:val="34394AC2"/>
    <w:rsid w:val="347B1EC0"/>
    <w:rsid w:val="348D2147"/>
    <w:rsid w:val="348E3352"/>
    <w:rsid w:val="349722CE"/>
    <w:rsid w:val="350B76A6"/>
    <w:rsid w:val="35123859"/>
    <w:rsid w:val="35561153"/>
    <w:rsid w:val="355D0FCE"/>
    <w:rsid w:val="35601A6D"/>
    <w:rsid w:val="35AF3608"/>
    <w:rsid w:val="3627036F"/>
    <w:rsid w:val="363A13CE"/>
    <w:rsid w:val="365B2AD1"/>
    <w:rsid w:val="367A7995"/>
    <w:rsid w:val="368B121B"/>
    <w:rsid w:val="36A61C02"/>
    <w:rsid w:val="37302D93"/>
    <w:rsid w:val="375C1242"/>
    <w:rsid w:val="377A223D"/>
    <w:rsid w:val="377F28AA"/>
    <w:rsid w:val="37857B01"/>
    <w:rsid w:val="37B75DEB"/>
    <w:rsid w:val="37BC4341"/>
    <w:rsid w:val="38143B1D"/>
    <w:rsid w:val="382666AC"/>
    <w:rsid w:val="38307CE9"/>
    <w:rsid w:val="38373EC7"/>
    <w:rsid w:val="383E065B"/>
    <w:rsid w:val="384812D6"/>
    <w:rsid w:val="38492C1F"/>
    <w:rsid w:val="387D71F2"/>
    <w:rsid w:val="38A9008E"/>
    <w:rsid w:val="38BD4304"/>
    <w:rsid w:val="38DA5809"/>
    <w:rsid w:val="38F642EC"/>
    <w:rsid w:val="38FA1A96"/>
    <w:rsid w:val="39034642"/>
    <w:rsid w:val="3917557D"/>
    <w:rsid w:val="39320E17"/>
    <w:rsid w:val="39321D70"/>
    <w:rsid w:val="3946661C"/>
    <w:rsid w:val="396569A6"/>
    <w:rsid w:val="39742D03"/>
    <w:rsid w:val="39827DB6"/>
    <w:rsid w:val="39891327"/>
    <w:rsid w:val="39CF6FB8"/>
    <w:rsid w:val="3A7C7627"/>
    <w:rsid w:val="3A8A3372"/>
    <w:rsid w:val="3A8E5B28"/>
    <w:rsid w:val="3A9F3DC7"/>
    <w:rsid w:val="3AAE3FC2"/>
    <w:rsid w:val="3AC87291"/>
    <w:rsid w:val="3AE006C0"/>
    <w:rsid w:val="3B021696"/>
    <w:rsid w:val="3B1D1447"/>
    <w:rsid w:val="3B316799"/>
    <w:rsid w:val="3B3A39FF"/>
    <w:rsid w:val="3B6B764B"/>
    <w:rsid w:val="3BA27216"/>
    <w:rsid w:val="3BD82FC8"/>
    <w:rsid w:val="3BE3683D"/>
    <w:rsid w:val="3BE8627D"/>
    <w:rsid w:val="3C0C3B07"/>
    <w:rsid w:val="3C1774FE"/>
    <w:rsid w:val="3C3D7980"/>
    <w:rsid w:val="3C5C6699"/>
    <w:rsid w:val="3C776229"/>
    <w:rsid w:val="3C7A41AD"/>
    <w:rsid w:val="3CBC2882"/>
    <w:rsid w:val="3CCB217D"/>
    <w:rsid w:val="3D002DD8"/>
    <w:rsid w:val="3D5C272F"/>
    <w:rsid w:val="3DBD7F14"/>
    <w:rsid w:val="3DD35831"/>
    <w:rsid w:val="3DD533EB"/>
    <w:rsid w:val="3DF12775"/>
    <w:rsid w:val="3DF436A5"/>
    <w:rsid w:val="3E082A2F"/>
    <w:rsid w:val="3E27490A"/>
    <w:rsid w:val="3E865111"/>
    <w:rsid w:val="3E95338C"/>
    <w:rsid w:val="3EA340F8"/>
    <w:rsid w:val="3EB33431"/>
    <w:rsid w:val="3EBC2D1C"/>
    <w:rsid w:val="3EC17383"/>
    <w:rsid w:val="3F61064C"/>
    <w:rsid w:val="3F674107"/>
    <w:rsid w:val="3F6C67C4"/>
    <w:rsid w:val="3F792DE6"/>
    <w:rsid w:val="3F814B8B"/>
    <w:rsid w:val="3FD9302D"/>
    <w:rsid w:val="3FDE3293"/>
    <w:rsid w:val="3FFD7560"/>
    <w:rsid w:val="40113B9D"/>
    <w:rsid w:val="4016729A"/>
    <w:rsid w:val="409077E5"/>
    <w:rsid w:val="40D73936"/>
    <w:rsid w:val="41056942"/>
    <w:rsid w:val="4123096B"/>
    <w:rsid w:val="415A47AC"/>
    <w:rsid w:val="41642798"/>
    <w:rsid w:val="416659A8"/>
    <w:rsid w:val="417D759B"/>
    <w:rsid w:val="41C717CE"/>
    <w:rsid w:val="42005257"/>
    <w:rsid w:val="42174013"/>
    <w:rsid w:val="424F69DD"/>
    <w:rsid w:val="42757A26"/>
    <w:rsid w:val="427C3907"/>
    <w:rsid w:val="429E2D6A"/>
    <w:rsid w:val="42E66B51"/>
    <w:rsid w:val="430B1EFE"/>
    <w:rsid w:val="43542F06"/>
    <w:rsid w:val="43C2187A"/>
    <w:rsid w:val="43CD0954"/>
    <w:rsid w:val="4408654D"/>
    <w:rsid w:val="44601A2C"/>
    <w:rsid w:val="44642FEE"/>
    <w:rsid w:val="449D7298"/>
    <w:rsid w:val="44B015F7"/>
    <w:rsid w:val="44B53C18"/>
    <w:rsid w:val="44BA470A"/>
    <w:rsid w:val="44C80FD0"/>
    <w:rsid w:val="44D06941"/>
    <w:rsid w:val="45015E9A"/>
    <w:rsid w:val="45132EC7"/>
    <w:rsid w:val="45136F4D"/>
    <w:rsid w:val="45187B13"/>
    <w:rsid w:val="453F3CE6"/>
    <w:rsid w:val="45665D2A"/>
    <w:rsid w:val="459915FA"/>
    <w:rsid w:val="45BB5791"/>
    <w:rsid w:val="46055A82"/>
    <w:rsid w:val="46E51628"/>
    <w:rsid w:val="46E7672A"/>
    <w:rsid w:val="46F8539B"/>
    <w:rsid w:val="47262A0D"/>
    <w:rsid w:val="47680D33"/>
    <w:rsid w:val="479A18F7"/>
    <w:rsid w:val="47B7093E"/>
    <w:rsid w:val="47BF36A6"/>
    <w:rsid w:val="47C25BC0"/>
    <w:rsid w:val="480D1ABF"/>
    <w:rsid w:val="487872C6"/>
    <w:rsid w:val="488D579D"/>
    <w:rsid w:val="48995F4B"/>
    <w:rsid w:val="48B52F2A"/>
    <w:rsid w:val="48BB0C25"/>
    <w:rsid w:val="48E6503A"/>
    <w:rsid w:val="48F71F3B"/>
    <w:rsid w:val="491434A3"/>
    <w:rsid w:val="49383A9E"/>
    <w:rsid w:val="4960613A"/>
    <w:rsid w:val="49613B15"/>
    <w:rsid w:val="49691C24"/>
    <w:rsid w:val="49B21C44"/>
    <w:rsid w:val="49BD7AF5"/>
    <w:rsid w:val="4A127B35"/>
    <w:rsid w:val="4A14459D"/>
    <w:rsid w:val="4A5800BF"/>
    <w:rsid w:val="4A633894"/>
    <w:rsid w:val="4AA94E20"/>
    <w:rsid w:val="4AAD62B3"/>
    <w:rsid w:val="4ABF5E70"/>
    <w:rsid w:val="4ADF1B94"/>
    <w:rsid w:val="4B0672FF"/>
    <w:rsid w:val="4B4572C1"/>
    <w:rsid w:val="4B6D526C"/>
    <w:rsid w:val="4B8A2426"/>
    <w:rsid w:val="4C040B28"/>
    <w:rsid w:val="4C332586"/>
    <w:rsid w:val="4C925D91"/>
    <w:rsid w:val="4CF319D3"/>
    <w:rsid w:val="4CF4467F"/>
    <w:rsid w:val="4D457119"/>
    <w:rsid w:val="4D5D78C6"/>
    <w:rsid w:val="4D682CA5"/>
    <w:rsid w:val="4D7434B3"/>
    <w:rsid w:val="4D8642FF"/>
    <w:rsid w:val="4D865B70"/>
    <w:rsid w:val="4D8D49DB"/>
    <w:rsid w:val="4DBC3F65"/>
    <w:rsid w:val="4DD25DE1"/>
    <w:rsid w:val="4E324395"/>
    <w:rsid w:val="4E5E3116"/>
    <w:rsid w:val="4E834621"/>
    <w:rsid w:val="4E843802"/>
    <w:rsid w:val="4ED2465A"/>
    <w:rsid w:val="4EFF202F"/>
    <w:rsid w:val="4F684D5C"/>
    <w:rsid w:val="4F6D6234"/>
    <w:rsid w:val="4F7C1C91"/>
    <w:rsid w:val="4F94047C"/>
    <w:rsid w:val="4FD93A1C"/>
    <w:rsid w:val="4FDB49AB"/>
    <w:rsid w:val="4FDE2B08"/>
    <w:rsid w:val="50332D94"/>
    <w:rsid w:val="50397004"/>
    <w:rsid w:val="503A7963"/>
    <w:rsid w:val="509129DE"/>
    <w:rsid w:val="50A670FE"/>
    <w:rsid w:val="50A9434C"/>
    <w:rsid w:val="50B24247"/>
    <w:rsid w:val="50D066BA"/>
    <w:rsid w:val="51203CDC"/>
    <w:rsid w:val="512716B3"/>
    <w:rsid w:val="514418E9"/>
    <w:rsid w:val="51674702"/>
    <w:rsid w:val="517201B4"/>
    <w:rsid w:val="5186127F"/>
    <w:rsid w:val="5193502A"/>
    <w:rsid w:val="51B365B9"/>
    <w:rsid w:val="51BF2DAC"/>
    <w:rsid w:val="51E5756E"/>
    <w:rsid w:val="521D114A"/>
    <w:rsid w:val="52541CC3"/>
    <w:rsid w:val="525A2A10"/>
    <w:rsid w:val="52AF62F5"/>
    <w:rsid w:val="52EE74F6"/>
    <w:rsid w:val="531F6429"/>
    <w:rsid w:val="532F17EB"/>
    <w:rsid w:val="5354282E"/>
    <w:rsid w:val="537045DD"/>
    <w:rsid w:val="538377D5"/>
    <w:rsid w:val="538C0A7E"/>
    <w:rsid w:val="53971E55"/>
    <w:rsid w:val="53B613FC"/>
    <w:rsid w:val="53C2131A"/>
    <w:rsid w:val="542C466C"/>
    <w:rsid w:val="54670563"/>
    <w:rsid w:val="547C45B9"/>
    <w:rsid w:val="549843BC"/>
    <w:rsid w:val="549F7572"/>
    <w:rsid w:val="54A701AF"/>
    <w:rsid w:val="54D34A7F"/>
    <w:rsid w:val="54FA7452"/>
    <w:rsid w:val="54FF5CA9"/>
    <w:rsid w:val="55153336"/>
    <w:rsid w:val="552203B0"/>
    <w:rsid w:val="55311A1E"/>
    <w:rsid w:val="554249F6"/>
    <w:rsid w:val="554B6CD3"/>
    <w:rsid w:val="55C51009"/>
    <w:rsid w:val="56292A5D"/>
    <w:rsid w:val="562B2AA9"/>
    <w:rsid w:val="562C226F"/>
    <w:rsid w:val="563E2F43"/>
    <w:rsid w:val="567D6087"/>
    <w:rsid w:val="569625CF"/>
    <w:rsid w:val="56966B81"/>
    <w:rsid w:val="57492C19"/>
    <w:rsid w:val="575001AB"/>
    <w:rsid w:val="57906675"/>
    <w:rsid w:val="579A0316"/>
    <w:rsid w:val="57AC4D86"/>
    <w:rsid w:val="580C3DB0"/>
    <w:rsid w:val="583E752A"/>
    <w:rsid w:val="58985CCA"/>
    <w:rsid w:val="58AE493B"/>
    <w:rsid w:val="58B034E6"/>
    <w:rsid w:val="58F752B8"/>
    <w:rsid w:val="59300E54"/>
    <w:rsid w:val="594325E4"/>
    <w:rsid w:val="596136DA"/>
    <w:rsid w:val="597D2D87"/>
    <w:rsid w:val="59850F76"/>
    <w:rsid w:val="59AD65C7"/>
    <w:rsid w:val="59FD6BB9"/>
    <w:rsid w:val="5A051DDC"/>
    <w:rsid w:val="5A2C428B"/>
    <w:rsid w:val="5A315907"/>
    <w:rsid w:val="5A681FA1"/>
    <w:rsid w:val="5AA3142D"/>
    <w:rsid w:val="5AB90CDC"/>
    <w:rsid w:val="5AC6593D"/>
    <w:rsid w:val="5AE61972"/>
    <w:rsid w:val="5AEC54B3"/>
    <w:rsid w:val="5B0A1571"/>
    <w:rsid w:val="5B223A98"/>
    <w:rsid w:val="5B315DDE"/>
    <w:rsid w:val="5B682790"/>
    <w:rsid w:val="5B69005F"/>
    <w:rsid w:val="5B8238CD"/>
    <w:rsid w:val="5B890DFF"/>
    <w:rsid w:val="5B891B88"/>
    <w:rsid w:val="5B8D7ACC"/>
    <w:rsid w:val="5BA7182B"/>
    <w:rsid w:val="5C2D3B9C"/>
    <w:rsid w:val="5C630C21"/>
    <w:rsid w:val="5CD22C2A"/>
    <w:rsid w:val="5CEA2509"/>
    <w:rsid w:val="5D1017E0"/>
    <w:rsid w:val="5D41379A"/>
    <w:rsid w:val="5D516D90"/>
    <w:rsid w:val="5D807A5A"/>
    <w:rsid w:val="5E0A13D9"/>
    <w:rsid w:val="5E67733E"/>
    <w:rsid w:val="5EF360D1"/>
    <w:rsid w:val="5EFC7401"/>
    <w:rsid w:val="5EFE05F8"/>
    <w:rsid w:val="5F0060BA"/>
    <w:rsid w:val="5F024265"/>
    <w:rsid w:val="5F38691D"/>
    <w:rsid w:val="5F3A4E85"/>
    <w:rsid w:val="5F3A7935"/>
    <w:rsid w:val="5F7B005D"/>
    <w:rsid w:val="5FAF2A98"/>
    <w:rsid w:val="5FB772A2"/>
    <w:rsid w:val="602C79A4"/>
    <w:rsid w:val="607A6FF2"/>
    <w:rsid w:val="60D434FF"/>
    <w:rsid w:val="615060B2"/>
    <w:rsid w:val="61A81DCD"/>
    <w:rsid w:val="61EB4107"/>
    <w:rsid w:val="61F33824"/>
    <w:rsid w:val="61F671E9"/>
    <w:rsid w:val="62682CB9"/>
    <w:rsid w:val="62816434"/>
    <w:rsid w:val="628D1264"/>
    <w:rsid w:val="62E560C6"/>
    <w:rsid w:val="63BB7964"/>
    <w:rsid w:val="63CA3D50"/>
    <w:rsid w:val="63E640E6"/>
    <w:rsid w:val="64851C6C"/>
    <w:rsid w:val="64947E17"/>
    <w:rsid w:val="64BC1AE9"/>
    <w:rsid w:val="64E952C0"/>
    <w:rsid w:val="651945F0"/>
    <w:rsid w:val="655B643C"/>
    <w:rsid w:val="656F4F3F"/>
    <w:rsid w:val="657D233C"/>
    <w:rsid w:val="658F1F5D"/>
    <w:rsid w:val="65955551"/>
    <w:rsid w:val="65AC22E2"/>
    <w:rsid w:val="65AD14EC"/>
    <w:rsid w:val="65E9155E"/>
    <w:rsid w:val="65E920F8"/>
    <w:rsid w:val="662A6ED3"/>
    <w:rsid w:val="663A2672"/>
    <w:rsid w:val="663F7197"/>
    <w:rsid w:val="66664D02"/>
    <w:rsid w:val="66B11AB7"/>
    <w:rsid w:val="66CD3CC3"/>
    <w:rsid w:val="66D21713"/>
    <w:rsid w:val="66E27405"/>
    <w:rsid w:val="671F352D"/>
    <w:rsid w:val="67323B02"/>
    <w:rsid w:val="675E7D22"/>
    <w:rsid w:val="67A106C9"/>
    <w:rsid w:val="67D10343"/>
    <w:rsid w:val="67D658C2"/>
    <w:rsid w:val="68172A67"/>
    <w:rsid w:val="685650C3"/>
    <w:rsid w:val="685A15C6"/>
    <w:rsid w:val="68EF09EB"/>
    <w:rsid w:val="69145F45"/>
    <w:rsid w:val="691654A1"/>
    <w:rsid w:val="692E20D3"/>
    <w:rsid w:val="693C74D1"/>
    <w:rsid w:val="699F5674"/>
    <w:rsid w:val="69E960A5"/>
    <w:rsid w:val="6A0C62DC"/>
    <w:rsid w:val="6A28746B"/>
    <w:rsid w:val="6A32436F"/>
    <w:rsid w:val="6A496DF9"/>
    <w:rsid w:val="6A6E6807"/>
    <w:rsid w:val="6A7A0E89"/>
    <w:rsid w:val="6AA43E60"/>
    <w:rsid w:val="6AB37B9E"/>
    <w:rsid w:val="6AEF3697"/>
    <w:rsid w:val="6B153DB0"/>
    <w:rsid w:val="6B17404A"/>
    <w:rsid w:val="6B273D95"/>
    <w:rsid w:val="6B2C7A01"/>
    <w:rsid w:val="6B6B76F4"/>
    <w:rsid w:val="6BC07C4B"/>
    <w:rsid w:val="6BE04395"/>
    <w:rsid w:val="6C2335D7"/>
    <w:rsid w:val="6C7B2809"/>
    <w:rsid w:val="6C9C40BA"/>
    <w:rsid w:val="6CDD25F4"/>
    <w:rsid w:val="6CFF14BB"/>
    <w:rsid w:val="6D1834BE"/>
    <w:rsid w:val="6D2226F2"/>
    <w:rsid w:val="6D4051A0"/>
    <w:rsid w:val="6D7C3543"/>
    <w:rsid w:val="6D9F63F5"/>
    <w:rsid w:val="6DAC70EE"/>
    <w:rsid w:val="6DB00159"/>
    <w:rsid w:val="6E4F0834"/>
    <w:rsid w:val="6E5233C6"/>
    <w:rsid w:val="6E6F1BDB"/>
    <w:rsid w:val="6EB37267"/>
    <w:rsid w:val="6EC076C7"/>
    <w:rsid w:val="6ED67758"/>
    <w:rsid w:val="6EE316E0"/>
    <w:rsid w:val="6EFC3D1B"/>
    <w:rsid w:val="6F051F4C"/>
    <w:rsid w:val="6FAF2D3C"/>
    <w:rsid w:val="6FB90EDA"/>
    <w:rsid w:val="6FEC0473"/>
    <w:rsid w:val="7008655B"/>
    <w:rsid w:val="704B48AD"/>
    <w:rsid w:val="706407D7"/>
    <w:rsid w:val="70820315"/>
    <w:rsid w:val="7098232E"/>
    <w:rsid w:val="710731AD"/>
    <w:rsid w:val="71286091"/>
    <w:rsid w:val="714041B4"/>
    <w:rsid w:val="7176483E"/>
    <w:rsid w:val="71BE4169"/>
    <w:rsid w:val="721075AF"/>
    <w:rsid w:val="72122695"/>
    <w:rsid w:val="722831C3"/>
    <w:rsid w:val="72525413"/>
    <w:rsid w:val="725343C7"/>
    <w:rsid w:val="72866447"/>
    <w:rsid w:val="72964E10"/>
    <w:rsid w:val="72D64E0E"/>
    <w:rsid w:val="72D93AF0"/>
    <w:rsid w:val="72DC12B4"/>
    <w:rsid w:val="7318067D"/>
    <w:rsid w:val="7365004E"/>
    <w:rsid w:val="73990918"/>
    <w:rsid w:val="73D51F08"/>
    <w:rsid w:val="73FA13E7"/>
    <w:rsid w:val="740C25B7"/>
    <w:rsid w:val="7434390E"/>
    <w:rsid w:val="746508D7"/>
    <w:rsid w:val="749622DB"/>
    <w:rsid w:val="74CE5D07"/>
    <w:rsid w:val="74F10561"/>
    <w:rsid w:val="75002AEC"/>
    <w:rsid w:val="753F38F0"/>
    <w:rsid w:val="75753CBE"/>
    <w:rsid w:val="75EC4982"/>
    <w:rsid w:val="762D53BB"/>
    <w:rsid w:val="76741BAC"/>
    <w:rsid w:val="76994FD3"/>
    <w:rsid w:val="771C657C"/>
    <w:rsid w:val="774F2F30"/>
    <w:rsid w:val="7775192F"/>
    <w:rsid w:val="77A23163"/>
    <w:rsid w:val="77AA5A58"/>
    <w:rsid w:val="77E76D33"/>
    <w:rsid w:val="77F37FB2"/>
    <w:rsid w:val="784E0C90"/>
    <w:rsid w:val="786508E1"/>
    <w:rsid w:val="786F3B6C"/>
    <w:rsid w:val="788C2361"/>
    <w:rsid w:val="78A22592"/>
    <w:rsid w:val="78BC5E40"/>
    <w:rsid w:val="78FD5536"/>
    <w:rsid w:val="794548DE"/>
    <w:rsid w:val="7972312D"/>
    <w:rsid w:val="79A27038"/>
    <w:rsid w:val="79B17637"/>
    <w:rsid w:val="79D75DBF"/>
    <w:rsid w:val="7A242144"/>
    <w:rsid w:val="7A8B3514"/>
    <w:rsid w:val="7A9367FD"/>
    <w:rsid w:val="7AB2611A"/>
    <w:rsid w:val="7AC113F1"/>
    <w:rsid w:val="7AD43083"/>
    <w:rsid w:val="7AE65F06"/>
    <w:rsid w:val="7B0D64CD"/>
    <w:rsid w:val="7B1E0130"/>
    <w:rsid w:val="7B202E8C"/>
    <w:rsid w:val="7B2A58E8"/>
    <w:rsid w:val="7B2B3539"/>
    <w:rsid w:val="7B323F4B"/>
    <w:rsid w:val="7B465EA0"/>
    <w:rsid w:val="7B4975A0"/>
    <w:rsid w:val="7B4D273B"/>
    <w:rsid w:val="7B8C759B"/>
    <w:rsid w:val="7BC10D11"/>
    <w:rsid w:val="7BC82D2E"/>
    <w:rsid w:val="7BDF2551"/>
    <w:rsid w:val="7C0754BD"/>
    <w:rsid w:val="7C7719C6"/>
    <w:rsid w:val="7CCB0874"/>
    <w:rsid w:val="7CD2699F"/>
    <w:rsid w:val="7CF2234B"/>
    <w:rsid w:val="7D0D05F6"/>
    <w:rsid w:val="7D294988"/>
    <w:rsid w:val="7D3B1083"/>
    <w:rsid w:val="7D851E22"/>
    <w:rsid w:val="7DC05AD5"/>
    <w:rsid w:val="7DCD1AB3"/>
    <w:rsid w:val="7DE4092B"/>
    <w:rsid w:val="7E0B38BA"/>
    <w:rsid w:val="7E21379D"/>
    <w:rsid w:val="7E38651A"/>
    <w:rsid w:val="7E425EE8"/>
    <w:rsid w:val="7E481581"/>
    <w:rsid w:val="7E9C68AB"/>
    <w:rsid w:val="7F0053C3"/>
    <w:rsid w:val="7F533E3D"/>
    <w:rsid w:val="7F6139B7"/>
    <w:rsid w:val="7F714F18"/>
    <w:rsid w:val="7F950144"/>
    <w:rsid w:val="7FD433B8"/>
    <w:rsid w:val="7FF11E48"/>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Chars="200" w:firstLine="420" w:firstLineChars="200"/>
    </w:pPr>
  </w:style>
  <w:style w:type="paragraph" w:styleId="3">
    <w:name w:val="Body Text Indent"/>
    <w:basedOn w:val="1"/>
    <w:next w:val="1"/>
    <w:qFormat/>
    <w:uiPriority w:val="0"/>
    <w:pPr>
      <w:spacing w:after="120" w:afterLines="0" w:afterAutospacing="0"/>
      <w:ind w:left="4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2020-10-29T02:52:11Z</cp:lastPrinted>
  <dcterms:modified xsi:type="dcterms:W3CDTF">2020-10-29T03:01:50Z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