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eastAsia="宋体" w:cs="Times New Roman"/>
          <w:b/>
          <w:bCs/>
          <w:sz w:val="44"/>
          <w:szCs w:val="22"/>
        </w:rPr>
      </w:pPr>
    </w:p>
    <w:p>
      <w:pPr>
        <w:jc w:val="center"/>
        <w:rPr>
          <w:rFonts w:ascii="Times New Roman" w:hAnsi="Times New Roman" w:eastAsia="宋体" w:cs="Times New Roman"/>
          <w:b/>
          <w:bCs/>
          <w:sz w:val="44"/>
          <w:szCs w:val="22"/>
        </w:rPr>
      </w:pPr>
    </w:p>
    <w:p>
      <w:pPr>
        <w:jc w:val="center"/>
        <w:rPr>
          <w:rFonts w:hint="eastAsia" w:ascii="楷体_GB2312" w:eastAsia="楷体_GB2312"/>
          <w:b/>
          <w:snapToGrid w:val="0"/>
          <w:kern w:val="0"/>
          <w:sz w:val="52"/>
          <w:szCs w:val="48"/>
          <w:highlight w:val="none"/>
        </w:rPr>
      </w:pPr>
      <w:r>
        <w:rPr>
          <w:rFonts w:hint="eastAsia" w:ascii="楷体_GB2312" w:eastAsia="楷体_GB2312"/>
          <w:b/>
          <w:snapToGrid w:val="0"/>
          <w:kern w:val="0"/>
          <w:sz w:val="52"/>
          <w:szCs w:val="48"/>
          <w:highlight w:val="none"/>
        </w:rPr>
        <w:t>枣庄市海象纸业有限公司</w:t>
      </w:r>
    </w:p>
    <w:p>
      <w:pPr>
        <w:jc w:val="center"/>
        <w:rPr>
          <w:rFonts w:ascii="宋体" w:hAnsi="宋体" w:eastAsia="宋体" w:cs="Times New Roman"/>
          <w:b/>
          <w:bCs/>
          <w:spacing w:val="40"/>
          <w:sz w:val="44"/>
        </w:rPr>
      </w:pPr>
      <w:r>
        <w:rPr>
          <w:rFonts w:hint="eastAsia" w:ascii="楷体_GB2312" w:eastAsia="楷体_GB2312"/>
          <w:b/>
          <w:snapToGrid w:val="0"/>
          <w:kern w:val="0"/>
          <w:sz w:val="52"/>
          <w:szCs w:val="48"/>
          <w:highlight w:val="none"/>
        </w:rPr>
        <w:t>年产25万吨纺筒原纸项目</w:t>
      </w:r>
    </w:p>
    <w:p>
      <w:pPr>
        <w:jc w:val="center"/>
        <w:rPr>
          <w:rFonts w:ascii="Times New Roman" w:hAnsi="Times New Roman" w:eastAsia="宋体" w:cs="Times New Roman"/>
          <w:b/>
          <w:bCs/>
          <w:sz w:val="44"/>
          <w:szCs w:val="22"/>
        </w:rPr>
      </w:pPr>
    </w:p>
    <w:p>
      <w:pPr>
        <w:jc w:val="center"/>
        <w:outlineLvl w:val="0"/>
        <w:rPr>
          <w:rFonts w:ascii="等线" w:hAnsi="等线" w:eastAsia="等线" w:cs="Times New Roman"/>
          <w:b/>
          <w:bCs/>
          <w:sz w:val="72"/>
          <w:szCs w:val="72"/>
        </w:rPr>
      </w:pPr>
      <w:r>
        <w:rPr>
          <w:rFonts w:hint="eastAsia" w:ascii="等线" w:hAnsi="等线" w:eastAsia="等线" w:cs="Times New Roman"/>
          <w:b/>
          <w:bCs/>
          <w:sz w:val="52"/>
          <w:szCs w:val="52"/>
        </w:rPr>
        <w:t>环境影响评价公众参与说明</w:t>
      </w:r>
    </w:p>
    <w:p>
      <w:pPr>
        <w:spacing w:before="156" w:beforeLines="50"/>
        <w:jc w:val="center"/>
        <w:rPr>
          <w:rFonts w:ascii="Times New Roman" w:hAnsi="Times New Roman" w:eastAsia="宋体" w:cs="Times New Roman"/>
          <w:b/>
          <w:bCs/>
          <w:sz w:val="44"/>
          <w:szCs w:val="22"/>
        </w:rPr>
      </w:pPr>
      <w:r>
        <w:rPr>
          <w:rFonts w:hint="eastAsia" w:ascii="Times New Roman" w:hAnsi="Times New Roman" w:eastAsia="宋体" w:cs="Times New Roman"/>
          <w:b/>
          <w:bCs/>
          <w:sz w:val="44"/>
          <w:szCs w:val="22"/>
        </w:rPr>
        <w:t xml:space="preserve"> </w:t>
      </w:r>
    </w:p>
    <w:p>
      <w:pPr>
        <w:jc w:val="center"/>
        <w:rPr>
          <w:rFonts w:ascii="Times New Roman" w:hAnsi="Times New Roman" w:eastAsia="宋体" w:cs="Times New Roman"/>
          <w:b/>
          <w:bCs/>
          <w:sz w:val="72"/>
          <w:szCs w:val="22"/>
        </w:rPr>
      </w:pPr>
    </w:p>
    <w:p>
      <w:pPr>
        <w:jc w:val="center"/>
        <w:rPr>
          <w:rFonts w:ascii="Times New Roman" w:hAnsi="Times New Roman" w:eastAsia="宋体" w:cs="Times New Roman"/>
          <w:b/>
          <w:bCs/>
          <w:sz w:val="72"/>
          <w:szCs w:val="22"/>
        </w:rPr>
      </w:pPr>
    </w:p>
    <w:p>
      <w:pPr>
        <w:jc w:val="center"/>
        <w:rPr>
          <w:rFonts w:ascii="Times New Roman" w:hAnsi="Times New Roman" w:eastAsia="宋体" w:cs="Times New Roman"/>
          <w:b/>
          <w:bCs/>
          <w:sz w:val="72"/>
          <w:szCs w:val="22"/>
        </w:rPr>
      </w:pPr>
    </w:p>
    <w:p>
      <w:pPr>
        <w:jc w:val="center"/>
        <w:rPr>
          <w:rFonts w:ascii="Times New Roman" w:hAnsi="Times New Roman" w:eastAsia="宋体" w:cs="Times New Roman"/>
          <w:b/>
          <w:bCs/>
          <w:sz w:val="72"/>
          <w:szCs w:val="22"/>
        </w:rPr>
      </w:pPr>
    </w:p>
    <w:p>
      <w:pPr>
        <w:jc w:val="center"/>
        <w:rPr>
          <w:rFonts w:ascii="Times New Roman" w:hAnsi="Times New Roman" w:eastAsia="宋体" w:cs="Times New Roman"/>
          <w:b/>
          <w:bCs/>
          <w:sz w:val="52"/>
          <w:szCs w:val="22"/>
        </w:rPr>
      </w:pPr>
    </w:p>
    <w:p>
      <w:pPr>
        <w:jc w:val="center"/>
        <w:rPr>
          <w:rFonts w:ascii="Times New Roman" w:hAnsi="Times New Roman" w:eastAsia="宋体" w:cs="Times New Roman"/>
          <w:b/>
          <w:bCs/>
          <w:sz w:val="72"/>
          <w:szCs w:val="22"/>
        </w:rPr>
      </w:pPr>
    </w:p>
    <w:p>
      <w:pPr>
        <w:jc w:val="center"/>
        <w:outlineLvl w:val="0"/>
        <w:rPr>
          <w:rFonts w:ascii="Times New Roman" w:hAnsi="Times New Roman" w:eastAsia="宋体" w:cs="Times New Roman"/>
          <w:b/>
          <w:bCs/>
          <w:spacing w:val="34"/>
          <w:sz w:val="36"/>
          <w:szCs w:val="22"/>
        </w:rPr>
      </w:pPr>
      <w:r>
        <w:rPr>
          <w:rFonts w:hint="eastAsia" w:ascii="楷体_GB2312" w:eastAsia="楷体_GB2312"/>
          <w:b/>
          <w:snapToGrid w:val="0"/>
          <w:kern w:val="0"/>
          <w:sz w:val="52"/>
          <w:szCs w:val="48"/>
          <w:highlight w:val="none"/>
        </w:rPr>
        <w:t>枣庄市海象纸业有限公司</w:t>
      </w:r>
    </w:p>
    <w:p>
      <w:pPr>
        <w:jc w:val="center"/>
        <w:rPr>
          <w:rFonts w:ascii="Times New Roman" w:hAnsi="宋体" w:eastAsia="宋体" w:cs="Times New Roman"/>
          <w:b/>
          <w:sz w:val="32"/>
          <w:szCs w:val="32"/>
        </w:rPr>
      </w:pPr>
      <w:r>
        <w:rPr>
          <w:rFonts w:hint="eastAsia" w:ascii="Times New Roman" w:hAnsi="宋体" w:eastAsia="宋体" w:cs="Times New Roman"/>
          <w:b/>
          <w:sz w:val="32"/>
          <w:szCs w:val="32"/>
        </w:rPr>
        <w:t>二</w:t>
      </w:r>
      <w:r>
        <w:rPr>
          <w:rFonts w:hint="eastAsia" w:ascii="Times New Roman" w:hAnsi="Times New Roman" w:eastAsia="宋体" w:cs="Times New Roman"/>
          <w:b/>
          <w:sz w:val="32"/>
          <w:szCs w:val="32"/>
        </w:rPr>
        <w:t>○</w:t>
      </w:r>
      <w:r>
        <w:rPr>
          <w:rFonts w:hint="eastAsia" w:ascii="Times New Roman" w:hAnsi="宋体" w:eastAsia="宋体" w:cs="Times New Roman"/>
          <w:b/>
          <w:sz w:val="32"/>
          <w:szCs w:val="32"/>
        </w:rPr>
        <w:t>二</w:t>
      </w:r>
      <w:r>
        <w:rPr>
          <w:rFonts w:hint="eastAsia" w:ascii="Times New Roman" w:hAnsi="Times New Roman" w:eastAsia="宋体" w:cs="Times New Roman"/>
          <w:b/>
          <w:sz w:val="32"/>
          <w:szCs w:val="32"/>
          <w:lang w:eastAsia="zh-CN"/>
        </w:rPr>
        <w:t>二</w:t>
      </w:r>
      <w:r>
        <w:rPr>
          <w:rFonts w:hint="eastAsia" w:ascii="Times New Roman" w:hAnsi="宋体" w:eastAsia="宋体" w:cs="Times New Roman"/>
          <w:b/>
          <w:sz w:val="32"/>
          <w:szCs w:val="32"/>
        </w:rPr>
        <w:t>年</w:t>
      </w:r>
      <w:r>
        <w:rPr>
          <w:rFonts w:hint="eastAsia" w:ascii="Times New Roman" w:hAnsi="宋体" w:eastAsia="宋体" w:cs="Times New Roman"/>
          <w:b/>
          <w:sz w:val="32"/>
          <w:szCs w:val="32"/>
          <w:lang w:eastAsia="zh-CN"/>
        </w:rPr>
        <w:t>八</w:t>
      </w:r>
      <w:r>
        <w:rPr>
          <w:rFonts w:ascii="Times New Roman" w:hAnsi="宋体" w:eastAsia="宋体" w:cs="Times New Roman"/>
          <w:b/>
          <w:sz w:val="32"/>
          <w:szCs w:val="32"/>
        </w:rPr>
        <w:t>月</w:t>
      </w:r>
    </w:p>
    <w:p>
      <w:pPr>
        <w:widowControl/>
        <w:shd w:val="clear" w:color="auto" w:fill="FFFFFF"/>
        <w:jc w:val="center"/>
        <w:rPr>
          <w:rFonts w:ascii="仿宋" w:hAnsi="仿宋" w:eastAsia="仿宋" w:cs="宋体"/>
          <w:b/>
          <w:bCs/>
          <w:kern w:val="0"/>
          <w:sz w:val="28"/>
          <w:szCs w:val="28"/>
          <w:lang w:val="en"/>
        </w:rPr>
      </w:pPr>
    </w:p>
    <w:p>
      <w:pPr>
        <w:widowControl/>
        <w:shd w:val="clear" w:color="auto" w:fill="FFFFFF"/>
        <w:jc w:val="center"/>
        <w:rPr>
          <w:rFonts w:ascii="仿宋" w:hAnsi="仿宋" w:eastAsia="仿宋" w:cs="宋体"/>
          <w:b/>
          <w:bCs/>
          <w:kern w:val="0"/>
          <w:sz w:val="28"/>
          <w:szCs w:val="28"/>
          <w:lang w:val="en"/>
        </w:rPr>
        <w:sectPr>
          <w:pgSz w:w="11906" w:h="16838"/>
          <w:pgMar w:top="1418" w:right="1418" w:bottom="1418" w:left="1701" w:header="851" w:footer="992" w:gutter="0"/>
          <w:cols w:space="425" w:num="1"/>
          <w:docGrid w:type="lines" w:linePitch="312" w:charSpace="0"/>
        </w:sectPr>
      </w:pPr>
    </w:p>
    <w:p>
      <w:pPr>
        <w:widowControl/>
        <w:shd w:val="clear" w:color="auto" w:fill="FFFFFF"/>
        <w:jc w:val="center"/>
        <w:rPr>
          <w:rFonts w:hint="eastAsia" w:ascii="仿宋" w:hAnsi="仿宋" w:eastAsia="仿宋" w:cs="宋体"/>
          <w:b/>
          <w:bCs/>
          <w:kern w:val="0"/>
          <w:sz w:val="32"/>
          <w:szCs w:val="32"/>
          <w:lang w:val="en"/>
        </w:rPr>
      </w:pPr>
      <w:r>
        <w:rPr>
          <w:rFonts w:hint="eastAsia" w:ascii="仿宋" w:hAnsi="仿宋" w:eastAsia="仿宋" w:cs="宋体"/>
          <w:b/>
          <w:bCs/>
          <w:kern w:val="0"/>
          <w:sz w:val="32"/>
          <w:szCs w:val="32"/>
          <w:lang w:val="en"/>
        </w:rPr>
        <w:t>枣庄市海象纸业有限公司年产25万吨纺筒原纸项目</w:t>
      </w:r>
    </w:p>
    <w:p>
      <w:pPr>
        <w:widowControl/>
        <w:shd w:val="clear" w:color="auto" w:fill="FFFFFF"/>
        <w:jc w:val="center"/>
        <w:rPr>
          <w:rFonts w:ascii="仿宋" w:hAnsi="仿宋" w:eastAsia="仿宋" w:cs="宋体"/>
          <w:b/>
          <w:bCs/>
          <w:kern w:val="0"/>
          <w:sz w:val="32"/>
          <w:szCs w:val="32"/>
          <w:lang w:val="en"/>
        </w:rPr>
      </w:pPr>
      <w:r>
        <w:rPr>
          <w:rFonts w:hint="eastAsia" w:ascii="仿宋" w:hAnsi="仿宋" w:eastAsia="仿宋" w:cs="宋体"/>
          <w:b/>
          <w:bCs/>
          <w:kern w:val="0"/>
          <w:sz w:val="32"/>
          <w:szCs w:val="32"/>
          <w:lang w:val="en"/>
        </w:rPr>
        <w:t>环境影响评价公众参与说明</w:t>
      </w:r>
    </w:p>
    <w:p>
      <w:pPr>
        <w:widowControl/>
        <w:shd w:val="clear" w:color="auto" w:fill="FFFFFF"/>
        <w:ind w:firstLine="562" w:firstLineChars="200"/>
        <w:jc w:val="left"/>
        <w:outlineLvl w:val="0"/>
        <w:rPr>
          <w:rFonts w:ascii="仿宋" w:hAnsi="仿宋" w:eastAsia="仿宋" w:cs="宋体"/>
          <w:kern w:val="0"/>
          <w:sz w:val="28"/>
          <w:szCs w:val="28"/>
          <w:lang w:val="en"/>
        </w:rPr>
      </w:pPr>
      <w:r>
        <w:rPr>
          <w:rFonts w:hint="eastAsia" w:ascii="仿宋" w:hAnsi="仿宋" w:eastAsia="仿宋" w:cs="宋体"/>
          <w:b/>
          <w:bCs/>
          <w:kern w:val="0"/>
          <w:sz w:val="28"/>
          <w:szCs w:val="28"/>
          <w:lang w:val="en"/>
        </w:rPr>
        <w:t xml:space="preserve">1 概述 </w:t>
      </w:r>
    </w:p>
    <w:p>
      <w:pPr>
        <w:widowControl/>
        <w:shd w:val="clear" w:color="auto" w:fill="FFFFFF"/>
        <w:ind w:firstLine="560" w:firstLineChars="200"/>
        <w:rPr>
          <w:rFonts w:hint="eastAsia" w:ascii="仿宋" w:hAnsi="仿宋" w:eastAsia="仿宋" w:cs="宋体"/>
          <w:kern w:val="0"/>
          <w:sz w:val="28"/>
          <w:szCs w:val="28"/>
          <w:lang w:val="en"/>
        </w:rPr>
      </w:pPr>
      <w:r>
        <w:rPr>
          <w:rFonts w:hint="eastAsia" w:ascii="仿宋" w:hAnsi="仿宋" w:eastAsia="仿宋" w:cs="宋体"/>
          <w:kern w:val="0"/>
          <w:sz w:val="28"/>
          <w:szCs w:val="28"/>
          <w:lang w:val="en"/>
        </w:rPr>
        <w:t>枣庄市海象纸业有限公司（以下简称“我公司”或“建设单位”）拟在枣庄市薛城区邹坞镇薛城循环经济产业园区内建设年产25万吨纺筒原纸项目，根据《中华人民共和国环境影响评价法》、《建设项目环境保护管理条例》该项目需进行环境影响评价。202</w:t>
      </w:r>
      <w:r>
        <w:rPr>
          <w:rFonts w:hint="eastAsia" w:ascii="仿宋" w:hAnsi="仿宋" w:eastAsia="仿宋" w:cs="宋体"/>
          <w:kern w:val="0"/>
          <w:sz w:val="28"/>
          <w:szCs w:val="28"/>
          <w:lang w:val="en-US" w:eastAsia="zh-CN"/>
        </w:rPr>
        <w:t>1</w:t>
      </w:r>
      <w:r>
        <w:rPr>
          <w:rFonts w:hint="eastAsia" w:ascii="仿宋" w:hAnsi="仿宋" w:eastAsia="仿宋" w:cs="宋体"/>
          <w:kern w:val="0"/>
          <w:sz w:val="28"/>
          <w:szCs w:val="28"/>
          <w:lang w:val="en"/>
        </w:rPr>
        <w:t>年</w:t>
      </w:r>
      <w:r>
        <w:rPr>
          <w:rFonts w:hint="eastAsia" w:ascii="仿宋" w:hAnsi="仿宋" w:eastAsia="仿宋" w:cs="宋体"/>
          <w:kern w:val="0"/>
          <w:sz w:val="28"/>
          <w:szCs w:val="28"/>
          <w:lang w:val="en-US" w:eastAsia="zh-CN"/>
        </w:rPr>
        <w:t>04</w:t>
      </w:r>
      <w:r>
        <w:rPr>
          <w:rFonts w:hint="eastAsia" w:ascii="仿宋" w:hAnsi="仿宋" w:eastAsia="仿宋" w:cs="宋体"/>
          <w:kern w:val="0"/>
          <w:sz w:val="28"/>
          <w:szCs w:val="28"/>
          <w:lang w:val="en"/>
        </w:rPr>
        <w:t>月，我公司委托山东省环境保护科学研究设计院有限公司承担该项的环境影响评价工作。</w:t>
      </w:r>
    </w:p>
    <w:p>
      <w:pPr>
        <w:widowControl/>
        <w:shd w:val="clear" w:color="auto" w:fill="FFFFFF"/>
        <w:ind w:firstLine="560" w:firstLineChars="200"/>
        <w:rPr>
          <w:rFonts w:ascii="仿宋" w:hAnsi="仿宋" w:eastAsia="仿宋" w:cs="宋体"/>
          <w:kern w:val="0"/>
          <w:sz w:val="28"/>
          <w:szCs w:val="28"/>
          <w:lang w:val="en"/>
        </w:rPr>
      </w:pPr>
      <w:r>
        <w:rPr>
          <w:rFonts w:hint="eastAsia" w:ascii="仿宋" w:hAnsi="仿宋" w:eastAsia="仿宋" w:cs="宋体"/>
          <w:kern w:val="0"/>
          <w:sz w:val="28"/>
          <w:szCs w:val="28"/>
          <w:lang w:val="en"/>
        </w:rPr>
        <w:t>202</w:t>
      </w:r>
      <w:r>
        <w:rPr>
          <w:rFonts w:hint="eastAsia" w:ascii="仿宋" w:hAnsi="仿宋" w:eastAsia="仿宋" w:cs="宋体"/>
          <w:kern w:val="0"/>
          <w:sz w:val="28"/>
          <w:szCs w:val="28"/>
          <w:lang w:val="en-US" w:eastAsia="zh-CN"/>
        </w:rPr>
        <w:t>1</w:t>
      </w:r>
      <w:r>
        <w:rPr>
          <w:rFonts w:hint="eastAsia" w:ascii="仿宋" w:hAnsi="仿宋" w:eastAsia="仿宋" w:cs="宋体"/>
          <w:kern w:val="0"/>
          <w:sz w:val="28"/>
          <w:szCs w:val="28"/>
          <w:lang w:val="en"/>
        </w:rPr>
        <w:t>年</w:t>
      </w:r>
      <w:r>
        <w:rPr>
          <w:rFonts w:hint="eastAsia" w:ascii="仿宋" w:hAnsi="仿宋" w:eastAsia="仿宋" w:cs="宋体"/>
          <w:kern w:val="0"/>
          <w:sz w:val="28"/>
          <w:szCs w:val="28"/>
          <w:lang w:val="en-US" w:eastAsia="zh-CN"/>
        </w:rPr>
        <w:t>04</w:t>
      </w:r>
      <w:r>
        <w:rPr>
          <w:rFonts w:hint="eastAsia" w:ascii="仿宋" w:hAnsi="仿宋" w:eastAsia="仿宋" w:cs="宋体"/>
          <w:kern w:val="0"/>
          <w:sz w:val="28"/>
          <w:szCs w:val="28"/>
          <w:lang w:val="en"/>
        </w:rPr>
        <w:t>月</w:t>
      </w:r>
      <w:r>
        <w:rPr>
          <w:rFonts w:hint="eastAsia" w:ascii="仿宋" w:hAnsi="仿宋" w:eastAsia="仿宋" w:cs="宋体"/>
          <w:kern w:val="0"/>
          <w:sz w:val="28"/>
          <w:szCs w:val="28"/>
          <w:lang w:val="en-US" w:eastAsia="zh-CN"/>
        </w:rPr>
        <w:t>02</w:t>
      </w:r>
      <w:r>
        <w:rPr>
          <w:rFonts w:hint="eastAsia" w:ascii="仿宋" w:hAnsi="仿宋" w:eastAsia="仿宋" w:cs="宋体"/>
          <w:kern w:val="0"/>
          <w:sz w:val="28"/>
          <w:szCs w:val="28"/>
          <w:lang w:val="en"/>
        </w:rPr>
        <w:t>日，我公司在</w:t>
      </w:r>
      <w:r>
        <w:rPr>
          <w:rFonts w:hint="eastAsia" w:ascii="仿宋" w:hAnsi="仿宋" w:eastAsia="仿宋" w:cs="宋体"/>
          <w:kern w:val="0"/>
          <w:sz w:val="28"/>
          <w:szCs w:val="28"/>
          <w:lang w:val="en" w:eastAsia="zh-CN"/>
        </w:rPr>
        <w:t>我公司</w:t>
      </w:r>
      <w:r>
        <w:rPr>
          <w:rFonts w:hint="eastAsia" w:ascii="仿宋" w:hAnsi="仿宋" w:eastAsia="仿宋" w:cs="宋体"/>
          <w:kern w:val="0"/>
          <w:sz w:val="28"/>
          <w:szCs w:val="28"/>
          <w:lang w:val="en"/>
        </w:rPr>
        <w:t>网站进行第一次信息公示，公示有效期为10个工作日。公示主要内容为项目概况、建设单位和环评单位信息及联系方式、征求公众意见的主要事项、公众提出意见主要方式。</w:t>
      </w:r>
    </w:p>
    <w:p>
      <w:pPr>
        <w:widowControl/>
        <w:shd w:val="clear" w:color="auto" w:fill="FFFFFF"/>
        <w:ind w:firstLine="560" w:firstLineChars="200"/>
        <w:rPr>
          <w:rFonts w:hint="eastAsia" w:ascii="仿宋" w:hAnsi="仿宋" w:eastAsia="仿宋" w:cs="宋体"/>
          <w:kern w:val="0"/>
          <w:sz w:val="28"/>
          <w:szCs w:val="28"/>
          <w:lang w:val="en"/>
        </w:rPr>
      </w:pPr>
      <w:r>
        <w:rPr>
          <w:rFonts w:hint="eastAsia" w:ascii="仿宋" w:hAnsi="仿宋" w:eastAsia="仿宋" w:cs="宋体"/>
          <w:kern w:val="0"/>
          <w:sz w:val="28"/>
          <w:szCs w:val="28"/>
          <w:lang w:val="en"/>
        </w:rPr>
        <w:t>202</w:t>
      </w:r>
      <w:r>
        <w:rPr>
          <w:rFonts w:hint="eastAsia" w:ascii="仿宋" w:hAnsi="仿宋" w:eastAsia="仿宋" w:cs="宋体"/>
          <w:kern w:val="0"/>
          <w:sz w:val="28"/>
          <w:szCs w:val="28"/>
          <w:lang w:val="en-US" w:eastAsia="zh-CN"/>
        </w:rPr>
        <w:t>2</w:t>
      </w:r>
      <w:r>
        <w:rPr>
          <w:rFonts w:hint="eastAsia" w:ascii="仿宋" w:hAnsi="仿宋" w:eastAsia="仿宋" w:cs="宋体"/>
          <w:kern w:val="0"/>
          <w:sz w:val="28"/>
          <w:szCs w:val="28"/>
          <w:lang w:val="en"/>
        </w:rPr>
        <w:t>年</w:t>
      </w:r>
      <w:r>
        <w:rPr>
          <w:rFonts w:hint="eastAsia" w:ascii="仿宋" w:hAnsi="仿宋" w:eastAsia="仿宋" w:cs="宋体"/>
          <w:kern w:val="0"/>
          <w:sz w:val="28"/>
          <w:szCs w:val="28"/>
          <w:lang w:val="en-US" w:eastAsia="zh-CN"/>
        </w:rPr>
        <w:t>05</w:t>
      </w:r>
      <w:r>
        <w:rPr>
          <w:rFonts w:hint="eastAsia" w:ascii="仿宋" w:hAnsi="仿宋" w:eastAsia="仿宋" w:cs="宋体"/>
          <w:kern w:val="0"/>
          <w:sz w:val="28"/>
          <w:szCs w:val="28"/>
          <w:lang w:val="en"/>
        </w:rPr>
        <w:t>月2</w:t>
      </w:r>
      <w:r>
        <w:rPr>
          <w:rFonts w:hint="eastAsia" w:ascii="仿宋" w:hAnsi="仿宋" w:eastAsia="仿宋" w:cs="宋体"/>
          <w:kern w:val="0"/>
          <w:sz w:val="28"/>
          <w:szCs w:val="28"/>
          <w:lang w:val="en-US" w:eastAsia="zh-CN"/>
        </w:rPr>
        <w:t>5</w:t>
      </w:r>
      <w:r>
        <w:rPr>
          <w:rFonts w:hint="eastAsia" w:ascii="仿宋" w:hAnsi="仿宋" w:eastAsia="仿宋" w:cs="宋体"/>
          <w:kern w:val="0"/>
          <w:sz w:val="28"/>
          <w:szCs w:val="28"/>
          <w:lang w:val="en"/>
        </w:rPr>
        <w:t>日，我公司在薛城区人民政府网站进行了本项目环境影响评价征求意见稿公示，公示有效期为10个工作日。公示主要内容为项目概况、建设单位和环评单位信息及联系方式</w:t>
      </w:r>
      <w:r>
        <w:rPr>
          <w:rFonts w:hint="eastAsia" w:ascii="仿宋" w:hAnsi="仿宋" w:eastAsia="仿宋" w:cs="宋体"/>
          <w:kern w:val="0"/>
          <w:sz w:val="28"/>
          <w:szCs w:val="28"/>
          <w:lang w:val="en" w:eastAsia="zh-CN"/>
        </w:rPr>
        <w:t>、</w:t>
      </w:r>
      <w:r>
        <w:rPr>
          <w:rFonts w:hint="eastAsia" w:ascii="仿宋" w:hAnsi="仿宋" w:eastAsia="仿宋" w:cs="宋体"/>
          <w:kern w:val="0"/>
          <w:sz w:val="28"/>
          <w:szCs w:val="28"/>
          <w:lang w:val="en"/>
        </w:rPr>
        <w:t>公众意见表下载</w:t>
      </w:r>
      <w:r>
        <w:rPr>
          <w:rFonts w:hint="eastAsia" w:ascii="仿宋" w:hAnsi="仿宋" w:eastAsia="仿宋" w:cs="宋体"/>
          <w:kern w:val="0"/>
          <w:sz w:val="28"/>
          <w:szCs w:val="28"/>
          <w:lang w:val="en" w:eastAsia="zh-CN"/>
        </w:rPr>
        <w:t>链接、</w:t>
      </w:r>
      <w:r>
        <w:rPr>
          <w:rFonts w:hint="eastAsia" w:ascii="仿宋" w:hAnsi="仿宋" w:eastAsia="仿宋" w:cs="宋体"/>
          <w:kern w:val="0"/>
          <w:sz w:val="28"/>
          <w:szCs w:val="28"/>
          <w:lang w:val="en"/>
        </w:rPr>
        <w:t>报告书征求意见稿获取方式和途径</w:t>
      </w:r>
      <w:r>
        <w:rPr>
          <w:rFonts w:hint="eastAsia" w:ascii="仿宋" w:hAnsi="仿宋" w:eastAsia="仿宋" w:cs="宋体"/>
          <w:kern w:val="0"/>
          <w:sz w:val="28"/>
          <w:szCs w:val="28"/>
          <w:lang w:val="en" w:eastAsia="zh-CN"/>
        </w:rPr>
        <w:t>、</w:t>
      </w:r>
      <w:r>
        <w:rPr>
          <w:rFonts w:hint="eastAsia" w:ascii="仿宋" w:hAnsi="仿宋" w:eastAsia="仿宋" w:cs="宋体"/>
          <w:kern w:val="0"/>
          <w:sz w:val="28"/>
          <w:szCs w:val="28"/>
          <w:lang w:val="en"/>
        </w:rPr>
        <w:t>征求意见的公众范围</w:t>
      </w:r>
      <w:r>
        <w:rPr>
          <w:rFonts w:hint="eastAsia" w:ascii="仿宋" w:hAnsi="仿宋" w:eastAsia="仿宋" w:cs="宋体"/>
          <w:kern w:val="0"/>
          <w:sz w:val="28"/>
          <w:szCs w:val="28"/>
          <w:lang w:val="en" w:eastAsia="zh-CN"/>
        </w:rPr>
        <w:t>、</w:t>
      </w:r>
      <w:r>
        <w:rPr>
          <w:rFonts w:hint="eastAsia" w:ascii="仿宋" w:hAnsi="仿宋" w:eastAsia="仿宋" w:cs="宋体"/>
          <w:kern w:val="0"/>
          <w:sz w:val="28"/>
          <w:szCs w:val="28"/>
          <w:lang w:val="en"/>
        </w:rPr>
        <w:t>公众提出意见的方式和途径</w:t>
      </w:r>
      <w:r>
        <w:rPr>
          <w:rFonts w:hint="eastAsia" w:ascii="仿宋" w:hAnsi="仿宋" w:eastAsia="仿宋" w:cs="宋体"/>
          <w:kern w:val="0"/>
          <w:sz w:val="28"/>
          <w:szCs w:val="28"/>
          <w:lang w:val="en" w:eastAsia="zh-CN"/>
        </w:rPr>
        <w:t>、</w:t>
      </w:r>
      <w:r>
        <w:rPr>
          <w:rFonts w:hint="eastAsia" w:ascii="仿宋" w:hAnsi="仿宋" w:eastAsia="仿宋" w:cs="宋体"/>
          <w:kern w:val="0"/>
          <w:sz w:val="28"/>
          <w:szCs w:val="28"/>
          <w:lang w:val="en"/>
        </w:rPr>
        <w:t>公众提出意见的起止时间</w:t>
      </w:r>
      <w:r>
        <w:rPr>
          <w:rFonts w:hint="eastAsia" w:ascii="仿宋" w:hAnsi="仿宋" w:eastAsia="仿宋" w:cs="宋体"/>
          <w:kern w:val="0"/>
          <w:sz w:val="28"/>
          <w:szCs w:val="28"/>
          <w:lang w:val="en" w:eastAsia="zh-CN"/>
        </w:rPr>
        <w:t>等</w:t>
      </w:r>
      <w:r>
        <w:rPr>
          <w:rFonts w:hint="eastAsia" w:ascii="仿宋" w:hAnsi="仿宋" w:eastAsia="仿宋" w:cs="宋体"/>
          <w:kern w:val="0"/>
          <w:sz w:val="28"/>
          <w:szCs w:val="28"/>
          <w:lang w:val="en"/>
        </w:rPr>
        <w:t>。在网络公示期间，我公司同时在厂址附近的枣矿集团技术学院、西邹坞村、邹坞镇</w:t>
      </w:r>
      <w:r>
        <w:rPr>
          <w:rFonts w:hint="eastAsia" w:ascii="仿宋" w:hAnsi="仿宋" w:eastAsia="仿宋" w:cs="宋体"/>
          <w:kern w:val="0"/>
          <w:sz w:val="28"/>
          <w:szCs w:val="28"/>
          <w:lang w:val="en" w:eastAsia="zh-CN"/>
        </w:rPr>
        <w:t>人民</w:t>
      </w:r>
      <w:r>
        <w:rPr>
          <w:rFonts w:hint="eastAsia" w:ascii="仿宋" w:hAnsi="仿宋" w:eastAsia="仿宋" w:cs="宋体"/>
          <w:kern w:val="0"/>
          <w:sz w:val="28"/>
          <w:szCs w:val="28"/>
          <w:lang w:val="en"/>
        </w:rPr>
        <w:t>政府、张范</w:t>
      </w:r>
      <w:r>
        <w:rPr>
          <w:rFonts w:hint="eastAsia" w:ascii="仿宋" w:hAnsi="仿宋" w:eastAsia="仿宋" w:cs="宋体"/>
          <w:kern w:val="0"/>
          <w:sz w:val="28"/>
          <w:szCs w:val="28"/>
          <w:lang w:val="en" w:eastAsia="zh-CN"/>
        </w:rPr>
        <w:t>街道等</w:t>
      </w:r>
      <w:r>
        <w:rPr>
          <w:rFonts w:hint="eastAsia" w:ascii="仿宋" w:hAnsi="仿宋" w:eastAsia="仿宋" w:cs="宋体"/>
          <w:kern w:val="0"/>
          <w:sz w:val="28"/>
          <w:szCs w:val="28"/>
          <w:lang w:val="en"/>
        </w:rPr>
        <w:t>张贴了项目环评二次公示，并在</w:t>
      </w:r>
      <w:r>
        <w:rPr>
          <w:rFonts w:hint="eastAsia" w:ascii="仿宋" w:hAnsi="仿宋" w:eastAsia="仿宋" w:cs="宋体"/>
          <w:kern w:val="0"/>
          <w:sz w:val="28"/>
          <w:szCs w:val="28"/>
          <w:lang w:val="en" w:eastAsia="zh-CN"/>
        </w:rPr>
        <w:t>枣庄日报</w:t>
      </w:r>
      <w:r>
        <w:rPr>
          <w:rFonts w:hint="eastAsia" w:ascii="仿宋" w:hAnsi="仿宋" w:eastAsia="仿宋" w:cs="宋体"/>
          <w:kern w:val="0"/>
          <w:sz w:val="28"/>
          <w:szCs w:val="28"/>
          <w:lang w:val="en"/>
        </w:rPr>
        <w:t>对本项目环境影响报告书进行了同步公示。</w:t>
      </w:r>
    </w:p>
    <w:p>
      <w:pPr>
        <w:widowControl/>
        <w:shd w:val="clear" w:color="auto" w:fill="FFFFFF"/>
        <w:ind w:firstLine="560" w:firstLineChars="200"/>
        <w:jc w:val="left"/>
        <w:rPr>
          <w:rFonts w:ascii="仿宋" w:hAnsi="仿宋" w:eastAsia="仿宋" w:cs="宋体"/>
          <w:kern w:val="0"/>
          <w:sz w:val="28"/>
          <w:szCs w:val="28"/>
          <w:lang w:val="en"/>
        </w:rPr>
      </w:pPr>
      <w:r>
        <w:rPr>
          <w:rFonts w:hint="eastAsia" w:ascii="仿宋" w:hAnsi="仿宋" w:eastAsia="仿宋" w:cs="宋体"/>
          <w:kern w:val="0"/>
          <w:sz w:val="28"/>
          <w:szCs w:val="28"/>
          <w:lang w:val="en"/>
        </w:rPr>
        <w:t>环评信息公示期间，建设单位、环评单位均没有收到单位、群众质疑、反对本工程建设的相关意见。</w:t>
      </w:r>
    </w:p>
    <w:p>
      <w:pPr>
        <w:widowControl/>
        <w:shd w:val="clear" w:color="auto" w:fill="FFFFFF"/>
        <w:ind w:firstLine="562" w:firstLineChars="200"/>
        <w:jc w:val="left"/>
        <w:outlineLvl w:val="0"/>
        <w:rPr>
          <w:rFonts w:ascii="仿宋" w:hAnsi="仿宋" w:eastAsia="仿宋" w:cs="宋体"/>
          <w:kern w:val="0"/>
          <w:sz w:val="28"/>
          <w:szCs w:val="28"/>
          <w:lang w:val="en"/>
        </w:rPr>
      </w:pPr>
      <w:r>
        <w:rPr>
          <w:rFonts w:hint="eastAsia" w:ascii="仿宋" w:hAnsi="仿宋" w:eastAsia="仿宋" w:cs="宋体"/>
          <w:b/>
          <w:bCs/>
          <w:kern w:val="0"/>
          <w:sz w:val="28"/>
          <w:szCs w:val="28"/>
          <w:lang w:val="en"/>
        </w:rPr>
        <w:t xml:space="preserve">2 首次环境影响评价信息公开情况 </w:t>
      </w:r>
    </w:p>
    <w:p>
      <w:pPr>
        <w:widowControl/>
        <w:shd w:val="clear" w:color="auto" w:fill="FFFFFF"/>
        <w:ind w:firstLine="562" w:firstLineChars="200"/>
        <w:jc w:val="left"/>
        <w:outlineLvl w:val="1"/>
        <w:rPr>
          <w:rFonts w:ascii="仿宋" w:hAnsi="仿宋" w:eastAsia="仿宋" w:cs="宋体"/>
          <w:kern w:val="0"/>
          <w:sz w:val="28"/>
          <w:szCs w:val="28"/>
          <w:lang w:val="en"/>
        </w:rPr>
      </w:pPr>
      <w:r>
        <w:rPr>
          <w:rFonts w:hint="eastAsia" w:ascii="仿宋" w:hAnsi="仿宋" w:eastAsia="仿宋" w:cs="宋体"/>
          <w:b/>
          <w:bCs/>
          <w:kern w:val="0"/>
          <w:sz w:val="28"/>
          <w:szCs w:val="28"/>
          <w:lang w:val="en"/>
        </w:rPr>
        <w:t xml:space="preserve">2.1 公开内容及日期 </w:t>
      </w:r>
    </w:p>
    <w:p>
      <w:pPr>
        <w:widowControl/>
        <w:shd w:val="clear" w:color="auto" w:fill="FFFFFF"/>
        <w:ind w:firstLine="560" w:firstLineChars="200"/>
        <w:rPr>
          <w:rFonts w:hint="eastAsia" w:ascii="仿宋" w:hAnsi="仿宋" w:eastAsia="仿宋" w:cs="宋体"/>
          <w:kern w:val="0"/>
          <w:sz w:val="28"/>
          <w:szCs w:val="28"/>
          <w:lang w:val="en"/>
        </w:rPr>
      </w:pPr>
      <w:r>
        <w:rPr>
          <w:rFonts w:hint="eastAsia" w:ascii="仿宋" w:hAnsi="仿宋" w:eastAsia="仿宋" w:cs="宋体"/>
          <w:kern w:val="0"/>
          <w:sz w:val="28"/>
          <w:szCs w:val="28"/>
          <w:lang w:val="en"/>
        </w:rPr>
        <w:t>我公司于202</w:t>
      </w:r>
      <w:r>
        <w:rPr>
          <w:rFonts w:hint="eastAsia" w:ascii="仿宋" w:hAnsi="仿宋" w:eastAsia="仿宋" w:cs="宋体"/>
          <w:kern w:val="0"/>
          <w:sz w:val="28"/>
          <w:szCs w:val="28"/>
          <w:lang w:val="en-US" w:eastAsia="zh-CN"/>
        </w:rPr>
        <w:t>1</w:t>
      </w:r>
      <w:r>
        <w:rPr>
          <w:rFonts w:hint="eastAsia" w:ascii="仿宋" w:hAnsi="仿宋" w:eastAsia="仿宋" w:cs="宋体"/>
          <w:kern w:val="0"/>
          <w:sz w:val="28"/>
          <w:szCs w:val="28"/>
          <w:lang w:val="en"/>
        </w:rPr>
        <w:t>年</w:t>
      </w:r>
      <w:r>
        <w:rPr>
          <w:rFonts w:hint="eastAsia" w:ascii="仿宋" w:hAnsi="仿宋" w:eastAsia="仿宋" w:cs="宋体"/>
          <w:kern w:val="0"/>
          <w:sz w:val="28"/>
          <w:szCs w:val="28"/>
          <w:lang w:val="en-US" w:eastAsia="zh-CN"/>
        </w:rPr>
        <w:t>04</w:t>
      </w:r>
      <w:r>
        <w:rPr>
          <w:rFonts w:hint="eastAsia" w:ascii="仿宋" w:hAnsi="仿宋" w:eastAsia="仿宋" w:cs="宋体"/>
          <w:kern w:val="0"/>
          <w:sz w:val="28"/>
          <w:szCs w:val="28"/>
          <w:lang w:val="en"/>
        </w:rPr>
        <w:t>月</w:t>
      </w:r>
      <w:r>
        <w:rPr>
          <w:rFonts w:hint="eastAsia" w:ascii="仿宋" w:hAnsi="仿宋" w:eastAsia="仿宋" w:cs="宋体"/>
          <w:kern w:val="0"/>
          <w:sz w:val="28"/>
          <w:szCs w:val="28"/>
          <w:lang w:val="en-US" w:eastAsia="zh-CN"/>
        </w:rPr>
        <w:t>02</w:t>
      </w:r>
      <w:r>
        <w:rPr>
          <w:rFonts w:hint="eastAsia" w:ascii="仿宋" w:hAnsi="仿宋" w:eastAsia="仿宋" w:cs="宋体"/>
          <w:kern w:val="0"/>
          <w:sz w:val="28"/>
          <w:szCs w:val="28"/>
          <w:lang w:val="en"/>
        </w:rPr>
        <w:t>日在</w:t>
      </w:r>
      <w:r>
        <w:rPr>
          <w:rFonts w:hint="eastAsia" w:ascii="仿宋" w:hAnsi="仿宋" w:eastAsia="仿宋" w:cs="宋体"/>
          <w:kern w:val="0"/>
          <w:sz w:val="28"/>
          <w:szCs w:val="28"/>
          <w:lang w:val="en" w:eastAsia="zh-CN"/>
        </w:rPr>
        <w:t>公司</w:t>
      </w:r>
      <w:r>
        <w:rPr>
          <w:rFonts w:hint="eastAsia" w:ascii="仿宋" w:hAnsi="仿宋" w:eastAsia="仿宋" w:cs="宋体"/>
          <w:kern w:val="0"/>
          <w:sz w:val="28"/>
          <w:szCs w:val="28"/>
          <w:lang w:val="en"/>
        </w:rPr>
        <w:t>网站进行了本项目环境影响评价首次公示（即第一次公示），公示有效期为10个工作日。公开内容包含：（1）建设项目概况；（2）建设单位与联系方式；（3）承担环境影响评价工作的机构名称；（4）公众参与表链接等。</w:t>
      </w:r>
    </w:p>
    <w:p>
      <w:pPr>
        <w:widowControl/>
        <w:shd w:val="clear" w:color="auto" w:fill="FFFFFF"/>
        <w:ind w:firstLine="560" w:firstLineChars="200"/>
        <w:rPr>
          <w:rFonts w:ascii="仿宋" w:hAnsi="仿宋" w:eastAsia="仿宋" w:cs="宋体"/>
          <w:kern w:val="0"/>
          <w:sz w:val="28"/>
          <w:szCs w:val="28"/>
          <w:lang w:val="en"/>
        </w:rPr>
      </w:pPr>
      <w:r>
        <w:rPr>
          <w:rFonts w:hint="eastAsia" w:ascii="仿宋" w:hAnsi="仿宋" w:eastAsia="仿宋" w:cs="宋体"/>
          <w:kern w:val="0"/>
          <w:sz w:val="28"/>
          <w:szCs w:val="28"/>
          <w:lang w:val="en"/>
        </w:rPr>
        <w:t>根据2019年</w:t>
      </w:r>
      <w:r>
        <w:rPr>
          <w:rFonts w:hint="eastAsia" w:ascii="仿宋" w:hAnsi="仿宋" w:eastAsia="仿宋" w:cs="宋体"/>
          <w:kern w:val="0"/>
          <w:sz w:val="28"/>
          <w:szCs w:val="28"/>
          <w:lang w:val="en-US" w:eastAsia="zh-CN"/>
        </w:rPr>
        <w:t>0</w:t>
      </w:r>
      <w:r>
        <w:rPr>
          <w:rFonts w:hint="eastAsia" w:ascii="仿宋" w:hAnsi="仿宋" w:eastAsia="仿宋" w:cs="宋体"/>
          <w:kern w:val="0"/>
          <w:sz w:val="28"/>
          <w:szCs w:val="28"/>
          <w:lang w:val="en"/>
        </w:rPr>
        <w:t>1月</w:t>
      </w:r>
      <w:r>
        <w:rPr>
          <w:rFonts w:hint="eastAsia" w:ascii="仿宋" w:hAnsi="仿宋" w:eastAsia="仿宋" w:cs="宋体"/>
          <w:kern w:val="0"/>
          <w:sz w:val="28"/>
          <w:szCs w:val="28"/>
          <w:lang w:val="en-US" w:eastAsia="zh-CN"/>
        </w:rPr>
        <w:t>0</w:t>
      </w:r>
      <w:r>
        <w:rPr>
          <w:rFonts w:hint="eastAsia" w:ascii="仿宋" w:hAnsi="仿宋" w:eastAsia="仿宋" w:cs="宋体"/>
          <w:kern w:val="0"/>
          <w:sz w:val="28"/>
          <w:szCs w:val="28"/>
          <w:lang w:val="en"/>
        </w:rPr>
        <w:t>1日起实施的生态环境部部令第4号《环境影响评价公众参与办法》（以下简称《办法》）第九条，“建设单位应当在确定环境影响报告书编制单位后7个工作日内，通过其网站、建设项目所在地公共媒体网站或者建设项目所在地相关政府网站（以下统称网络平台），公开信息”。本项目委托书日期为20</w:t>
      </w:r>
      <w:r>
        <w:rPr>
          <w:rFonts w:ascii="仿宋" w:hAnsi="仿宋" w:eastAsia="仿宋" w:cs="宋体"/>
          <w:kern w:val="0"/>
          <w:sz w:val="28"/>
          <w:szCs w:val="28"/>
          <w:lang w:val="en"/>
        </w:rPr>
        <w:t>2</w:t>
      </w:r>
      <w:r>
        <w:rPr>
          <w:rFonts w:hint="eastAsia" w:ascii="仿宋" w:hAnsi="仿宋" w:eastAsia="仿宋" w:cs="宋体"/>
          <w:kern w:val="0"/>
          <w:sz w:val="28"/>
          <w:szCs w:val="28"/>
          <w:lang w:val="en-US" w:eastAsia="zh-CN"/>
        </w:rPr>
        <w:t>1</w:t>
      </w:r>
      <w:r>
        <w:rPr>
          <w:rFonts w:hint="eastAsia" w:ascii="仿宋" w:hAnsi="仿宋" w:eastAsia="仿宋" w:cs="宋体"/>
          <w:kern w:val="0"/>
          <w:sz w:val="28"/>
          <w:szCs w:val="28"/>
          <w:lang w:val="en"/>
        </w:rPr>
        <w:t>年</w:t>
      </w:r>
      <w:r>
        <w:rPr>
          <w:rFonts w:hint="eastAsia" w:ascii="仿宋" w:hAnsi="仿宋" w:eastAsia="仿宋" w:cs="宋体"/>
          <w:kern w:val="0"/>
          <w:sz w:val="28"/>
          <w:szCs w:val="28"/>
          <w:lang w:val="en-US" w:eastAsia="zh-CN"/>
        </w:rPr>
        <w:t>04</w:t>
      </w:r>
      <w:r>
        <w:rPr>
          <w:rFonts w:hint="eastAsia" w:ascii="仿宋" w:hAnsi="仿宋" w:eastAsia="仿宋" w:cs="宋体"/>
          <w:kern w:val="0"/>
          <w:sz w:val="28"/>
          <w:szCs w:val="28"/>
          <w:lang w:val="en"/>
        </w:rPr>
        <w:t>月，因此本项目环境影响评价首次公示内容及日期上符合《办法》要求。</w:t>
      </w:r>
    </w:p>
    <w:p>
      <w:pPr>
        <w:widowControl/>
        <w:shd w:val="clear" w:color="auto" w:fill="FFFFFF"/>
        <w:ind w:firstLine="562" w:firstLineChars="200"/>
        <w:jc w:val="left"/>
        <w:outlineLvl w:val="1"/>
        <w:rPr>
          <w:rFonts w:ascii="仿宋" w:hAnsi="仿宋" w:eastAsia="仿宋" w:cs="宋体"/>
          <w:kern w:val="0"/>
          <w:sz w:val="28"/>
          <w:szCs w:val="28"/>
          <w:lang w:val="en"/>
        </w:rPr>
      </w:pPr>
      <w:r>
        <w:rPr>
          <w:rFonts w:hint="eastAsia" w:ascii="仿宋" w:hAnsi="仿宋" w:eastAsia="仿宋" w:cs="宋体"/>
          <w:b/>
          <w:bCs/>
          <w:kern w:val="0"/>
          <w:sz w:val="28"/>
          <w:szCs w:val="28"/>
          <w:lang w:val="en"/>
        </w:rPr>
        <w:t xml:space="preserve">2.2 公开方式 </w:t>
      </w:r>
    </w:p>
    <w:p>
      <w:pPr>
        <w:widowControl/>
        <w:shd w:val="clear" w:color="auto" w:fill="FFFFFF"/>
        <w:ind w:firstLine="562" w:firstLineChars="200"/>
        <w:jc w:val="left"/>
        <w:rPr>
          <w:rFonts w:ascii="仿宋" w:hAnsi="仿宋" w:eastAsia="仿宋" w:cs="宋体"/>
          <w:kern w:val="0"/>
          <w:sz w:val="28"/>
          <w:szCs w:val="28"/>
          <w:lang w:val="en"/>
        </w:rPr>
      </w:pPr>
      <w:r>
        <w:rPr>
          <w:rFonts w:hint="eastAsia" w:ascii="仿宋" w:hAnsi="仿宋" w:eastAsia="仿宋" w:cs="宋体"/>
          <w:b/>
          <w:bCs/>
          <w:kern w:val="0"/>
          <w:sz w:val="28"/>
          <w:szCs w:val="28"/>
          <w:lang w:val="en"/>
        </w:rPr>
        <w:t xml:space="preserve">2.2.1 网络 </w:t>
      </w:r>
    </w:p>
    <w:p>
      <w:pPr>
        <w:widowControl/>
        <w:shd w:val="clear" w:color="auto" w:fill="FFFFFF"/>
        <w:ind w:firstLine="560" w:firstLineChars="200"/>
        <w:rPr>
          <w:rFonts w:ascii="仿宋" w:hAnsi="仿宋" w:eastAsia="仿宋" w:cs="宋体"/>
          <w:kern w:val="0"/>
          <w:sz w:val="28"/>
          <w:szCs w:val="28"/>
          <w:lang w:val="en"/>
        </w:rPr>
      </w:pPr>
      <w:r>
        <w:rPr>
          <w:rFonts w:hint="eastAsia" w:ascii="仿宋" w:hAnsi="仿宋" w:eastAsia="仿宋" w:cs="宋体"/>
          <w:kern w:val="0"/>
          <w:sz w:val="28"/>
          <w:szCs w:val="28"/>
          <w:lang w:val="en"/>
        </w:rPr>
        <w:t>首次环境影响评价信息采用网络公示，公示网站为</w:t>
      </w:r>
      <w:r>
        <w:rPr>
          <w:rFonts w:hint="eastAsia" w:ascii="仿宋" w:hAnsi="仿宋" w:eastAsia="仿宋" w:cs="宋体"/>
          <w:kern w:val="0"/>
          <w:sz w:val="28"/>
          <w:szCs w:val="28"/>
          <w:lang w:val="en" w:eastAsia="zh-CN"/>
        </w:rPr>
        <w:t>我公司</w:t>
      </w:r>
      <w:r>
        <w:rPr>
          <w:rFonts w:hint="eastAsia" w:ascii="仿宋" w:hAnsi="仿宋" w:eastAsia="仿宋" w:cs="宋体"/>
          <w:kern w:val="0"/>
          <w:sz w:val="28"/>
          <w:szCs w:val="28"/>
          <w:lang w:val="en"/>
        </w:rPr>
        <w:t>网站，本项目首次环境影响评价信息公示选取的网络平台符合相关要求。</w:t>
      </w:r>
    </w:p>
    <w:p>
      <w:pPr>
        <w:widowControl/>
        <w:shd w:val="clear" w:color="auto" w:fill="FFFFFF"/>
        <w:ind w:firstLine="425" w:firstLineChars="152"/>
        <w:jc w:val="left"/>
        <w:rPr>
          <w:rFonts w:ascii="仿宋" w:hAnsi="仿宋" w:eastAsia="仿宋" w:cs="宋体"/>
          <w:kern w:val="0"/>
          <w:sz w:val="28"/>
          <w:szCs w:val="28"/>
          <w:lang w:val="en"/>
        </w:rPr>
      </w:pPr>
      <w:r>
        <w:rPr>
          <w:rFonts w:hint="eastAsia" w:ascii="仿宋" w:hAnsi="仿宋" w:eastAsia="仿宋" w:cs="宋体"/>
          <w:kern w:val="0"/>
          <w:sz w:val="28"/>
          <w:szCs w:val="28"/>
          <w:lang w:val="en"/>
        </w:rPr>
        <w:t>网络公示时间：202</w:t>
      </w:r>
      <w:r>
        <w:rPr>
          <w:rFonts w:hint="eastAsia" w:ascii="仿宋" w:hAnsi="仿宋" w:eastAsia="仿宋" w:cs="宋体"/>
          <w:kern w:val="0"/>
          <w:sz w:val="28"/>
          <w:szCs w:val="28"/>
          <w:lang w:val="en-US" w:eastAsia="zh-CN"/>
        </w:rPr>
        <w:t>1</w:t>
      </w:r>
      <w:r>
        <w:rPr>
          <w:rFonts w:hint="eastAsia" w:ascii="仿宋" w:hAnsi="仿宋" w:eastAsia="仿宋" w:cs="宋体"/>
          <w:kern w:val="0"/>
          <w:sz w:val="28"/>
          <w:szCs w:val="28"/>
          <w:lang w:val="en"/>
        </w:rPr>
        <w:t>年</w:t>
      </w:r>
      <w:r>
        <w:rPr>
          <w:rFonts w:hint="eastAsia" w:ascii="仿宋" w:hAnsi="仿宋" w:eastAsia="仿宋" w:cs="宋体"/>
          <w:kern w:val="0"/>
          <w:sz w:val="28"/>
          <w:szCs w:val="28"/>
          <w:lang w:val="en-US" w:eastAsia="zh-CN"/>
        </w:rPr>
        <w:t>04</w:t>
      </w:r>
      <w:r>
        <w:rPr>
          <w:rFonts w:hint="eastAsia" w:ascii="仿宋" w:hAnsi="仿宋" w:eastAsia="仿宋" w:cs="宋体"/>
          <w:kern w:val="0"/>
          <w:sz w:val="28"/>
          <w:szCs w:val="28"/>
          <w:lang w:val="en"/>
        </w:rPr>
        <w:t>月</w:t>
      </w:r>
      <w:r>
        <w:rPr>
          <w:rFonts w:hint="eastAsia" w:ascii="仿宋" w:hAnsi="仿宋" w:eastAsia="仿宋" w:cs="宋体"/>
          <w:kern w:val="0"/>
          <w:sz w:val="28"/>
          <w:szCs w:val="28"/>
          <w:lang w:val="en-US" w:eastAsia="zh-CN"/>
        </w:rPr>
        <w:t>02</w:t>
      </w:r>
      <w:r>
        <w:rPr>
          <w:rFonts w:hint="eastAsia" w:ascii="仿宋" w:hAnsi="仿宋" w:eastAsia="仿宋" w:cs="宋体"/>
          <w:kern w:val="0"/>
          <w:sz w:val="28"/>
          <w:szCs w:val="28"/>
          <w:lang w:val="en"/>
        </w:rPr>
        <w:t>日至</w:t>
      </w:r>
      <w:r>
        <w:rPr>
          <w:rFonts w:ascii="仿宋" w:hAnsi="仿宋" w:eastAsia="仿宋" w:cs="宋体"/>
          <w:kern w:val="0"/>
          <w:sz w:val="28"/>
          <w:szCs w:val="28"/>
          <w:lang w:val="en"/>
        </w:rPr>
        <w:t>202</w:t>
      </w:r>
      <w:r>
        <w:rPr>
          <w:rFonts w:hint="eastAsia" w:ascii="仿宋" w:hAnsi="仿宋" w:eastAsia="仿宋" w:cs="宋体"/>
          <w:kern w:val="0"/>
          <w:sz w:val="28"/>
          <w:szCs w:val="28"/>
          <w:lang w:val="en-US" w:eastAsia="zh-CN"/>
        </w:rPr>
        <w:t>1</w:t>
      </w:r>
      <w:r>
        <w:rPr>
          <w:rFonts w:hint="eastAsia" w:ascii="仿宋" w:hAnsi="仿宋" w:eastAsia="仿宋" w:cs="宋体"/>
          <w:kern w:val="0"/>
          <w:sz w:val="28"/>
          <w:szCs w:val="28"/>
          <w:lang w:val="en"/>
        </w:rPr>
        <w:t>年</w:t>
      </w:r>
      <w:r>
        <w:rPr>
          <w:rFonts w:hint="eastAsia" w:ascii="仿宋" w:hAnsi="仿宋" w:eastAsia="仿宋" w:cs="宋体"/>
          <w:kern w:val="0"/>
          <w:sz w:val="28"/>
          <w:szCs w:val="28"/>
          <w:lang w:val="en-US" w:eastAsia="zh-CN"/>
        </w:rPr>
        <w:t>04</w:t>
      </w:r>
      <w:r>
        <w:rPr>
          <w:rFonts w:hint="eastAsia" w:ascii="仿宋" w:hAnsi="仿宋" w:eastAsia="仿宋" w:cs="宋体"/>
          <w:kern w:val="0"/>
          <w:sz w:val="28"/>
          <w:szCs w:val="28"/>
          <w:lang w:val="en"/>
        </w:rPr>
        <w:t>月</w:t>
      </w:r>
      <w:r>
        <w:rPr>
          <w:rFonts w:hint="eastAsia" w:ascii="仿宋" w:hAnsi="仿宋" w:eastAsia="仿宋" w:cs="宋体"/>
          <w:kern w:val="0"/>
          <w:sz w:val="28"/>
          <w:szCs w:val="28"/>
          <w:lang w:val="en-US" w:eastAsia="zh-CN"/>
        </w:rPr>
        <w:t>15</w:t>
      </w:r>
      <w:r>
        <w:rPr>
          <w:rFonts w:hint="eastAsia" w:ascii="仿宋" w:hAnsi="仿宋" w:eastAsia="仿宋" w:cs="宋体"/>
          <w:kern w:val="0"/>
          <w:sz w:val="28"/>
          <w:szCs w:val="28"/>
          <w:lang w:val="en"/>
        </w:rPr>
        <w:t>日。</w:t>
      </w:r>
    </w:p>
    <w:p>
      <w:pPr>
        <w:widowControl/>
        <w:shd w:val="clear" w:color="auto" w:fill="FFFFFF"/>
        <w:ind w:firstLine="560" w:firstLineChars="200"/>
        <w:jc w:val="left"/>
        <w:rPr>
          <w:rFonts w:ascii="仿宋" w:hAnsi="仿宋" w:eastAsia="仿宋" w:cs="宋体"/>
          <w:kern w:val="0"/>
          <w:sz w:val="28"/>
          <w:szCs w:val="28"/>
          <w:lang w:val="en"/>
        </w:rPr>
      </w:pPr>
      <w:r>
        <w:rPr>
          <w:rFonts w:hint="eastAsia" w:ascii="仿宋" w:hAnsi="仿宋" w:eastAsia="仿宋" w:cs="宋体"/>
          <w:kern w:val="0"/>
          <w:sz w:val="28"/>
          <w:szCs w:val="28"/>
          <w:lang w:val="en"/>
        </w:rPr>
        <w:t>网页截图见图2-1。</w:t>
      </w:r>
    </w:p>
    <w:p>
      <w:pPr>
        <w:widowControl/>
        <w:shd w:val="clear" w:color="auto" w:fill="FFFFFF"/>
        <w:jc w:val="left"/>
        <w:rPr>
          <w:rFonts w:hint="eastAsia" w:ascii="仿宋" w:hAnsi="仿宋" w:eastAsia="仿宋" w:cs="宋体"/>
          <w:kern w:val="0"/>
          <w:sz w:val="28"/>
          <w:szCs w:val="28"/>
          <w:lang w:val="en" w:eastAsia="zh-CN"/>
        </w:rPr>
      </w:pPr>
      <w:r>
        <w:rPr>
          <w:rFonts w:hint="eastAsia" w:ascii="仿宋" w:hAnsi="仿宋" w:eastAsia="仿宋" w:cs="宋体"/>
          <w:kern w:val="0"/>
          <w:sz w:val="28"/>
          <w:szCs w:val="28"/>
          <w:lang w:val="en" w:eastAsia="zh-CN"/>
        </w:rPr>
        <w:drawing>
          <wp:inline distT="0" distB="0" distL="114300" distR="114300">
            <wp:extent cx="5542280" cy="3447415"/>
            <wp:effectExtent l="0" t="0" r="1270" b="635"/>
            <wp:docPr id="4" name="图片 4" descr="微信图片_20210926103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10926103651"/>
                    <pic:cNvPicPr>
                      <a:picLocks noChangeAspect="1"/>
                    </pic:cNvPicPr>
                  </pic:nvPicPr>
                  <pic:blipFill>
                    <a:blip r:embed="rId4"/>
                    <a:stretch>
                      <a:fillRect/>
                    </a:stretch>
                  </pic:blipFill>
                  <pic:spPr>
                    <a:xfrm>
                      <a:off x="0" y="0"/>
                      <a:ext cx="5542280" cy="3447415"/>
                    </a:xfrm>
                    <a:prstGeom prst="rect">
                      <a:avLst/>
                    </a:prstGeom>
                  </pic:spPr>
                </pic:pic>
              </a:graphicData>
            </a:graphic>
          </wp:inline>
        </w:drawing>
      </w:r>
    </w:p>
    <w:p>
      <w:pPr>
        <w:widowControl/>
        <w:shd w:val="clear" w:color="auto" w:fill="FFFFFF"/>
        <w:jc w:val="center"/>
        <w:rPr>
          <w:rFonts w:hint="eastAsia" w:ascii="仿宋" w:hAnsi="仿宋" w:eastAsia="仿宋" w:cs="宋体"/>
          <w:b/>
          <w:bCs/>
          <w:kern w:val="0"/>
          <w:sz w:val="28"/>
          <w:szCs w:val="28"/>
          <w:lang w:val="en"/>
        </w:rPr>
      </w:pPr>
      <w:r>
        <w:rPr>
          <w:rFonts w:hint="eastAsia" w:ascii="仿宋" w:hAnsi="仿宋" w:eastAsia="仿宋" w:cs="宋体"/>
          <w:b/>
          <w:bCs/>
          <w:kern w:val="0"/>
          <w:sz w:val="28"/>
          <w:szCs w:val="28"/>
          <w:lang w:val="en"/>
        </w:rPr>
        <w:t>图2</w:t>
      </w:r>
      <w:r>
        <w:rPr>
          <w:rFonts w:ascii="仿宋" w:hAnsi="仿宋" w:eastAsia="仿宋" w:cs="宋体"/>
          <w:b/>
          <w:bCs/>
          <w:kern w:val="0"/>
          <w:sz w:val="28"/>
          <w:szCs w:val="28"/>
          <w:lang w:val="en"/>
        </w:rPr>
        <w:t xml:space="preserve">-1  </w:t>
      </w:r>
      <w:r>
        <w:rPr>
          <w:rFonts w:hint="eastAsia" w:ascii="仿宋" w:hAnsi="仿宋" w:eastAsia="仿宋" w:cs="宋体"/>
          <w:b/>
          <w:bCs/>
          <w:kern w:val="0"/>
          <w:sz w:val="28"/>
          <w:szCs w:val="28"/>
          <w:lang w:val="en"/>
        </w:rPr>
        <w:t>一次公示</w:t>
      </w:r>
    </w:p>
    <w:p>
      <w:pPr>
        <w:widowControl/>
        <w:shd w:val="clear" w:color="auto" w:fill="FFFFFF"/>
        <w:ind w:firstLine="562" w:firstLineChars="200"/>
        <w:jc w:val="left"/>
        <w:outlineLvl w:val="1"/>
        <w:rPr>
          <w:rFonts w:ascii="仿宋" w:hAnsi="仿宋" w:eastAsia="仿宋" w:cs="宋体"/>
          <w:kern w:val="0"/>
          <w:sz w:val="28"/>
          <w:szCs w:val="28"/>
          <w:lang w:val="en"/>
        </w:rPr>
      </w:pPr>
      <w:r>
        <w:rPr>
          <w:rFonts w:hint="eastAsia" w:ascii="仿宋" w:hAnsi="仿宋" w:eastAsia="仿宋" w:cs="宋体"/>
          <w:b/>
          <w:bCs/>
          <w:kern w:val="0"/>
          <w:sz w:val="28"/>
          <w:szCs w:val="28"/>
          <w:lang w:val="en"/>
        </w:rPr>
        <w:t xml:space="preserve">2.3 公众意见情况 </w:t>
      </w:r>
    </w:p>
    <w:p>
      <w:pPr>
        <w:widowControl/>
        <w:shd w:val="clear" w:color="auto" w:fill="FFFFFF"/>
        <w:ind w:firstLine="560" w:firstLineChars="200"/>
        <w:jc w:val="left"/>
      </w:pPr>
      <w:r>
        <w:rPr>
          <w:rFonts w:hint="eastAsia" w:ascii="仿宋" w:hAnsi="仿宋" w:eastAsia="仿宋" w:cs="宋体"/>
          <w:kern w:val="0"/>
          <w:sz w:val="28"/>
          <w:szCs w:val="28"/>
          <w:lang w:val="en"/>
        </w:rPr>
        <w:t>首次公示期间无公众反馈相关意见。</w:t>
      </w:r>
    </w:p>
    <w:p>
      <w:pPr>
        <w:widowControl/>
        <w:shd w:val="clear" w:color="auto" w:fill="FFFFFF"/>
        <w:jc w:val="center"/>
        <w:rPr>
          <w:rFonts w:ascii="仿宋" w:hAnsi="仿宋" w:eastAsia="仿宋" w:cs="宋体"/>
          <w:b/>
          <w:bCs/>
          <w:kern w:val="0"/>
          <w:sz w:val="28"/>
          <w:szCs w:val="28"/>
          <w:lang w:val="en"/>
        </w:rPr>
      </w:pPr>
      <w:r>
        <w:rPr>
          <w:rFonts w:ascii="仿宋" w:hAnsi="仿宋" w:eastAsia="仿宋" w:cs="宋体"/>
          <w:b/>
          <w:bCs/>
          <w:kern w:val="0"/>
          <w:sz w:val="28"/>
          <w:szCs w:val="28"/>
          <w:lang w:val="en"/>
        </w:rPr>
        <w:br w:type="page"/>
      </w:r>
    </w:p>
    <w:p>
      <w:pPr>
        <w:widowControl/>
        <w:shd w:val="clear" w:color="auto" w:fill="FFFFFF"/>
        <w:ind w:firstLine="562" w:firstLineChars="200"/>
        <w:jc w:val="left"/>
        <w:outlineLvl w:val="0"/>
        <w:rPr>
          <w:rFonts w:ascii="仿宋" w:hAnsi="仿宋" w:eastAsia="仿宋" w:cs="宋体"/>
          <w:kern w:val="0"/>
          <w:sz w:val="28"/>
          <w:szCs w:val="28"/>
          <w:lang w:val="en"/>
        </w:rPr>
      </w:pPr>
      <w:r>
        <w:rPr>
          <w:rFonts w:hint="eastAsia" w:ascii="仿宋" w:hAnsi="仿宋" w:eastAsia="仿宋" w:cs="宋体"/>
          <w:b/>
          <w:bCs/>
          <w:kern w:val="0"/>
          <w:sz w:val="28"/>
          <w:szCs w:val="28"/>
          <w:lang w:val="en"/>
        </w:rPr>
        <w:t xml:space="preserve">3 征求意见稿公示情况 </w:t>
      </w:r>
    </w:p>
    <w:p>
      <w:pPr>
        <w:widowControl/>
        <w:shd w:val="clear" w:color="auto" w:fill="FFFFFF"/>
        <w:ind w:firstLine="562" w:firstLineChars="200"/>
        <w:jc w:val="left"/>
        <w:outlineLvl w:val="1"/>
        <w:rPr>
          <w:rFonts w:ascii="仿宋" w:hAnsi="仿宋" w:eastAsia="仿宋" w:cs="宋体"/>
          <w:kern w:val="0"/>
          <w:sz w:val="28"/>
          <w:szCs w:val="28"/>
          <w:lang w:val="en"/>
        </w:rPr>
      </w:pPr>
      <w:r>
        <w:rPr>
          <w:rFonts w:hint="eastAsia" w:ascii="仿宋" w:hAnsi="仿宋" w:eastAsia="仿宋" w:cs="宋体"/>
          <w:b/>
          <w:bCs/>
          <w:kern w:val="0"/>
          <w:sz w:val="28"/>
          <w:szCs w:val="28"/>
          <w:lang w:val="en"/>
        </w:rPr>
        <w:t xml:space="preserve">3.1 公示内容及时限 </w:t>
      </w:r>
    </w:p>
    <w:p>
      <w:pPr>
        <w:widowControl/>
        <w:shd w:val="clear" w:color="auto" w:fill="FFFFFF"/>
        <w:ind w:firstLine="560" w:firstLineChars="200"/>
        <w:jc w:val="left"/>
        <w:rPr>
          <w:rFonts w:ascii="仿宋" w:hAnsi="仿宋" w:eastAsia="仿宋" w:cs="宋体"/>
          <w:kern w:val="0"/>
          <w:sz w:val="28"/>
          <w:szCs w:val="28"/>
          <w:lang w:val="en"/>
        </w:rPr>
      </w:pPr>
      <w:r>
        <w:rPr>
          <w:rFonts w:hint="eastAsia" w:ascii="仿宋" w:hAnsi="仿宋" w:eastAsia="仿宋" w:cs="宋体"/>
          <w:kern w:val="0"/>
          <w:sz w:val="28"/>
          <w:szCs w:val="28"/>
          <w:lang w:val="en"/>
        </w:rPr>
        <w:t>202</w:t>
      </w:r>
      <w:r>
        <w:rPr>
          <w:rFonts w:hint="eastAsia" w:ascii="仿宋" w:hAnsi="仿宋" w:eastAsia="仿宋" w:cs="宋体"/>
          <w:kern w:val="0"/>
          <w:sz w:val="28"/>
          <w:szCs w:val="28"/>
          <w:lang w:val="en-US" w:eastAsia="zh-CN"/>
        </w:rPr>
        <w:t>2</w:t>
      </w:r>
      <w:r>
        <w:rPr>
          <w:rFonts w:hint="eastAsia" w:ascii="仿宋" w:hAnsi="仿宋" w:eastAsia="仿宋" w:cs="宋体"/>
          <w:kern w:val="0"/>
          <w:sz w:val="28"/>
          <w:szCs w:val="28"/>
          <w:lang w:val="en"/>
        </w:rPr>
        <w:t>年</w:t>
      </w:r>
      <w:r>
        <w:rPr>
          <w:rFonts w:hint="eastAsia" w:ascii="仿宋" w:hAnsi="仿宋" w:eastAsia="仿宋" w:cs="宋体"/>
          <w:kern w:val="0"/>
          <w:sz w:val="28"/>
          <w:szCs w:val="28"/>
          <w:lang w:val="en-US" w:eastAsia="zh-CN"/>
        </w:rPr>
        <w:t>05</w:t>
      </w:r>
      <w:r>
        <w:rPr>
          <w:rFonts w:hint="eastAsia" w:ascii="仿宋" w:hAnsi="仿宋" w:eastAsia="仿宋" w:cs="宋体"/>
          <w:kern w:val="0"/>
          <w:sz w:val="28"/>
          <w:szCs w:val="28"/>
          <w:lang w:val="en"/>
        </w:rPr>
        <w:t>月2</w:t>
      </w:r>
      <w:r>
        <w:rPr>
          <w:rFonts w:hint="eastAsia" w:ascii="仿宋" w:hAnsi="仿宋" w:eastAsia="仿宋" w:cs="宋体"/>
          <w:kern w:val="0"/>
          <w:sz w:val="28"/>
          <w:szCs w:val="28"/>
          <w:lang w:val="en-US" w:eastAsia="zh-CN"/>
        </w:rPr>
        <w:t>5</w:t>
      </w:r>
      <w:r>
        <w:rPr>
          <w:rFonts w:hint="eastAsia" w:ascii="仿宋" w:hAnsi="仿宋" w:eastAsia="仿宋" w:cs="宋体"/>
          <w:kern w:val="0"/>
          <w:sz w:val="28"/>
          <w:szCs w:val="28"/>
          <w:lang w:val="en"/>
        </w:rPr>
        <w:t>日，环境影响报告书主要内容编制完成后，我公司在薛城区人民政府网站进行了环境影响评价第二次公示，公示有效期为10个工作日。</w:t>
      </w:r>
    </w:p>
    <w:p>
      <w:pPr>
        <w:widowControl/>
        <w:shd w:val="clear" w:color="auto" w:fill="FFFFFF"/>
        <w:ind w:firstLine="560" w:firstLineChars="200"/>
        <w:jc w:val="left"/>
        <w:rPr>
          <w:rFonts w:ascii="仿宋" w:hAnsi="仿宋" w:eastAsia="仿宋" w:cs="宋体"/>
          <w:kern w:val="0"/>
          <w:sz w:val="28"/>
          <w:szCs w:val="28"/>
          <w:lang w:val="en"/>
        </w:rPr>
      </w:pPr>
      <w:r>
        <w:rPr>
          <w:rFonts w:hint="eastAsia" w:ascii="仿宋" w:hAnsi="仿宋" w:eastAsia="仿宋" w:cs="宋体"/>
          <w:kern w:val="0"/>
          <w:sz w:val="28"/>
          <w:szCs w:val="28"/>
          <w:lang w:val="en"/>
        </w:rPr>
        <w:t>征求意见稿公示内容包含：（1）项目概况；（2）建设单位和环评单位信息及联系方式</w:t>
      </w:r>
      <w:r>
        <w:rPr>
          <w:rFonts w:hint="eastAsia" w:ascii="仿宋" w:hAnsi="仿宋" w:eastAsia="仿宋" w:cs="宋体"/>
          <w:kern w:val="0"/>
          <w:sz w:val="28"/>
          <w:szCs w:val="28"/>
          <w:lang w:val="en" w:eastAsia="zh-CN"/>
        </w:rPr>
        <w:t>；</w:t>
      </w:r>
      <w:r>
        <w:rPr>
          <w:rFonts w:hint="eastAsia" w:ascii="仿宋" w:hAnsi="仿宋" w:eastAsia="仿宋" w:cs="宋体"/>
          <w:kern w:val="0"/>
          <w:sz w:val="28"/>
          <w:szCs w:val="28"/>
          <w:lang w:val="en"/>
        </w:rPr>
        <w:t>（3）公众意见表下载</w:t>
      </w:r>
      <w:r>
        <w:rPr>
          <w:rFonts w:hint="eastAsia" w:ascii="仿宋" w:hAnsi="仿宋" w:eastAsia="仿宋" w:cs="宋体"/>
          <w:kern w:val="0"/>
          <w:sz w:val="28"/>
          <w:szCs w:val="28"/>
          <w:lang w:val="en" w:eastAsia="zh-CN"/>
        </w:rPr>
        <w:t>链接；</w:t>
      </w:r>
      <w:r>
        <w:rPr>
          <w:rFonts w:hint="eastAsia" w:ascii="仿宋" w:hAnsi="仿宋" w:eastAsia="仿宋" w:cs="宋体"/>
          <w:kern w:val="0"/>
          <w:sz w:val="28"/>
          <w:szCs w:val="28"/>
          <w:lang w:val="en"/>
        </w:rPr>
        <w:t>（4）报告书征求意见稿获取方式和途径</w:t>
      </w:r>
      <w:r>
        <w:rPr>
          <w:rFonts w:hint="eastAsia" w:ascii="仿宋" w:hAnsi="仿宋" w:eastAsia="仿宋" w:cs="宋体"/>
          <w:kern w:val="0"/>
          <w:sz w:val="28"/>
          <w:szCs w:val="28"/>
          <w:lang w:val="en" w:eastAsia="zh-CN"/>
        </w:rPr>
        <w:t>；</w:t>
      </w:r>
      <w:r>
        <w:rPr>
          <w:rFonts w:hint="eastAsia" w:ascii="仿宋" w:hAnsi="仿宋" w:eastAsia="仿宋" w:cs="宋体"/>
          <w:kern w:val="0"/>
          <w:sz w:val="28"/>
          <w:szCs w:val="28"/>
          <w:lang w:val="en"/>
        </w:rPr>
        <w:t>（5）征求意见的公众范围</w:t>
      </w:r>
      <w:r>
        <w:rPr>
          <w:rFonts w:hint="eastAsia" w:ascii="仿宋" w:hAnsi="仿宋" w:eastAsia="仿宋" w:cs="宋体"/>
          <w:kern w:val="0"/>
          <w:sz w:val="28"/>
          <w:szCs w:val="28"/>
          <w:lang w:val="en" w:eastAsia="zh-CN"/>
        </w:rPr>
        <w:t>；</w:t>
      </w:r>
      <w:r>
        <w:rPr>
          <w:rFonts w:hint="eastAsia" w:ascii="仿宋" w:hAnsi="仿宋" w:eastAsia="仿宋" w:cs="宋体"/>
          <w:kern w:val="0"/>
          <w:sz w:val="28"/>
          <w:szCs w:val="28"/>
          <w:lang w:val="en"/>
        </w:rPr>
        <w:t>（6）公众提出意见的方式和途径</w:t>
      </w:r>
      <w:r>
        <w:rPr>
          <w:rFonts w:hint="eastAsia" w:ascii="仿宋" w:hAnsi="仿宋" w:eastAsia="仿宋" w:cs="宋体"/>
          <w:kern w:val="0"/>
          <w:sz w:val="28"/>
          <w:szCs w:val="28"/>
          <w:lang w:val="en" w:eastAsia="zh-CN"/>
        </w:rPr>
        <w:t>；</w:t>
      </w:r>
      <w:r>
        <w:rPr>
          <w:rFonts w:hint="eastAsia" w:ascii="仿宋" w:hAnsi="仿宋" w:eastAsia="仿宋" w:cs="宋体"/>
          <w:kern w:val="0"/>
          <w:sz w:val="28"/>
          <w:szCs w:val="28"/>
          <w:lang w:val="en"/>
        </w:rPr>
        <w:t>（7）公众提出意见的起止时间</w:t>
      </w:r>
      <w:r>
        <w:rPr>
          <w:rFonts w:hint="eastAsia" w:ascii="仿宋" w:hAnsi="仿宋" w:eastAsia="仿宋" w:cs="宋体"/>
          <w:kern w:val="0"/>
          <w:sz w:val="28"/>
          <w:szCs w:val="28"/>
          <w:lang w:val="en" w:eastAsia="zh-CN"/>
        </w:rPr>
        <w:t>等</w:t>
      </w:r>
      <w:r>
        <w:rPr>
          <w:rFonts w:hint="eastAsia" w:ascii="仿宋" w:hAnsi="仿宋" w:eastAsia="仿宋" w:cs="宋体"/>
          <w:kern w:val="0"/>
          <w:sz w:val="28"/>
          <w:szCs w:val="28"/>
          <w:lang w:val="en"/>
        </w:rPr>
        <w:t>。并通过</w:t>
      </w:r>
      <w:r>
        <w:rPr>
          <w:rFonts w:hint="eastAsia" w:ascii="仿宋" w:hAnsi="仿宋" w:eastAsia="仿宋" w:cs="宋体"/>
          <w:kern w:val="0"/>
          <w:sz w:val="28"/>
          <w:szCs w:val="28"/>
          <w:lang w:val="en" w:eastAsia="zh-CN"/>
        </w:rPr>
        <w:t>枣庄日报</w:t>
      </w:r>
      <w:r>
        <w:rPr>
          <w:rFonts w:hint="eastAsia" w:ascii="仿宋" w:hAnsi="仿宋" w:eastAsia="仿宋" w:cs="宋体"/>
          <w:kern w:val="0"/>
          <w:sz w:val="28"/>
          <w:szCs w:val="28"/>
          <w:lang w:val="en"/>
        </w:rPr>
        <w:t>、现场张贴的形式对环评相关内容进行同步公示。</w:t>
      </w:r>
    </w:p>
    <w:p>
      <w:pPr>
        <w:widowControl/>
        <w:shd w:val="clear" w:color="auto" w:fill="FFFFFF"/>
        <w:ind w:firstLine="560" w:firstLineChars="200"/>
        <w:jc w:val="left"/>
        <w:rPr>
          <w:rFonts w:ascii="仿宋" w:hAnsi="仿宋" w:eastAsia="仿宋" w:cs="宋体"/>
          <w:kern w:val="0"/>
          <w:sz w:val="28"/>
          <w:szCs w:val="28"/>
          <w:lang w:val="en"/>
        </w:rPr>
      </w:pPr>
      <w:r>
        <w:rPr>
          <w:rFonts w:hint="eastAsia" w:ascii="仿宋" w:hAnsi="仿宋" w:eastAsia="仿宋" w:cs="宋体"/>
          <w:kern w:val="0"/>
          <w:sz w:val="28"/>
          <w:szCs w:val="28"/>
          <w:lang w:val="en"/>
        </w:rPr>
        <w:t>根据2019年</w:t>
      </w:r>
      <w:r>
        <w:rPr>
          <w:rFonts w:hint="eastAsia" w:ascii="仿宋" w:hAnsi="仿宋" w:eastAsia="仿宋" w:cs="宋体"/>
          <w:kern w:val="0"/>
          <w:sz w:val="28"/>
          <w:szCs w:val="28"/>
          <w:lang w:val="en-US" w:eastAsia="zh-CN"/>
        </w:rPr>
        <w:t>0</w:t>
      </w:r>
      <w:r>
        <w:rPr>
          <w:rFonts w:hint="eastAsia" w:ascii="仿宋" w:hAnsi="仿宋" w:eastAsia="仿宋" w:cs="宋体"/>
          <w:kern w:val="0"/>
          <w:sz w:val="28"/>
          <w:szCs w:val="28"/>
          <w:lang w:val="en"/>
        </w:rPr>
        <w:t>1月</w:t>
      </w:r>
      <w:r>
        <w:rPr>
          <w:rFonts w:hint="eastAsia" w:ascii="仿宋" w:hAnsi="仿宋" w:eastAsia="仿宋" w:cs="宋体"/>
          <w:kern w:val="0"/>
          <w:sz w:val="28"/>
          <w:szCs w:val="28"/>
          <w:lang w:val="en-US" w:eastAsia="zh-CN"/>
        </w:rPr>
        <w:t>0</w:t>
      </w:r>
      <w:r>
        <w:rPr>
          <w:rFonts w:hint="eastAsia" w:ascii="仿宋" w:hAnsi="仿宋" w:eastAsia="仿宋" w:cs="宋体"/>
          <w:kern w:val="0"/>
          <w:sz w:val="28"/>
          <w:szCs w:val="28"/>
          <w:lang w:val="en"/>
        </w:rPr>
        <w:t>1日起实施的《办法》第十条，“建设项目环境影响报告书征求意见稿形成后，建设单位应当公开下列信息，征求与该建设项目环境影响有关的意见”。</w:t>
      </w:r>
    </w:p>
    <w:p>
      <w:pPr>
        <w:widowControl/>
        <w:shd w:val="clear" w:color="auto" w:fill="FFFFFF"/>
        <w:ind w:firstLine="560" w:firstLineChars="200"/>
        <w:jc w:val="left"/>
        <w:rPr>
          <w:rFonts w:ascii="仿宋" w:hAnsi="仿宋" w:eastAsia="仿宋" w:cs="宋体"/>
          <w:kern w:val="0"/>
          <w:sz w:val="28"/>
          <w:szCs w:val="28"/>
          <w:lang w:val="en"/>
        </w:rPr>
      </w:pPr>
      <w:r>
        <w:rPr>
          <w:rFonts w:hint="eastAsia" w:ascii="仿宋" w:hAnsi="仿宋" w:eastAsia="仿宋" w:cs="宋体"/>
          <w:kern w:val="0"/>
          <w:sz w:val="28"/>
          <w:szCs w:val="28"/>
          <w:lang w:val="en"/>
        </w:rPr>
        <w:t>因此，本项目征求意见稿公示内容及时限符合《办法》要求。</w:t>
      </w:r>
    </w:p>
    <w:p>
      <w:pPr>
        <w:widowControl/>
        <w:shd w:val="clear" w:color="auto" w:fill="FFFFFF"/>
        <w:ind w:firstLine="562" w:firstLineChars="200"/>
        <w:jc w:val="left"/>
        <w:outlineLvl w:val="1"/>
        <w:rPr>
          <w:rFonts w:ascii="仿宋" w:hAnsi="仿宋" w:eastAsia="仿宋" w:cs="宋体"/>
          <w:kern w:val="0"/>
          <w:sz w:val="28"/>
          <w:szCs w:val="28"/>
          <w:lang w:val="en"/>
        </w:rPr>
      </w:pPr>
      <w:r>
        <w:rPr>
          <w:rFonts w:hint="eastAsia" w:ascii="仿宋" w:hAnsi="仿宋" w:eastAsia="仿宋" w:cs="宋体"/>
          <w:b/>
          <w:bCs/>
          <w:kern w:val="0"/>
          <w:sz w:val="28"/>
          <w:szCs w:val="28"/>
          <w:lang w:val="en"/>
        </w:rPr>
        <w:t xml:space="preserve">3.2 公示方式 </w:t>
      </w:r>
    </w:p>
    <w:p>
      <w:pPr>
        <w:widowControl/>
        <w:shd w:val="clear" w:color="auto" w:fill="FFFFFF"/>
        <w:ind w:firstLine="562" w:firstLineChars="200"/>
        <w:jc w:val="left"/>
        <w:outlineLvl w:val="2"/>
        <w:rPr>
          <w:rFonts w:ascii="仿宋" w:hAnsi="仿宋" w:eastAsia="仿宋" w:cs="宋体"/>
          <w:kern w:val="0"/>
          <w:sz w:val="28"/>
          <w:szCs w:val="28"/>
          <w:lang w:val="en"/>
        </w:rPr>
      </w:pPr>
      <w:r>
        <w:rPr>
          <w:rFonts w:hint="eastAsia" w:ascii="仿宋" w:hAnsi="仿宋" w:eastAsia="仿宋" w:cs="宋体"/>
          <w:b/>
          <w:bCs/>
          <w:kern w:val="0"/>
          <w:sz w:val="28"/>
          <w:szCs w:val="28"/>
          <w:lang w:val="en"/>
        </w:rPr>
        <w:t xml:space="preserve">3.2.1 网络 </w:t>
      </w:r>
    </w:p>
    <w:p>
      <w:pPr>
        <w:widowControl/>
        <w:shd w:val="clear" w:color="auto" w:fill="FFFFFF"/>
        <w:ind w:firstLine="560" w:firstLineChars="200"/>
        <w:jc w:val="left"/>
        <w:rPr>
          <w:rFonts w:ascii="仿宋" w:hAnsi="仿宋" w:eastAsia="仿宋" w:cs="宋体"/>
          <w:kern w:val="0"/>
          <w:sz w:val="28"/>
          <w:szCs w:val="28"/>
          <w:lang w:val="en"/>
        </w:rPr>
      </w:pPr>
      <w:r>
        <w:rPr>
          <w:rFonts w:hint="eastAsia" w:ascii="仿宋" w:hAnsi="仿宋" w:eastAsia="仿宋" w:cs="宋体"/>
          <w:kern w:val="0"/>
          <w:sz w:val="28"/>
          <w:szCs w:val="28"/>
          <w:lang w:val="en"/>
        </w:rPr>
        <w:t>本项目环境影响报告书征求意见稿公示采用网络公示，公示网站为薛城区人民政府网站，本项目第二次环境影响评价信息公示选取的网络平台符合相关要求。</w:t>
      </w:r>
    </w:p>
    <w:p>
      <w:pPr>
        <w:widowControl/>
        <w:shd w:val="clear" w:color="auto" w:fill="FFFFFF"/>
        <w:ind w:firstLine="560" w:firstLineChars="200"/>
        <w:jc w:val="left"/>
        <w:rPr>
          <w:rFonts w:hint="eastAsia" w:ascii="仿宋" w:hAnsi="仿宋" w:eastAsia="仿宋" w:cs="宋体"/>
          <w:kern w:val="0"/>
          <w:sz w:val="28"/>
          <w:szCs w:val="28"/>
          <w:lang w:val="en"/>
        </w:rPr>
      </w:pPr>
      <w:r>
        <w:rPr>
          <w:rFonts w:hint="eastAsia" w:ascii="仿宋" w:hAnsi="仿宋" w:eastAsia="仿宋" w:cs="宋体"/>
          <w:kern w:val="0"/>
          <w:sz w:val="28"/>
          <w:szCs w:val="28"/>
          <w:lang w:val="en"/>
        </w:rPr>
        <w:t>网络公示时间：202</w:t>
      </w:r>
      <w:r>
        <w:rPr>
          <w:rFonts w:hint="eastAsia" w:ascii="仿宋" w:hAnsi="仿宋" w:eastAsia="仿宋" w:cs="宋体"/>
          <w:kern w:val="0"/>
          <w:sz w:val="28"/>
          <w:szCs w:val="28"/>
          <w:lang w:val="en-US" w:eastAsia="zh-CN"/>
        </w:rPr>
        <w:t>2</w:t>
      </w:r>
      <w:r>
        <w:rPr>
          <w:rFonts w:hint="eastAsia" w:ascii="仿宋" w:hAnsi="仿宋" w:eastAsia="仿宋" w:cs="宋体"/>
          <w:kern w:val="0"/>
          <w:sz w:val="28"/>
          <w:szCs w:val="28"/>
          <w:lang w:val="en"/>
        </w:rPr>
        <w:t>年</w:t>
      </w:r>
      <w:r>
        <w:rPr>
          <w:rFonts w:hint="eastAsia" w:ascii="仿宋" w:hAnsi="仿宋" w:eastAsia="仿宋" w:cs="宋体"/>
          <w:kern w:val="0"/>
          <w:sz w:val="28"/>
          <w:szCs w:val="28"/>
          <w:lang w:val="en-US" w:eastAsia="zh-CN"/>
        </w:rPr>
        <w:t>05</w:t>
      </w:r>
      <w:r>
        <w:rPr>
          <w:rFonts w:hint="eastAsia" w:ascii="仿宋" w:hAnsi="仿宋" w:eastAsia="仿宋" w:cs="宋体"/>
          <w:kern w:val="0"/>
          <w:sz w:val="28"/>
          <w:szCs w:val="28"/>
          <w:lang w:val="en"/>
        </w:rPr>
        <w:t>月2</w:t>
      </w:r>
      <w:r>
        <w:rPr>
          <w:rFonts w:hint="eastAsia" w:ascii="仿宋" w:hAnsi="仿宋" w:eastAsia="仿宋" w:cs="宋体"/>
          <w:kern w:val="0"/>
          <w:sz w:val="28"/>
          <w:szCs w:val="28"/>
          <w:lang w:val="en-US" w:eastAsia="zh-CN"/>
        </w:rPr>
        <w:t>5</w:t>
      </w:r>
      <w:r>
        <w:rPr>
          <w:rFonts w:hint="eastAsia" w:ascii="仿宋" w:hAnsi="仿宋" w:eastAsia="仿宋" w:cs="宋体"/>
          <w:kern w:val="0"/>
          <w:sz w:val="28"/>
          <w:szCs w:val="28"/>
          <w:lang w:val="en"/>
        </w:rPr>
        <w:t>日至202</w:t>
      </w:r>
      <w:r>
        <w:rPr>
          <w:rFonts w:hint="eastAsia" w:ascii="仿宋" w:hAnsi="仿宋" w:eastAsia="仿宋" w:cs="宋体"/>
          <w:kern w:val="0"/>
          <w:sz w:val="28"/>
          <w:szCs w:val="28"/>
          <w:lang w:val="en-US" w:eastAsia="zh-CN"/>
        </w:rPr>
        <w:t>2</w:t>
      </w:r>
      <w:r>
        <w:rPr>
          <w:rFonts w:hint="eastAsia" w:ascii="仿宋" w:hAnsi="仿宋" w:eastAsia="仿宋" w:cs="宋体"/>
          <w:kern w:val="0"/>
          <w:sz w:val="28"/>
          <w:szCs w:val="28"/>
          <w:lang w:val="en"/>
        </w:rPr>
        <w:t>年</w:t>
      </w:r>
      <w:r>
        <w:rPr>
          <w:rFonts w:hint="eastAsia" w:ascii="仿宋" w:hAnsi="仿宋" w:eastAsia="仿宋" w:cs="宋体"/>
          <w:kern w:val="0"/>
          <w:sz w:val="28"/>
          <w:szCs w:val="28"/>
          <w:lang w:val="en-US" w:eastAsia="zh-CN"/>
        </w:rPr>
        <w:t>06</w:t>
      </w:r>
      <w:r>
        <w:rPr>
          <w:rFonts w:hint="eastAsia" w:ascii="仿宋" w:hAnsi="仿宋" w:eastAsia="仿宋" w:cs="宋体"/>
          <w:kern w:val="0"/>
          <w:sz w:val="28"/>
          <w:szCs w:val="28"/>
          <w:lang w:val="en"/>
        </w:rPr>
        <w:t>月</w:t>
      </w:r>
      <w:r>
        <w:rPr>
          <w:rFonts w:hint="eastAsia" w:ascii="仿宋" w:hAnsi="仿宋" w:eastAsia="仿宋" w:cs="宋体"/>
          <w:kern w:val="0"/>
          <w:sz w:val="28"/>
          <w:szCs w:val="28"/>
          <w:lang w:val="en-US" w:eastAsia="zh-CN"/>
        </w:rPr>
        <w:t>07</w:t>
      </w:r>
      <w:r>
        <w:rPr>
          <w:rFonts w:hint="eastAsia" w:ascii="仿宋" w:hAnsi="仿宋" w:eastAsia="仿宋" w:cs="宋体"/>
          <w:kern w:val="0"/>
          <w:sz w:val="28"/>
          <w:szCs w:val="28"/>
          <w:lang w:val="en"/>
        </w:rPr>
        <w:t>日。公示网址：http://xxgk.xuecheng.gov.cn/tzgg/202205/t20220525_1438479.html。</w:t>
      </w:r>
    </w:p>
    <w:p>
      <w:pPr>
        <w:widowControl/>
        <w:shd w:val="clear" w:color="auto" w:fill="FFFFFF"/>
        <w:jc w:val="left"/>
        <w:rPr>
          <w:rFonts w:hint="eastAsia" w:ascii="仿宋" w:hAnsi="仿宋" w:eastAsia="仿宋" w:cs="宋体"/>
          <w:kern w:val="0"/>
          <w:sz w:val="28"/>
          <w:szCs w:val="28"/>
          <w:lang w:val="en" w:eastAsia="zh-CN"/>
        </w:rPr>
      </w:pPr>
      <w:r>
        <w:rPr>
          <w:rFonts w:hint="eastAsia" w:ascii="仿宋" w:hAnsi="仿宋" w:eastAsia="仿宋" w:cs="宋体"/>
          <w:kern w:val="0"/>
          <w:sz w:val="28"/>
          <w:szCs w:val="28"/>
          <w:lang w:val="en" w:eastAsia="zh-CN"/>
        </w:rPr>
        <w:drawing>
          <wp:inline distT="0" distB="0" distL="114300" distR="114300">
            <wp:extent cx="5469890" cy="4155440"/>
            <wp:effectExtent l="0" t="0" r="16510" b="16510"/>
            <wp:docPr id="5" name="图片 5" descr="微信图片_20220525164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20525164238"/>
                    <pic:cNvPicPr>
                      <a:picLocks noChangeAspect="1"/>
                    </pic:cNvPicPr>
                  </pic:nvPicPr>
                  <pic:blipFill>
                    <a:blip r:embed="rId5"/>
                    <a:stretch>
                      <a:fillRect/>
                    </a:stretch>
                  </pic:blipFill>
                  <pic:spPr>
                    <a:xfrm>
                      <a:off x="0" y="0"/>
                      <a:ext cx="5469890" cy="4155440"/>
                    </a:xfrm>
                    <a:prstGeom prst="rect">
                      <a:avLst/>
                    </a:prstGeom>
                  </pic:spPr>
                </pic:pic>
              </a:graphicData>
            </a:graphic>
          </wp:inline>
        </w:drawing>
      </w:r>
      <w:r>
        <w:rPr>
          <w:rFonts w:hint="eastAsia" w:ascii="仿宋" w:hAnsi="仿宋" w:eastAsia="仿宋" w:cs="宋体"/>
          <w:kern w:val="0"/>
          <w:sz w:val="28"/>
          <w:szCs w:val="28"/>
          <w:lang w:val="en" w:eastAsia="zh-CN"/>
        </w:rPr>
        <w:drawing>
          <wp:inline distT="0" distB="0" distL="114300" distR="114300">
            <wp:extent cx="5492115" cy="6944360"/>
            <wp:effectExtent l="0" t="0" r="13335" b="8890"/>
            <wp:docPr id="6" name="图片 6" descr="微信图片_20220525164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20525164242"/>
                    <pic:cNvPicPr>
                      <a:picLocks noChangeAspect="1"/>
                    </pic:cNvPicPr>
                  </pic:nvPicPr>
                  <pic:blipFill>
                    <a:blip r:embed="rId6"/>
                    <a:stretch>
                      <a:fillRect/>
                    </a:stretch>
                  </pic:blipFill>
                  <pic:spPr>
                    <a:xfrm>
                      <a:off x="0" y="0"/>
                      <a:ext cx="5492115" cy="6944360"/>
                    </a:xfrm>
                    <a:prstGeom prst="rect">
                      <a:avLst/>
                    </a:prstGeom>
                  </pic:spPr>
                </pic:pic>
              </a:graphicData>
            </a:graphic>
          </wp:inline>
        </w:drawing>
      </w:r>
    </w:p>
    <w:p>
      <w:pPr>
        <w:widowControl/>
        <w:shd w:val="clear" w:color="auto" w:fill="FFFFFF"/>
        <w:jc w:val="center"/>
        <w:rPr>
          <w:rFonts w:ascii="仿宋" w:hAnsi="仿宋" w:eastAsia="仿宋" w:cs="宋体"/>
          <w:b/>
          <w:bCs/>
          <w:kern w:val="0"/>
          <w:sz w:val="28"/>
          <w:szCs w:val="28"/>
          <w:lang w:val="en"/>
        </w:rPr>
      </w:pPr>
      <w:r>
        <w:rPr>
          <w:rFonts w:hint="eastAsia" w:ascii="仿宋" w:hAnsi="仿宋" w:eastAsia="仿宋" w:cs="宋体"/>
          <w:b/>
          <w:bCs/>
          <w:kern w:val="0"/>
          <w:sz w:val="28"/>
          <w:szCs w:val="28"/>
          <w:lang w:val="en"/>
        </w:rPr>
        <w:t>图3</w:t>
      </w:r>
      <w:r>
        <w:rPr>
          <w:rFonts w:ascii="仿宋" w:hAnsi="仿宋" w:eastAsia="仿宋" w:cs="宋体"/>
          <w:b/>
          <w:bCs/>
          <w:kern w:val="0"/>
          <w:sz w:val="28"/>
          <w:szCs w:val="28"/>
          <w:lang w:val="en"/>
        </w:rPr>
        <w:t xml:space="preserve">-1  </w:t>
      </w:r>
      <w:r>
        <w:rPr>
          <w:rFonts w:hint="eastAsia" w:ascii="仿宋" w:hAnsi="仿宋" w:eastAsia="仿宋" w:cs="宋体"/>
          <w:b/>
          <w:bCs/>
          <w:kern w:val="0"/>
          <w:sz w:val="28"/>
          <w:szCs w:val="28"/>
          <w:lang w:val="en"/>
        </w:rPr>
        <w:t>二次公示</w:t>
      </w:r>
    </w:p>
    <w:p>
      <w:pPr>
        <w:widowControl/>
        <w:shd w:val="clear" w:color="auto" w:fill="FFFFFF"/>
        <w:ind w:firstLine="562" w:firstLineChars="200"/>
        <w:jc w:val="left"/>
        <w:outlineLvl w:val="2"/>
        <w:rPr>
          <w:rFonts w:ascii="仿宋" w:hAnsi="仿宋" w:eastAsia="仿宋" w:cs="宋体"/>
          <w:kern w:val="0"/>
          <w:sz w:val="28"/>
          <w:szCs w:val="28"/>
          <w:lang w:val="en"/>
        </w:rPr>
      </w:pPr>
      <w:r>
        <w:rPr>
          <w:rFonts w:hint="eastAsia" w:ascii="仿宋" w:hAnsi="仿宋" w:eastAsia="仿宋" w:cs="宋体"/>
          <w:b/>
          <w:bCs/>
          <w:kern w:val="0"/>
          <w:sz w:val="28"/>
          <w:szCs w:val="28"/>
          <w:lang w:val="en"/>
        </w:rPr>
        <w:t xml:space="preserve">3.2.2 报纸 </w:t>
      </w:r>
    </w:p>
    <w:p>
      <w:pPr>
        <w:widowControl/>
        <w:shd w:val="clear" w:color="auto" w:fill="FFFFFF"/>
        <w:ind w:firstLine="560" w:firstLineChars="200"/>
        <w:rPr>
          <w:rFonts w:ascii="仿宋" w:hAnsi="仿宋" w:eastAsia="仿宋" w:cs="宋体"/>
          <w:kern w:val="0"/>
          <w:sz w:val="28"/>
          <w:szCs w:val="28"/>
          <w:lang w:val="en"/>
        </w:rPr>
      </w:pPr>
      <w:r>
        <w:rPr>
          <w:rFonts w:hint="eastAsia" w:ascii="仿宋" w:hAnsi="仿宋" w:eastAsia="仿宋" w:cs="宋体"/>
          <w:kern w:val="0"/>
          <w:sz w:val="28"/>
          <w:szCs w:val="28"/>
          <w:lang w:val="en"/>
        </w:rPr>
        <w:t>在本项目环境影响报告书征求意见稿网络公示期间，根据《办法》第十一条中“通过建设项目所在地公众易于接触的报纸公开，且在征求意见的10个工作日内公开信息不得少于2次”的要求。建设单位于</w:t>
      </w:r>
      <w:r>
        <w:rPr>
          <w:rFonts w:ascii="仿宋" w:hAnsi="仿宋" w:eastAsia="仿宋" w:cs="宋体"/>
          <w:kern w:val="0"/>
          <w:sz w:val="28"/>
          <w:szCs w:val="28"/>
          <w:lang w:val="en"/>
        </w:rPr>
        <w:t>202</w:t>
      </w:r>
      <w:r>
        <w:rPr>
          <w:rFonts w:hint="eastAsia" w:ascii="仿宋" w:hAnsi="仿宋" w:eastAsia="仿宋" w:cs="宋体"/>
          <w:kern w:val="0"/>
          <w:sz w:val="28"/>
          <w:szCs w:val="28"/>
          <w:lang w:val="en-US" w:eastAsia="zh-CN"/>
        </w:rPr>
        <w:t>2</w:t>
      </w:r>
      <w:r>
        <w:rPr>
          <w:rFonts w:hint="eastAsia" w:ascii="仿宋" w:hAnsi="仿宋" w:eastAsia="仿宋" w:cs="宋体"/>
          <w:kern w:val="0"/>
          <w:sz w:val="28"/>
          <w:szCs w:val="28"/>
          <w:lang w:val="en"/>
        </w:rPr>
        <w:t>年</w:t>
      </w:r>
      <w:r>
        <w:rPr>
          <w:rFonts w:hint="eastAsia" w:ascii="仿宋" w:hAnsi="仿宋" w:eastAsia="仿宋" w:cs="宋体"/>
          <w:kern w:val="0"/>
          <w:sz w:val="28"/>
          <w:szCs w:val="28"/>
          <w:lang w:val="en-US" w:eastAsia="zh-CN"/>
        </w:rPr>
        <w:t>05</w:t>
      </w:r>
      <w:r>
        <w:rPr>
          <w:rFonts w:hint="eastAsia" w:ascii="仿宋" w:hAnsi="仿宋" w:eastAsia="仿宋" w:cs="宋体"/>
          <w:kern w:val="0"/>
          <w:sz w:val="28"/>
          <w:szCs w:val="28"/>
          <w:lang w:val="en"/>
        </w:rPr>
        <w:t>月</w:t>
      </w:r>
      <w:r>
        <w:rPr>
          <w:rFonts w:ascii="仿宋" w:hAnsi="仿宋" w:eastAsia="仿宋" w:cs="宋体"/>
          <w:kern w:val="0"/>
          <w:sz w:val="28"/>
          <w:szCs w:val="28"/>
          <w:lang w:val="en"/>
        </w:rPr>
        <w:t>2</w:t>
      </w:r>
      <w:r>
        <w:rPr>
          <w:rFonts w:hint="eastAsia" w:ascii="仿宋" w:hAnsi="仿宋" w:eastAsia="仿宋" w:cs="宋体"/>
          <w:kern w:val="0"/>
          <w:sz w:val="28"/>
          <w:szCs w:val="28"/>
          <w:lang w:val="en-US" w:eastAsia="zh-CN"/>
        </w:rPr>
        <w:t>7</w:t>
      </w:r>
      <w:r>
        <w:rPr>
          <w:rFonts w:hint="eastAsia" w:ascii="仿宋" w:hAnsi="仿宋" w:eastAsia="仿宋" w:cs="宋体"/>
          <w:kern w:val="0"/>
          <w:sz w:val="28"/>
          <w:szCs w:val="28"/>
          <w:lang w:val="en"/>
        </w:rPr>
        <w:t>日和</w:t>
      </w:r>
      <w:r>
        <w:rPr>
          <w:rFonts w:ascii="仿宋" w:hAnsi="仿宋" w:eastAsia="仿宋" w:cs="宋体"/>
          <w:kern w:val="0"/>
          <w:sz w:val="28"/>
          <w:szCs w:val="28"/>
          <w:lang w:val="en"/>
        </w:rPr>
        <w:t>202</w:t>
      </w:r>
      <w:r>
        <w:rPr>
          <w:rFonts w:hint="eastAsia" w:ascii="仿宋" w:hAnsi="仿宋" w:eastAsia="仿宋" w:cs="宋体"/>
          <w:kern w:val="0"/>
          <w:sz w:val="28"/>
          <w:szCs w:val="28"/>
          <w:lang w:val="en-US" w:eastAsia="zh-CN"/>
        </w:rPr>
        <w:t>2</w:t>
      </w:r>
      <w:r>
        <w:rPr>
          <w:rFonts w:hint="eastAsia" w:ascii="仿宋" w:hAnsi="仿宋" w:eastAsia="仿宋" w:cs="宋体"/>
          <w:kern w:val="0"/>
          <w:sz w:val="28"/>
          <w:szCs w:val="28"/>
          <w:lang w:val="en"/>
        </w:rPr>
        <w:t>年</w:t>
      </w:r>
      <w:r>
        <w:rPr>
          <w:rFonts w:hint="eastAsia" w:ascii="仿宋" w:hAnsi="仿宋" w:eastAsia="仿宋" w:cs="宋体"/>
          <w:kern w:val="0"/>
          <w:sz w:val="28"/>
          <w:szCs w:val="28"/>
          <w:lang w:val="en-US" w:eastAsia="zh-CN"/>
        </w:rPr>
        <w:t>05</w:t>
      </w:r>
      <w:r>
        <w:rPr>
          <w:rFonts w:hint="eastAsia" w:ascii="仿宋" w:hAnsi="仿宋" w:eastAsia="仿宋" w:cs="宋体"/>
          <w:kern w:val="0"/>
          <w:sz w:val="28"/>
          <w:szCs w:val="28"/>
          <w:lang w:val="en"/>
        </w:rPr>
        <w:t>月</w:t>
      </w:r>
      <w:r>
        <w:rPr>
          <w:rFonts w:ascii="仿宋" w:hAnsi="仿宋" w:eastAsia="仿宋" w:cs="宋体"/>
          <w:kern w:val="0"/>
          <w:sz w:val="28"/>
          <w:szCs w:val="28"/>
          <w:lang w:val="en"/>
        </w:rPr>
        <w:t>2</w:t>
      </w:r>
      <w:r>
        <w:rPr>
          <w:rFonts w:hint="eastAsia" w:ascii="仿宋" w:hAnsi="仿宋" w:eastAsia="仿宋" w:cs="宋体"/>
          <w:kern w:val="0"/>
          <w:sz w:val="28"/>
          <w:szCs w:val="28"/>
          <w:lang w:val="en-US" w:eastAsia="zh-CN"/>
        </w:rPr>
        <w:t>8</w:t>
      </w:r>
      <w:r>
        <w:rPr>
          <w:rFonts w:hint="eastAsia" w:ascii="仿宋" w:hAnsi="仿宋" w:eastAsia="仿宋" w:cs="宋体"/>
          <w:kern w:val="0"/>
          <w:sz w:val="28"/>
          <w:szCs w:val="28"/>
          <w:lang w:val="en"/>
        </w:rPr>
        <w:t>日在《</w:t>
      </w:r>
      <w:r>
        <w:rPr>
          <w:rFonts w:hint="eastAsia" w:ascii="仿宋" w:hAnsi="仿宋" w:eastAsia="仿宋" w:cs="宋体"/>
          <w:kern w:val="0"/>
          <w:sz w:val="28"/>
          <w:szCs w:val="28"/>
          <w:lang w:val="en" w:eastAsia="zh-CN"/>
        </w:rPr>
        <w:t>枣庄日报</w:t>
      </w:r>
      <w:r>
        <w:rPr>
          <w:rFonts w:hint="eastAsia" w:ascii="仿宋" w:hAnsi="仿宋" w:eastAsia="仿宋" w:cs="宋体"/>
          <w:kern w:val="0"/>
          <w:sz w:val="28"/>
          <w:szCs w:val="28"/>
          <w:lang w:val="en"/>
        </w:rPr>
        <w:t>》进行了两次公示。</w:t>
      </w:r>
    </w:p>
    <w:p>
      <w:pPr>
        <w:widowControl/>
        <w:shd w:val="clear" w:color="auto" w:fill="FFFFFF"/>
        <w:ind w:firstLine="560" w:firstLineChars="200"/>
        <w:rPr>
          <w:rFonts w:ascii="仿宋" w:hAnsi="仿宋" w:eastAsia="仿宋" w:cs="宋体"/>
          <w:kern w:val="0"/>
          <w:sz w:val="28"/>
          <w:szCs w:val="28"/>
          <w:lang w:val="en"/>
        </w:rPr>
      </w:pPr>
      <w:r>
        <w:rPr>
          <w:rFonts w:hint="eastAsia" w:ascii="仿宋" w:hAnsi="仿宋" w:eastAsia="仿宋" w:cs="宋体"/>
          <w:kern w:val="0"/>
          <w:sz w:val="28"/>
          <w:szCs w:val="28"/>
          <w:lang w:val="en"/>
        </w:rPr>
        <w:t>《</w:t>
      </w:r>
      <w:r>
        <w:rPr>
          <w:rFonts w:hint="eastAsia" w:ascii="仿宋" w:hAnsi="仿宋" w:eastAsia="仿宋" w:cs="宋体"/>
          <w:kern w:val="0"/>
          <w:sz w:val="28"/>
          <w:szCs w:val="28"/>
          <w:lang w:val="en" w:eastAsia="zh-CN"/>
        </w:rPr>
        <w:t>枣庄日报</w:t>
      </w:r>
      <w:r>
        <w:rPr>
          <w:rFonts w:hint="eastAsia" w:ascii="仿宋" w:hAnsi="仿宋" w:eastAsia="仿宋" w:cs="宋体"/>
          <w:kern w:val="0"/>
          <w:sz w:val="28"/>
          <w:szCs w:val="28"/>
          <w:lang w:val="en"/>
        </w:rPr>
        <w:t>》日发行7.8万多份，是枣庄地区最具影响力的报纸，是枣庄地区一家覆盖全市的媒体。为提高本项目环境影响评价公众参与的广泛性、便利性、真实性，我公司选取《</w:t>
      </w:r>
      <w:r>
        <w:rPr>
          <w:rFonts w:hint="eastAsia" w:ascii="仿宋" w:hAnsi="仿宋" w:eastAsia="仿宋" w:cs="宋体"/>
          <w:kern w:val="0"/>
          <w:sz w:val="28"/>
          <w:szCs w:val="28"/>
          <w:lang w:val="en" w:eastAsia="zh-CN"/>
        </w:rPr>
        <w:t>枣庄日报</w:t>
      </w:r>
      <w:r>
        <w:rPr>
          <w:rFonts w:hint="eastAsia" w:ascii="仿宋" w:hAnsi="仿宋" w:eastAsia="仿宋" w:cs="宋体"/>
          <w:kern w:val="0"/>
          <w:sz w:val="28"/>
          <w:szCs w:val="28"/>
          <w:lang w:val="en"/>
        </w:rPr>
        <w:t>》进行环评信息公示，载体选取符合相关要求。</w:t>
      </w:r>
    </w:p>
    <w:p>
      <w:pPr>
        <w:widowControl/>
        <w:shd w:val="clear" w:color="auto" w:fill="FFFFFF"/>
        <w:ind w:firstLine="560" w:firstLineChars="200"/>
        <w:jc w:val="left"/>
        <w:rPr>
          <w:rFonts w:ascii="仿宋" w:hAnsi="仿宋" w:eastAsia="仿宋" w:cs="宋体"/>
          <w:kern w:val="0"/>
          <w:sz w:val="28"/>
          <w:szCs w:val="28"/>
          <w:lang w:val="en"/>
        </w:rPr>
      </w:pPr>
      <w:r>
        <w:rPr>
          <w:rFonts w:hint="eastAsia" w:ascii="仿宋" w:hAnsi="仿宋" w:eastAsia="仿宋" w:cs="宋体"/>
          <w:kern w:val="0"/>
          <w:sz w:val="28"/>
          <w:szCs w:val="28"/>
          <w:lang w:val="en"/>
        </w:rPr>
        <w:t>报纸公示的相关截屏见图3-2。</w:t>
      </w:r>
    </w:p>
    <w:p>
      <w:pPr>
        <w:widowControl/>
        <w:shd w:val="clear" w:color="auto" w:fill="FFFFFF"/>
        <w:jc w:val="left"/>
        <w:rPr>
          <w:rFonts w:hint="eastAsia" w:ascii="仿宋" w:hAnsi="仿宋" w:eastAsia="仿宋" w:cs="宋体"/>
          <w:kern w:val="0"/>
          <w:sz w:val="28"/>
          <w:szCs w:val="28"/>
          <w:lang w:val="en" w:eastAsia="zh-CN"/>
        </w:rPr>
      </w:pPr>
      <w:r>
        <w:rPr>
          <w:rFonts w:hint="eastAsia" w:ascii="仿宋" w:hAnsi="仿宋" w:eastAsia="仿宋" w:cs="宋体"/>
          <w:kern w:val="0"/>
          <w:sz w:val="28"/>
          <w:szCs w:val="28"/>
          <w:lang w:val="en" w:eastAsia="zh-CN"/>
        </w:rPr>
        <w:drawing>
          <wp:inline distT="0" distB="0" distL="114300" distR="114300">
            <wp:extent cx="5274310" cy="6593840"/>
            <wp:effectExtent l="0" t="0" r="2540" b="16510"/>
            <wp:docPr id="7" name="图片 7" descr="微信图片_20220531104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20531104909"/>
                    <pic:cNvPicPr>
                      <a:picLocks noChangeAspect="1"/>
                    </pic:cNvPicPr>
                  </pic:nvPicPr>
                  <pic:blipFill>
                    <a:blip r:embed="rId7"/>
                    <a:srcRect t="5638" b="6063"/>
                    <a:stretch>
                      <a:fillRect/>
                    </a:stretch>
                  </pic:blipFill>
                  <pic:spPr>
                    <a:xfrm>
                      <a:off x="0" y="0"/>
                      <a:ext cx="5274310" cy="6593840"/>
                    </a:xfrm>
                    <a:prstGeom prst="rect">
                      <a:avLst/>
                    </a:prstGeom>
                  </pic:spPr>
                </pic:pic>
              </a:graphicData>
            </a:graphic>
          </wp:inline>
        </w:drawing>
      </w:r>
    </w:p>
    <w:p>
      <w:pPr>
        <w:widowControl/>
        <w:shd w:val="clear" w:color="auto" w:fill="FFFFFF"/>
        <w:jc w:val="center"/>
        <w:rPr>
          <w:rFonts w:ascii="仿宋" w:hAnsi="仿宋" w:eastAsia="仿宋" w:cs="宋体"/>
          <w:b/>
          <w:bCs/>
          <w:kern w:val="0"/>
          <w:sz w:val="28"/>
          <w:szCs w:val="28"/>
          <w:lang w:val="en"/>
        </w:rPr>
      </w:pPr>
      <w:r>
        <w:rPr>
          <w:rFonts w:hint="eastAsia" w:ascii="仿宋" w:hAnsi="仿宋" w:eastAsia="仿宋" w:cs="宋体"/>
          <w:b/>
          <w:bCs/>
          <w:kern w:val="0"/>
          <w:sz w:val="28"/>
          <w:szCs w:val="28"/>
          <w:lang w:val="en"/>
        </w:rPr>
        <w:t>图3</w:t>
      </w:r>
      <w:r>
        <w:rPr>
          <w:rFonts w:ascii="仿宋" w:hAnsi="仿宋" w:eastAsia="仿宋" w:cs="宋体"/>
          <w:b/>
          <w:bCs/>
          <w:kern w:val="0"/>
          <w:sz w:val="28"/>
          <w:szCs w:val="28"/>
          <w:lang w:val="en"/>
        </w:rPr>
        <w:t xml:space="preserve">-2  </w:t>
      </w:r>
      <w:r>
        <w:rPr>
          <w:rFonts w:hint="eastAsia" w:ascii="仿宋" w:hAnsi="仿宋" w:eastAsia="仿宋" w:cs="宋体"/>
          <w:b/>
          <w:bCs/>
          <w:kern w:val="0"/>
          <w:sz w:val="28"/>
          <w:szCs w:val="28"/>
          <w:lang w:val="en"/>
        </w:rPr>
        <w:t>二次公示登报情况</w:t>
      </w:r>
    </w:p>
    <w:p>
      <w:pPr>
        <w:widowControl/>
        <w:shd w:val="clear" w:color="auto" w:fill="FFFFFF"/>
        <w:ind w:firstLine="562" w:firstLineChars="200"/>
        <w:jc w:val="left"/>
        <w:outlineLvl w:val="2"/>
        <w:rPr>
          <w:rFonts w:ascii="仿宋" w:hAnsi="仿宋" w:eastAsia="仿宋" w:cs="宋体"/>
          <w:kern w:val="0"/>
          <w:sz w:val="28"/>
          <w:szCs w:val="28"/>
          <w:lang w:val="en"/>
        </w:rPr>
      </w:pPr>
      <w:r>
        <w:rPr>
          <w:rFonts w:hint="eastAsia" w:ascii="仿宋" w:hAnsi="仿宋" w:eastAsia="仿宋" w:cs="宋体"/>
          <w:b/>
          <w:bCs/>
          <w:kern w:val="0"/>
          <w:sz w:val="28"/>
          <w:szCs w:val="28"/>
          <w:lang w:val="en"/>
        </w:rPr>
        <w:t xml:space="preserve">3.2.3 张贴 </w:t>
      </w:r>
    </w:p>
    <w:p>
      <w:pPr>
        <w:widowControl/>
        <w:shd w:val="clear" w:color="auto" w:fill="FFFFFF"/>
        <w:ind w:firstLine="560" w:firstLineChars="200"/>
        <w:rPr>
          <w:rFonts w:ascii="仿宋" w:hAnsi="仿宋" w:eastAsia="仿宋" w:cs="宋体"/>
          <w:kern w:val="0"/>
          <w:sz w:val="28"/>
          <w:szCs w:val="28"/>
          <w:lang w:val="en"/>
        </w:rPr>
      </w:pPr>
      <w:r>
        <w:rPr>
          <w:rFonts w:hint="eastAsia" w:ascii="仿宋" w:hAnsi="仿宋" w:eastAsia="仿宋" w:cs="宋体"/>
          <w:kern w:val="0"/>
          <w:sz w:val="28"/>
          <w:szCs w:val="28"/>
          <w:lang w:val="en"/>
        </w:rPr>
        <w:t>根据《办法》第十一条中“通过在建设项目所在地公众易于知悉的场所张贴公告的方式公开，且持续公开期限不得少于10个工作日”的要求，在本项目环境影响报告书征求意见稿网络公示期间，建设单位于</w:t>
      </w:r>
      <w:r>
        <w:rPr>
          <w:rFonts w:ascii="仿宋" w:hAnsi="仿宋" w:eastAsia="仿宋" w:cs="宋体"/>
          <w:kern w:val="0"/>
          <w:sz w:val="28"/>
          <w:szCs w:val="28"/>
          <w:lang w:val="en"/>
        </w:rPr>
        <w:t>202</w:t>
      </w:r>
      <w:r>
        <w:rPr>
          <w:rFonts w:hint="eastAsia" w:ascii="仿宋" w:hAnsi="仿宋" w:eastAsia="仿宋" w:cs="宋体"/>
          <w:kern w:val="0"/>
          <w:sz w:val="28"/>
          <w:szCs w:val="28"/>
          <w:lang w:val="en-US" w:eastAsia="zh-CN"/>
        </w:rPr>
        <w:t>2</w:t>
      </w:r>
      <w:r>
        <w:rPr>
          <w:rFonts w:hint="eastAsia" w:ascii="仿宋" w:hAnsi="仿宋" w:eastAsia="仿宋" w:cs="宋体"/>
          <w:kern w:val="0"/>
          <w:sz w:val="28"/>
          <w:szCs w:val="28"/>
          <w:lang w:val="en"/>
        </w:rPr>
        <w:t>年</w:t>
      </w:r>
      <w:r>
        <w:rPr>
          <w:rFonts w:hint="eastAsia" w:ascii="仿宋" w:hAnsi="仿宋" w:eastAsia="仿宋" w:cs="宋体"/>
          <w:kern w:val="0"/>
          <w:sz w:val="28"/>
          <w:szCs w:val="28"/>
          <w:lang w:val="en-US" w:eastAsia="zh-CN"/>
        </w:rPr>
        <w:t>05</w:t>
      </w:r>
      <w:r>
        <w:rPr>
          <w:rFonts w:hint="eastAsia" w:ascii="仿宋" w:hAnsi="仿宋" w:eastAsia="仿宋" w:cs="宋体"/>
          <w:kern w:val="0"/>
          <w:sz w:val="28"/>
          <w:szCs w:val="28"/>
          <w:lang w:val="en"/>
        </w:rPr>
        <w:t>月在项目所在地周围村庄和社区张贴了本项目环境影响评价征求意见稿公示。因此，张贴区域选取符合相关要求。</w:t>
      </w:r>
    </w:p>
    <w:p>
      <w:pPr>
        <w:widowControl/>
        <w:shd w:val="clear" w:color="auto" w:fill="FFFFFF"/>
        <w:ind w:firstLine="560" w:firstLineChars="200"/>
        <w:jc w:val="left"/>
        <w:rPr>
          <w:rFonts w:ascii="仿宋" w:hAnsi="仿宋" w:eastAsia="仿宋" w:cs="宋体"/>
          <w:kern w:val="0"/>
          <w:sz w:val="28"/>
          <w:szCs w:val="28"/>
          <w:lang w:val="en"/>
        </w:rPr>
      </w:pPr>
      <w:r>
        <w:rPr>
          <w:rFonts w:hint="eastAsia" w:ascii="仿宋" w:hAnsi="仿宋" w:eastAsia="仿宋" w:cs="宋体"/>
          <w:kern w:val="0"/>
          <w:sz w:val="28"/>
          <w:szCs w:val="28"/>
          <w:lang w:val="en"/>
        </w:rPr>
        <w:t>张贴时间：</w:t>
      </w:r>
      <w:r>
        <w:rPr>
          <w:rFonts w:ascii="仿宋" w:hAnsi="仿宋" w:eastAsia="仿宋" w:cs="宋体"/>
          <w:kern w:val="0"/>
          <w:sz w:val="28"/>
          <w:szCs w:val="28"/>
          <w:lang w:val="en"/>
        </w:rPr>
        <w:t>202</w:t>
      </w:r>
      <w:r>
        <w:rPr>
          <w:rFonts w:hint="eastAsia" w:ascii="仿宋" w:hAnsi="仿宋" w:eastAsia="仿宋" w:cs="宋体"/>
          <w:kern w:val="0"/>
          <w:sz w:val="28"/>
          <w:szCs w:val="28"/>
          <w:lang w:val="en-US" w:eastAsia="zh-CN"/>
        </w:rPr>
        <w:t>2</w:t>
      </w:r>
      <w:r>
        <w:rPr>
          <w:rFonts w:hint="eastAsia" w:ascii="仿宋" w:hAnsi="仿宋" w:eastAsia="仿宋" w:cs="宋体"/>
          <w:kern w:val="0"/>
          <w:sz w:val="28"/>
          <w:szCs w:val="28"/>
          <w:lang w:val="en"/>
        </w:rPr>
        <w:t>年</w:t>
      </w:r>
      <w:r>
        <w:rPr>
          <w:rFonts w:hint="eastAsia" w:ascii="仿宋" w:hAnsi="仿宋" w:eastAsia="仿宋" w:cs="宋体"/>
          <w:kern w:val="0"/>
          <w:sz w:val="28"/>
          <w:szCs w:val="28"/>
          <w:lang w:val="en-US" w:eastAsia="zh-CN"/>
        </w:rPr>
        <w:t>05</w:t>
      </w:r>
      <w:r>
        <w:rPr>
          <w:rFonts w:hint="eastAsia" w:ascii="仿宋" w:hAnsi="仿宋" w:eastAsia="仿宋" w:cs="宋体"/>
          <w:kern w:val="0"/>
          <w:sz w:val="28"/>
          <w:szCs w:val="28"/>
          <w:lang w:val="en"/>
        </w:rPr>
        <w:t>月</w:t>
      </w:r>
      <w:r>
        <w:rPr>
          <w:rFonts w:ascii="仿宋" w:hAnsi="仿宋" w:eastAsia="仿宋" w:cs="宋体"/>
          <w:kern w:val="0"/>
          <w:sz w:val="28"/>
          <w:szCs w:val="28"/>
          <w:lang w:val="en"/>
        </w:rPr>
        <w:t>2</w:t>
      </w:r>
      <w:r>
        <w:rPr>
          <w:rFonts w:hint="eastAsia" w:ascii="仿宋" w:hAnsi="仿宋" w:eastAsia="仿宋" w:cs="宋体"/>
          <w:kern w:val="0"/>
          <w:sz w:val="28"/>
          <w:szCs w:val="28"/>
          <w:lang w:val="en-US" w:eastAsia="zh-CN"/>
        </w:rPr>
        <w:t>4</w:t>
      </w:r>
      <w:r>
        <w:rPr>
          <w:rFonts w:hint="eastAsia" w:ascii="仿宋" w:hAnsi="仿宋" w:eastAsia="仿宋" w:cs="宋体"/>
          <w:kern w:val="0"/>
          <w:sz w:val="28"/>
          <w:szCs w:val="28"/>
          <w:lang w:val="en"/>
        </w:rPr>
        <w:t>日至</w:t>
      </w:r>
      <w:r>
        <w:rPr>
          <w:rFonts w:hint="eastAsia" w:ascii="仿宋" w:hAnsi="仿宋" w:eastAsia="仿宋" w:cs="宋体"/>
          <w:kern w:val="0"/>
          <w:sz w:val="28"/>
          <w:szCs w:val="28"/>
          <w:lang w:val="en-US" w:eastAsia="zh-CN"/>
        </w:rPr>
        <w:t>06</w:t>
      </w:r>
      <w:r>
        <w:rPr>
          <w:rFonts w:hint="eastAsia" w:ascii="仿宋" w:hAnsi="仿宋" w:eastAsia="仿宋" w:cs="宋体"/>
          <w:kern w:val="0"/>
          <w:sz w:val="28"/>
          <w:szCs w:val="28"/>
          <w:lang w:val="en"/>
        </w:rPr>
        <w:t>月</w:t>
      </w:r>
      <w:r>
        <w:rPr>
          <w:rFonts w:hint="eastAsia" w:ascii="仿宋" w:hAnsi="仿宋" w:eastAsia="仿宋" w:cs="宋体"/>
          <w:kern w:val="0"/>
          <w:sz w:val="28"/>
          <w:szCs w:val="28"/>
          <w:lang w:val="en-US" w:eastAsia="zh-CN"/>
        </w:rPr>
        <w:t>06</w:t>
      </w:r>
      <w:r>
        <w:rPr>
          <w:rFonts w:hint="eastAsia" w:ascii="仿宋" w:hAnsi="仿宋" w:eastAsia="仿宋" w:cs="宋体"/>
          <w:kern w:val="0"/>
          <w:sz w:val="28"/>
          <w:szCs w:val="28"/>
          <w:lang w:val="en"/>
        </w:rPr>
        <w:t>日</w:t>
      </w:r>
    </w:p>
    <w:p>
      <w:pPr>
        <w:widowControl/>
        <w:shd w:val="clear" w:color="auto" w:fill="FFFFFF"/>
        <w:ind w:firstLine="560" w:firstLineChars="200"/>
        <w:jc w:val="left"/>
        <w:rPr>
          <w:rFonts w:ascii="仿宋" w:hAnsi="仿宋" w:eastAsia="仿宋" w:cs="宋体"/>
          <w:kern w:val="0"/>
          <w:sz w:val="28"/>
          <w:szCs w:val="28"/>
          <w:lang w:val="en"/>
        </w:rPr>
      </w:pPr>
      <w:r>
        <w:rPr>
          <w:rFonts w:hint="eastAsia" w:ascii="仿宋" w:hAnsi="仿宋" w:eastAsia="仿宋" w:cs="宋体"/>
          <w:kern w:val="0"/>
          <w:sz w:val="28"/>
          <w:szCs w:val="28"/>
          <w:lang w:val="en"/>
        </w:rPr>
        <w:t>张贴地点：项目所在地周围村庄和社区，主要有：枣矿集团技术学院、西邹坞村、邹坞镇</w:t>
      </w:r>
      <w:r>
        <w:rPr>
          <w:rFonts w:hint="eastAsia" w:ascii="仿宋" w:hAnsi="仿宋" w:eastAsia="仿宋" w:cs="宋体"/>
          <w:kern w:val="0"/>
          <w:sz w:val="28"/>
          <w:szCs w:val="28"/>
          <w:lang w:val="en" w:eastAsia="zh-CN"/>
        </w:rPr>
        <w:t>人民</w:t>
      </w:r>
      <w:r>
        <w:rPr>
          <w:rFonts w:hint="eastAsia" w:ascii="仿宋" w:hAnsi="仿宋" w:eastAsia="仿宋" w:cs="宋体"/>
          <w:kern w:val="0"/>
          <w:sz w:val="28"/>
          <w:szCs w:val="28"/>
          <w:lang w:val="en"/>
        </w:rPr>
        <w:t>政府、张范</w:t>
      </w:r>
      <w:r>
        <w:rPr>
          <w:rFonts w:hint="eastAsia" w:ascii="仿宋" w:hAnsi="仿宋" w:eastAsia="仿宋" w:cs="宋体"/>
          <w:kern w:val="0"/>
          <w:sz w:val="28"/>
          <w:szCs w:val="28"/>
          <w:lang w:val="en" w:eastAsia="zh-CN"/>
        </w:rPr>
        <w:t>街道</w:t>
      </w:r>
      <w:r>
        <w:rPr>
          <w:rFonts w:hint="eastAsia" w:ascii="仿宋" w:hAnsi="仿宋" w:eastAsia="仿宋" w:cs="宋体"/>
          <w:kern w:val="0"/>
          <w:sz w:val="28"/>
          <w:szCs w:val="28"/>
          <w:lang w:val="en"/>
        </w:rPr>
        <w:t>。</w:t>
      </w:r>
    </w:p>
    <w:p>
      <w:pPr>
        <w:widowControl/>
        <w:shd w:val="clear" w:color="auto" w:fill="FFFFFF"/>
        <w:ind w:firstLine="560" w:firstLineChars="200"/>
        <w:jc w:val="left"/>
        <w:rPr>
          <w:rFonts w:ascii="仿宋" w:hAnsi="仿宋" w:eastAsia="仿宋" w:cs="宋体"/>
          <w:kern w:val="0"/>
          <w:sz w:val="28"/>
          <w:szCs w:val="28"/>
          <w:lang w:val="en"/>
        </w:rPr>
      </w:pPr>
      <w:r>
        <w:rPr>
          <w:rFonts w:hint="eastAsia" w:ascii="仿宋" w:hAnsi="仿宋" w:eastAsia="仿宋" w:cs="宋体"/>
          <w:kern w:val="0"/>
          <w:sz w:val="28"/>
          <w:szCs w:val="28"/>
          <w:lang w:val="en"/>
        </w:rPr>
        <w:t>张贴公告照片见图3-</w:t>
      </w:r>
      <w:r>
        <w:rPr>
          <w:rFonts w:ascii="仿宋" w:hAnsi="仿宋" w:eastAsia="仿宋" w:cs="宋体"/>
          <w:kern w:val="0"/>
          <w:sz w:val="28"/>
          <w:szCs w:val="28"/>
          <w:lang w:val="en"/>
        </w:rPr>
        <w:t>3</w:t>
      </w:r>
      <w:r>
        <w:rPr>
          <w:rFonts w:hint="eastAsia" w:ascii="仿宋" w:hAnsi="仿宋" w:eastAsia="仿宋" w:cs="宋体"/>
          <w:kern w:val="0"/>
          <w:sz w:val="28"/>
          <w:szCs w:val="28"/>
          <w:lang w:val="en"/>
        </w:rPr>
        <w:t>。</w:t>
      </w:r>
    </w:p>
    <w:p>
      <w:pPr>
        <w:widowControl/>
        <w:jc w:val="center"/>
        <w:rPr>
          <w:rFonts w:hint="eastAsia" w:ascii="仿宋" w:hAnsi="仿宋" w:eastAsia="仿宋" w:cs="宋体"/>
          <w:b/>
          <w:bCs/>
          <w:kern w:val="0"/>
          <w:sz w:val="28"/>
          <w:szCs w:val="28"/>
          <w:lang w:val="en" w:eastAsia="zh-CN"/>
        </w:rPr>
      </w:pPr>
      <w:r>
        <w:rPr>
          <w:rFonts w:ascii="仿宋" w:hAnsi="仿宋" w:eastAsia="仿宋" w:cs="宋体"/>
          <w:b/>
          <w:bCs/>
          <w:kern w:val="0"/>
          <w:sz w:val="28"/>
          <w:szCs w:val="28"/>
          <w:lang w:val="en"/>
        </w:rPr>
        <w:drawing>
          <wp:inline distT="0" distB="0" distL="114300" distR="114300">
            <wp:extent cx="5099685" cy="2868295"/>
            <wp:effectExtent l="0" t="0" r="5715" b="8255"/>
            <wp:docPr id="9" name="图片 9" descr="微信图片_20220728103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20728103319"/>
                    <pic:cNvPicPr>
                      <a:picLocks noChangeAspect="1"/>
                    </pic:cNvPicPr>
                  </pic:nvPicPr>
                  <pic:blipFill>
                    <a:blip r:embed="rId8"/>
                    <a:stretch>
                      <a:fillRect/>
                    </a:stretch>
                  </pic:blipFill>
                  <pic:spPr>
                    <a:xfrm>
                      <a:off x="0" y="0"/>
                      <a:ext cx="5099685" cy="2868295"/>
                    </a:xfrm>
                    <a:prstGeom prst="rect">
                      <a:avLst/>
                    </a:prstGeom>
                  </pic:spPr>
                </pic:pic>
              </a:graphicData>
            </a:graphic>
          </wp:inline>
        </w:drawing>
      </w:r>
      <w:r>
        <w:rPr>
          <w:rFonts w:ascii="仿宋" w:hAnsi="仿宋" w:eastAsia="仿宋" w:cs="宋体"/>
          <w:b/>
          <w:bCs/>
          <w:kern w:val="0"/>
          <w:sz w:val="28"/>
          <w:szCs w:val="28"/>
          <w:lang w:val="en"/>
        </w:rPr>
        <w:drawing>
          <wp:inline distT="0" distB="0" distL="114300" distR="114300">
            <wp:extent cx="5093335" cy="2864485"/>
            <wp:effectExtent l="0" t="0" r="12065" b="12065"/>
            <wp:docPr id="10" name="图片 10" descr="微信图片_20220728103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20728103355"/>
                    <pic:cNvPicPr>
                      <a:picLocks noChangeAspect="1"/>
                    </pic:cNvPicPr>
                  </pic:nvPicPr>
                  <pic:blipFill>
                    <a:blip r:embed="rId9"/>
                    <a:stretch>
                      <a:fillRect/>
                    </a:stretch>
                  </pic:blipFill>
                  <pic:spPr>
                    <a:xfrm>
                      <a:off x="0" y="0"/>
                      <a:ext cx="5093335" cy="2864485"/>
                    </a:xfrm>
                    <a:prstGeom prst="rect">
                      <a:avLst/>
                    </a:prstGeom>
                  </pic:spPr>
                </pic:pic>
              </a:graphicData>
            </a:graphic>
          </wp:inline>
        </w:drawing>
      </w:r>
      <w:r>
        <w:rPr>
          <w:rFonts w:hint="eastAsia" w:ascii="仿宋" w:hAnsi="仿宋" w:eastAsia="仿宋" w:cs="宋体"/>
          <w:b/>
          <w:bCs/>
          <w:kern w:val="0"/>
          <w:sz w:val="28"/>
          <w:szCs w:val="28"/>
          <w:lang w:val="en" w:eastAsia="zh-CN"/>
        </w:rPr>
        <w:drawing>
          <wp:inline distT="0" distB="0" distL="114300" distR="114300">
            <wp:extent cx="4824095" cy="2713355"/>
            <wp:effectExtent l="0" t="0" r="14605" b="10795"/>
            <wp:docPr id="13" name="图片 13" descr="微信图片_20220728103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20728103411"/>
                    <pic:cNvPicPr>
                      <a:picLocks noChangeAspect="1"/>
                    </pic:cNvPicPr>
                  </pic:nvPicPr>
                  <pic:blipFill>
                    <a:blip r:embed="rId10"/>
                    <a:stretch>
                      <a:fillRect/>
                    </a:stretch>
                  </pic:blipFill>
                  <pic:spPr>
                    <a:xfrm>
                      <a:off x="0" y="0"/>
                      <a:ext cx="4824095" cy="2713355"/>
                    </a:xfrm>
                    <a:prstGeom prst="rect">
                      <a:avLst/>
                    </a:prstGeom>
                  </pic:spPr>
                </pic:pic>
              </a:graphicData>
            </a:graphic>
          </wp:inline>
        </w:drawing>
      </w:r>
      <w:r>
        <w:rPr>
          <w:rFonts w:ascii="仿宋" w:hAnsi="仿宋" w:eastAsia="仿宋" w:cs="宋体"/>
          <w:b/>
          <w:bCs/>
          <w:kern w:val="0"/>
          <w:sz w:val="28"/>
          <w:szCs w:val="28"/>
          <w:lang w:val="en"/>
        </w:rPr>
        <w:drawing>
          <wp:inline distT="0" distB="0" distL="114300" distR="114300">
            <wp:extent cx="2424430" cy="4312920"/>
            <wp:effectExtent l="0" t="0" r="13970" b="11430"/>
            <wp:docPr id="11" name="图片 11" descr="微信图片_20220728103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20728103359"/>
                    <pic:cNvPicPr>
                      <a:picLocks noChangeAspect="1"/>
                    </pic:cNvPicPr>
                  </pic:nvPicPr>
                  <pic:blipFill>
                    <a:blip r:embed="rId11"/>
                    <a:stretch>
                      <a:fillRect/>
                    </a:stretch>
                  </pic:blipFill>
                  <pic:spPr>
                    <a:xfrm>
                      <a:off x="0" y="0"/>
                      <a:ext cx="2424430" cy="4312920"/>
                    </a:xfrm>
                    <a:prstGeom prst="rect">
                      <a:avLst/>
                    </a:prstGeom>
                  </pic:spPr>
                </pic:pic>
              </a:graphicData>
            </a:graphic>
          </wp:inline>
        </w:drawing>
      </w:r>
      <w:r>
        <w:rPr>
          <w:rFonts w:hint="eastAsia" w:ascii="仿宋" w:hAnsi="仿宋" w:eastAsia="仿宋" w:cs="宋体"/>
          <w:b/>
          <w:bCs/>
          <w:kern w:val="0"/>
          <w:sz w:val="28"/>
          <w:szCs w:val="28"/>
          <w:lang w:val="en" w:eastAsia="zh-CN"/>
        </w:rPr>
        <w:drawing>
          <wp:inline distT="0" distB="0" distL="114300" distR="114300">
            <wp:extent cx="2433955" cy="4328795"/>
            <wp:effectExtent l="0" t="0" r="4445" b="14605"/>
            <wp:docPr id="12" name="图片 12" descr="微信图片_2022072810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20728103403"/>
                    <pic:cNvPicPr>
                      <a:picLocks noChangeAspect="1"/>
                    </pic:cNvPicPr>
                  </pic:nvPicPr>
                  <pic:blipFill>
                    <a:blip r:embed="rId12"/>
                    <a:stretch>
                      <a:fillRect/>
                    </a:stretch>
                  </pic:blipFill>
                  <pic:spPr>
                    <a:xfrm>
                      <a:off x="0" y="0"/>
                      <a:ext cx="2433955" cy="4328795"/>
                    </a:xfrm>
                    <a:prstGeom prst="rect">
                      <a:avLst/>
                    </a:prstGeom>
                  </pic:spPr>
                </pic:pic>
              </a:graphicData>
            </a:graphic>
          </wp:inline>
        </w:drawing>
      </w:r>
    </w:p>
    <w:p>
      <w:pPr>
        <w:widowControl/>
        <w:jc w:val="left"/>
        <w:rPr>
          <w:rFonts w:ascii="仿宋" w:hAnsi="仿宋" w:eastAsia="仿宋" w:cs="宋体"/>
          <w:b/>
          <w:bCs/>
          <w:kern w:val="0"/>
          <w:sz w:val="28"/>
          <w:szCs w:val="28"/>
          <w:lang w:val="en"/>
        </w:rPr>
      </w:pPr>
      <w:r>
        <mc:AlternateContent>
          <mc:Choice Requires="wps">
            <w:drawing>
              <wp:anchor distT="0" distB="0" distL="114300" distR="114300" simplePos="0" relativeHeight="251659264" behindDoc="0" locked="0" layoutInCell="1" allowOverlap="1">
                <wp:simplePos x="0" y="0"/>
                <wp:positionH relativeFrom="column">
                  <wp:posOffset>1039495</wp:posOffset>
                </wp:positionH>
                <wp:positionV relativeFrom="paragraph">
                  <wp:posOffset>255270</wp:posOffset>
                </wp:positionV>
                <wp:extent cx="3124200" cy="400050"/>
                <wp:effectExtent l="0" t="0" r="0" b="0"/>
                <wp:wrapNone/>
                <wp:docPr id="8" name="文本框 8"/>
                <wp:cNvGraphicFramePr/>
                <a:graphic xmlns:a="http://schemas.openxmlformats.org/drawingml/2006/main">
                  <a:graphicData uri="http://schemas.microsoft.com/office/word/2010/wordprocessingShape">
                    <wps:wsp>
                      <wps:cNvSpPr txBox="1"/>
                      <wps:spPr>
                        <a:xfrm>
                          <a:off x="0" y="0"/>
                          <a:ext cx="3124200" cy="400050"/>
                        </a:xfrm>
                        <a:prstGeom prst="rect">
                          <a:avLst/>
                        </a:prstGeom>
                        <a:solidFill>
                          <a:schemeClr val="lt1"/>
                        </a:solidFill>
                        <a:ln w="6350">
                          <a:noFill/>
                        </a:ln>
                      </wps:spPr>
                      <wps:txbx>
                        <w:txbxContent>
                          <w:p>
                            <w:pPr>
                              <w:jc w:val="center"/>
                              <w:rPr>
                                <w:rFonts w:ascii="黑体" w:hAnsi="黑体" w:eastAsia="黑体"/>
                                <w:sz w:val="24"/>
                                <w:szCs w:val="24"/>
                              </w:rPr>
                            </w:pPr>
                            <w:r>
                              <w:rPr>
                                <w:rFonts w:hint="eastAsia" w:ascii="黑体" w:hAnsi="黑体" w:eastAsia="黑体"/>
                                <w:sz w:val="24"/>
                                <w:szCs w:val="24"/>
                              </w:rPr>
                              <w:t>图3</w:t>
                            </w:r>
                            <w:r>
                              <w:rPr>
                                <w:rFonts w:ascii="黑体" w:hAnsi="黑体" w:eastAsia="黑体"/>
                                <w:sz w:val="24"/>
                                <w:szCs w:val="24"/>
                              </w:rPr>
                              <w:t xml:space="preserve">-3  </w:t>
                            </w:r>
                            <w:r>
                              <w:rPr>
                                <w:rFonts w:hint="eastAsia" w:ascii="黑体" w:hAnsi="黑体" w:eastAsia="黑体"/>
                                <w:sz w:val="24"/>
                                <w:szCs w:val="24"/>
                              </w:rPr>
                              <w:t>二次公示周边村庄张贴情况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1.85pt;margin-top:20.1pt;height:31.5pt;width:246pt;z-index:251659264;mso-width-relative:page;mso-height-relative:page;" fillcolor="#FFFFFF [3201]" filled="t" stroked="f" coordsize="21600,21600" o:gfxdata="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uRYW/1AAAAAoBAAAPAAAAAAAA&#10;AAEAIAAAACIAAABkcnMvZG93bnJldi54bWxQSwECFAAUAAAACACHTuJAHWYF308CAACPBAAADgAA&#10;AAAAAAABACAAAAAjAQAAZHJzL2Uyb0RvYy54bWxQSwUGAAAAAAYABgBZAQAA5AUAAAAA&#10;">
                <v:fill on="t" focussize="0,0"/>
                <v:stroke on="f" weight="0.5pt"/>
                <v:imagedata o:title=""/>
                <o:lock v:ext="edit" aspectratio="f"/>
                <v:textbox>
                  <w:txbxContent>
                    <w:p>
                      <w:pPr>
                        <w:jc w:val="center"/>
                        <w:rPr>
                          <w:rFonts w:ascii="黑体" w:hAnsi="黑体" w:eastAsia="黑体"/>
                          <w:sz w:val="24"/>
                          <w:szCs w:val="24"/>
                        </w:rPr>
                      </w:pPr>
                      <w:r>
                        <w:rPr>
                          <w:rFonts w:hint="eastAsia" w:ascii="黑体" w:hAnsi="黑体" w:eastAsia="黑体"/>
                          <w:sz w:val="24"/>
                          <w:szCs w:val="24"/>
                        </w:rPr>
                        <w:t>图3</w:t>
                      </w:r>
                      <w:r>
                        <w:rPr>
                          <w:rFonts w:ascii="黑体" w:hAnsi="黑体" w:eastAsia="黑体"/>
                          <w:sz w:val="24"/>
                          <w:szCs w:val="24"/>
                        </w:rPr>
                        <w:t xml:space="preserve">-3  </w:t>
                      </w:r>
                      <w:r>
                        <w:rPr>
                          <w:rFonts w:hint="eastAsia" w:ascii="黑体" w:hAnsi="黑体" w:eastAsia="黑体"/>
                          <w:sz w:val="24"/>
                          <w:szCs w:val="24"/>
                        </w:rPr>
                        <w:t>二次公示周边村庄张贴情况</w:t>
                      </w:r>
                    </w:p>
                  </w:txbxContent>
                </v:textbox>
              </v:shape>
            </w:pict>
          </mc:Fallback>
        </mc:AlternateContent>
      </w:r>
    </w:p>
    <w:p>
      <w:pPr>
        <w:widowControl/>
        <w:jc w:val="left"/>
        <w:rPr>
          <w:rFonts w:ascii="仿宋" w:hAnsi="仿宋" w:eastAsia="仿宋" w:cs="宋体"/>
          <w:b/>
          <w:bCs/>
          <w:kern w:val="0"/>
          <w:sz w:val="28"/>
          <w:szCs w:val="28"/>
          <w:lang w:val="en"/>
        </w:rPr>
      </w:pPr>
    </w:p>
    <w:p>
      <w:pPr>
        <w:widowControl/>
        <w:jc w:val="left"/>
        <w:rPr>
          <w:rFonts w:ascii="仿宋" w:hAnsi="仿宋" w:eastAsia="仿宋" w:cs="宋体"/>
          <w:b/>
          <w:bCs/>
          <w:kern w:val="0"/>
          <w:sz w:val="28"/>
          <w:szCs w:val="28"/>
          <w:lang w:val="en"/>
        </w:rPr>
      </w:pPr>
      <w:r>
        <w:rPr>
          <w:rFonts w:ascii="仿宋" w:hAnsi="仿宋" w:eastAsia="仿宋" w:cs="宋体"/>
          <w:b/>
          <w:bCs/>
          <w:kern w:val="0"/>
          <w:sz w:val="28"/>
          <w:szCs w:val="28"/>
          <w:lang w:val="en"/>
        </w:rPr>
        <w:br w:type="page"/>
      </w:r>
    </w:p>
    <w:p>
      <w:pPr>
        <w:widowControl/>
        <w:shd w:val="clear" w:color="auto" w:fill="FFFFFF"/>
        <w:ind w:firstLine="562" w:firstLineChars="200"/>
        <w:jc w:val="left"/>
        <w:outlineLvl w:val="1"/>
        <w:rPr>
          <w:rFonts w:ascii="仿宋" w:hAnsi="仿宋" w:eastAsia="仿宋" w:cs="宋体"/>
          <w:kern w:val="0"/>
          <w:sz w:val="28"/>
          <w:szCs w:val="28"/>
          <w:lang w:val="en"/>
        </w:rPr>
      </w:pPr>
      <w:r>
        <w:rPr>
          <w:rFonts w:hint="eastAsia" w:ascii="仿宋" w:hAnsi="仿宋" w:eastAsia="仿宋" w:cs="宋体"/>
          <w:b/>
          <w:bCs/>
          <w:kern w:val="0"/>
          <w:sz w:val="28"/>
          <w:szCs w:val="28"/>
          <w:lang w:val="en"/>
        </w:rPr>
        <w:t xml:space="preserve">3.3查阅情况 </w:t>
      </w:r>
    </w:p>
    <w:p>
      <w:pPr>
        <w:widowControl/>
        <w:shd w:val="clear" w:color="auto" w:fill="FFFFFF"/>
        <w:ind w:firstLine="560" w:firstLineChars="200"/>
        <w:jc w:val="left"/>
        <w:rPr>
          <w:rFonts w:hint="eastAsia" w:ascii="仿宋" w:hAnsi="仿宋" w:eastAsia="仿宋" w:cs="宋体"/>
          <w:kern w:val="0"/>
          <w:sz w:val="28"/>
          <w:szCs w:val="28"/>
          <w:lang w:val="en"/>
        </w:rPr>
      </w:pPr>
      <w:r>
        <w:rPr>
          <w:rFonts w:hint="eastAsia" w:ascii="仿宋" w:hAnsi="仿宋" w:eastAsia="仿宋" w:cs="宋体"/>
          <w:kern w:val="0"/>
          <w:sz w:val="28"/>
          <w:szCs w:val="28"/>
          <w:lang w:val="en"/>
        </w:rPr>
        <w:t>建设单位在公司所在地（枣庄市海象纸业有限公司）、环评单位在公司所在地（山东省环境保护科学研究设计院有限公司）分别提供纸质的《枣庄市海象纸业有限公司年产 25 万吨纺筒原纸项目环境影响报告书》（征求意见稿）供公众查阅。征求意见稿公示期间，没有公众前往上述两处场所查阅《枣庄市海象纸业有限公司年产 25 万吨纺筒原纸项目环境影响报告书》（征求意见稿）。</w:t>
      </w:r>
    </w:p>
    <w:p>
      <w:pPr>
        <w:widowControl/>
        <w:shd w:val="clear" w:color="auto" w:fill="FFFFFF"/>
        <w:ind w:firstLine="562" w:firstLineChars="200"/>
        <w:jc w:val="left"/>
        <w:outlineLvl w:val="1"/>
        <w:rPr>
          <w:rFonts w:ascii="仿宋" w:hAnsi="仿宋" w:eastAsia="仿宋" w:cs="宋体"/>
          <w:kern w:val="0"/>
          <w:sz w:val="28"/>
          <w:szCs w:val="28"/>
          <w:lang w:val="en"/>
        </w:rPr>
      </w:pPr>
      <w:r>
        <w:rPr>
          <w:rFonts w:hint="eastAsia" w:ascii="仿宋" w:hAnsi="仿宋" w:eastAsia="仿宋" w:cs="宋体"/>
          <w:b/>
          <w:bCs/>
          <w:kern w:val="0"/>
          <w:sz w:val="28"/>
          <w:szCs w:val="28"/>
          <w:lang w:val="en"/>
        </w:rPr>
        <w:t xml:space="preserve">3.4公众提出意见情况 </w:t>
      </w:r>
    </w:p>
    <w:p>
      <w:pPr>
        <w:widowControl/>
        <w:shd w:val="clear" w:color="auto" w:fill="FFFFFF"/>
        <w:ind w:firstLine="560" w:firstLineChars="200"/>
        <w:jc w:val="left"/>
        <w:rPr>
          <w:rFonts w:ascii="仿宋" w:hAnsi="仿宋" w:eastAsia="仿宋" w:cs="宋体"/>
          <w:kern w:val="0"/>
          <w:sz w:val="28"/>
          <w:szCs w:val="28"/>
          <w:lang w:val="en"/>
        </w:rPr>
      </w:pPr>
      <w:r>
        <w:rPr>
          <w:rFonts w:hint="eastAsia" w:ascii="仿宋" w:hAnsi="仿宋" w:eastAsia="仿宋" w:cs="宋体"/>
          <w:kern w:val="0"/>
          <w:sz w:val="28"/>
          <w:szCs w:val="28"/>
          <w:lang w:val="en"/>
        </w:rPr>
        <w:t>本项目环境影响评价征求意见稿公示期间未收到公众意见。</w:t>
      </w:r>
    </w:p>
    <w:p>
      <w:pPr>
        <w:widowControl/>
        <w:shd w:val="clear" w:color="auto" w:fill="FFFFFF"/>
        <w:ind w:firstLine="562" w:firstLineChars="200"/>
        <w:jc w:val="left"/>
        <w:outlineLvl w:val="0"/>
        <w:rPr>
          <w:rFonts w:ascii="仿宋" w:hAnsi="仿宋" w:eastAsia="仿宋" w:cs="宋体"/>
          <w:kern w:val="0"/>
          <w:sz w:val="28"/>
          <w:szCs w:val="28"/>
          <w:lang w:val="en"/>
        </w:rPr>
      </w:pPr>
      <w:r>
        <w:rPr>
          <w:rFonts w:hint="eastAsia" w:ascii="仿宋" w:hAnsi="仿宋" w:eastAsia="仿宋" w:cs="宋体"/>
          <w:b/>
          <w:bCs/>
          <w:kern w:val="0"/>
          <w:sz w:val="28"/>
          <w:szCs w:val="28"/>
          <w:lang w:val="en"/>
        </w:rPr>
        <w:t xml:space="preserve">4其他公众参与情况 </w:t>
      </w:r>
    </w:p>
    <w:p>
      <w:pPr>
        <w:widowControl/>
        <w:shd w:val="clear" w:color="auto" w:fill="FFFFFF"/>
        <w:ind w:firstLine="560" w:firstLineChars="200"/>
        <w:jc w:val="left"/>
        <w:rPr>
          <w:rFonts w:ascii="仿宋" w:hAnsi="仿宋" w:eastAsia="仿宋" w:cs="宋体"/>
          <w:kern w:val="0"/>
          <w:sz w:val="28"/>
          <w:szCs w:val="28"/>
          <w:lang w:val="en"/>
        </w:rPr>
      </w:pPr>
      <w:r>
        <w:rPr>
          <w:rFonts w:hint="eastAsia" w:ascii="仿宋" w:hAnsi="仿宋" w:eastAsia="仿宋" w:cs="宋体"/>
          <w:kern w:val="0"/>
          <w:sz w:val="28"/>
          <w:szCs w:val="28"/>
          <w:lang w:val="en"/>
        </w:rPr>
        <w:t>两次公示期间发现公众对本项目环境影响方面</w:t>
      </w:r>
      <w:r>
        <w:rPr>
          <w:rFonts w:hint="eastAsia" w:ascii="仿宋" w:hAnsi="仿宋" w:eastAsia="仿宋" w:cs="宋体"/>
          <w:kern w:val="0"/>
          <w:sz w:val="28"/>
          <w:szCs w:val="28"/>
          <w:lang w:val="en" w:eastAsia="zh-CN"/>
        </w:rPr>
        <w:t>无</w:t>
      </w:r>
      <w:r>
        <w:rPr>
          <w:rFonts w:hint="eastAsia" w:ascii="仿宋" w:hAnsi="仿宋" w:eastAsia="仿宋" w:cs="宋体"/>
          <w:kern w:val="0"/>
          <w:sz w:val="28"/>
          <w:szCs w:val="28"/>
          <w:lang w:val="en"/>
        </w:rPr>
        <w:t>质疑性意见，因此未组织开展深度公众参与。</w:t>
      </w:r>
    </w:p>
    <w:p>
      <w:pPr>
        <w:widowControl/>
        <w:shd w:val="clear" w:color="auto" w:fill="FFFFFF"/>
        <w:ind w:firstLine="562" w:firstLineChars="200"/>
        <w:jc w:val="left"/>
        <w:outlineLvl w:val="0"/>
        <w:rPr>
          <w:rFonts w:ascii="仿宋" w:hAnsi="仿宋" w:eastAsia="仿宋" w:cs="宋体"/>
          <w:kern w:val="0"/>
          <w:sz w:val="28"/>
          <w:szCs w:val="28"/>
          <w:lang w:val="en"/>
        </w:rPr>
      </w:pPr>
      <w:r>
        <w:rPr>
          <w:rFonts w:hint="eastAsia" w:ascii="仿宋" w:hAnsi="仿宋" w:eastAsia="仿宋" w:cs="宋体"/>
          <w:b/>
          <w:bCs/>
          <w:kern w:val="0"/>
          <w:sz w:val="28"/>
          <w:szCs w:val="28"/>
          <w:lang w:val="en"/>
        </w:rPr>
        <w:t xml:space="preserve">5 公众意见处理情况 </w:t>
      </w:r>
    </w:p>
    <w:p>
      <w:pPr>
        <w:widowControl/>
        <w:shd w:val="clear" w:color="auto" w:fill="FFFFFF"/>
        <w:ind w:firstLine="560" w:firstLineChars="200"/>
        <w:jc w:val="left"/>
        <w:rPr>
          <w:rFonts w:ascii="仿宋" w:hAnsi="仿宋" w:eastAsia="仿宋" w:cs="宋体"/>
          <w:kern w:val="0"/>
          <w:sz w:val="28"/>
          <w:szCs w:val="28"/>
          <w:lang w:val="en"/>
        </w:rPr>
      </w:pPr>
      <w:r>
        <w:rPr>
          <w:rFonts w:hint="eastAsia" w:ascii="仿宋" w:hAnsi="仿宋" w:eastAsia="仿宋" w:cs="宋体"/>
          <w:kern w:val="0"/>
          <w:sz w:val="28"/>
          <w:szCs w:val="28"/>
          <w:lang w:val="en"/>
        </w:rPr>
        <w:t>未收到有公众提出反对意见。</w:t>
      </w:r>
    </w:p>
    <w:p>
      <w:pPr>
        <w:widowControl/>
        <w:shd w:val="clear" w:color="auto" w:fill="FFFFFF"/>
        <w:ind w:firstLine="562" w:firstLineChars="200"/>
        <w:jc w:val="left"/>
        <w:outlineLvl w:val="0"/>
        <w:rPr>
          <w:rFonts w:ascii="仿宋" w:hAnsi="仿宋" w:eastAsia="仿宋" w:cs="宋体"/>
          <w:kern w:val="0"/>
          <w:sz w:val="28"/>
          <w:szCs w:val="28"/>
          <w:lang w:val="en"/>
        </w:rPr>
      </w:pPr>
      <w:r>
        <w:rPr>
          <w:rFonts w:hint="eastAsia" w:ascii="仿宋" w:hAnsi="仿宋" w:eastAsia="仿宋" w:cs="宋体"/>
          <w:b/>
          <w:bCs/>
          <w:kern w:val="0"/>
          <w:sz w:val="28"/>
          <w:szCs w:val="28"/>
          <w:lang w:val="en-US" w:eastAsia="zh-CN"/>
        </w:rPr>
        <w:t>6</w:t>
      </w:r>
      <w:r>
        <w:rPr>
          <w:rFonts w:hint="eastAsia" w:ascii="仿宋" w:hAnsi="仿宋" w:eastAsia="仿宋" w:cs="宋体"/>
          <w:b/>
          <w:bCs/>
          <w:kern w:val="0"/>
          <w:sz w:val="28"/>
          <w:szCs w:val="28"/>
          <w:lang w:val="en"/>
        </w:rPr>
        <w:t xml:space="preserve"> 其他 </w:t>
      </w:r>
    </w:p>
    <w:p>
      <w:pPr>
        <w:widowControl/>
        <w:shd w:val="clear" w:color="auto" w:fill="FFFFFF"/>
        <w:ind w:firstLine="560" w:firstLineChars="200"/>
        <w:jc w:val="left"/>
        <w:rPr>
          <w:rFonts w:ascii="仿宋" w:hAnsi="仿宋" w:eastAsia="仿宋" w:cs="宋体"/>
          <w:kern w:val="0"/>
          <w:sz w:val="28"/>
          <w:szCs w:val="28"/>
          <w:lang w:val="en"/>
        </w:rPr>
      </w:pPr>
      <w:r>
        <w:rPr>
          <w:rFonts w:hint="eastAsia" w:ascii="仿宋" w:hAnsi="仿宋" w:eastAsia="仿宋" w:cs="宋体"/>
          <w:kern w:val="0"/>
          <w:sz w:val="28"/>
          <w:szCs w:val="28"/>
          <w:lang w:val="en"/>
        </w:rPr>
        <w:t>上述资料</w:t>
      </w:r>
      <w:r>
        <w:rPr>
          <w:rFonts w:hint="eastAsia" w:ascii="仿宋" w:hAnsi="仿宋" w:eastAsia="仿宋" w:cs="宋体"/>
          <w:kern w:val="0"/>
          <w:sz w:val="28"/>
          <w:szCs w:val="28"/>
          <w:lang w:val="en" w:eastAsia="zh-CN"/>
        </w:rPr>
        <w:t>我公司</w:t>
      </w:r>
      <w:r>
        <w:rPr>
          <w:rFonts w:hint="eastAsia" w:ascii="仿宋" w:hAnsi="仿宋" w:eastAsia="仿宋" w:cs="宋体"/>
          <w:kern w:val="0"/>
          <w:sz w:val="28"/>
          <w:szCs w:val="28"/>
          <w:lang w:val="en"/>
        </w:rPr>
        <w:t>均已妥善保存，并存档备查。</w:t>
      </w:r>
    </w:p>
    <w:p>
      <w:pPr>
        <w:widowControl/>
        <w:shd w:val="clear" w:color="auto" w:fill="FFFFFF"/>
        <w:ind w:firstLine="560" w:firstLineChars="200"/>
        <w:jc w:val="left"/>
        <w:rPr>
          <w:rFonts w:ascii="仿宋" w:hAnsi="仿宋" w:eastAsia="仿宋" w:cs="宋体"/>
          <w:kern w:val="0"/>
          <w:sz w:val="28"/>
          <w:szCs w:val="28"/>
          <w:lang w:val="en"/>
        </w:rPr>
      </w:pPr>
    </w:p>
    <w:p>
      <w:pPr>
        <w:widowControl/>
        <w:shd w:val="clear" w:color="auto" w:fill="FFFFFF"/>
        <w:jc w:val="left"/>
        <w:rPr>
          <w:rFonts w:ascii="仿宋" w:hAnsi="仿宋" w:eastAsia="仿宋" w:cs="宋体"/>
          <w:kern w:val="0"/>
          <w:sz w:val="28"/>
          <w:szCs w:val="28"/>
          <w:lang w:val="en"/>
        </w:rPr>
      </w:pPr>
    </w:p>
    <w:p>
      <w:pPr>
        <w:widowControl/>
        <w:jc w:val="left"/>
        <w:rPr>
          <w:rFonts w:ascii="仿宋" w:hAnsi="仿宋" w:eastAsia="仿宋" w:cs="宋体"/>
          <w:kern w:val="0"/>
          <w:sz w:val="28"/>
          <w:szCs w:val="28"/>
          <w:lang w:val="en"/>
        </w:rPr>
      </w:pPr>
      <w:r>
        <w:rPr>
          <w:rFonts w:ascii="仿宋" w:hAnsi="仿宋" w:eastAsia="仿宋" w:cs="宋体"/>
          <w:kern w:val="0"/>
          <w:sz w:val="28"/>
          <w:szCs w:val="28"/>
          <w:lang w:val="en"/>
        </w:rPr>
        <w:br w:type="page"/>
      </w:r>
    </w:p>
    <w:p>
      <w:pPr>
        <w:widowControl/>
        <w:shd w:val="clear" w:color="auto" w:fill="FFFFFF"/>
        <w:ind w:firstLine="562" w:firstLineChars="200"/>
        <w:jc w:val="left"/>
        <w:outlineLvl w:val="0"/>
        <w:rPr>
          <w:rFonts w:ascii="仿宋" w:hAnsi="仿宋" w:eastAsia="仿宋" w:cs="宋体"/>
          <w:kern w:val="0"/>
          <w:sz w:val="28"/>
          <w:szCs w:val="28"/>
          <w:highlight w:val="none"/>
          <w:lang w:val="en"/>
        </w:rPr>
      </w:pPr>
      <w:r>
        <w:rPr>
          <w:rFonts w:ascii="仿宋" w:hAnsi="仿宋" w:eastAsia="仿宋" w:cs="宋体"/>
          <w:b/>
          <w:bCs/>
          <w:kern w:val="0"/>
          <w:sz w:val="28"/>
          <w:szCs w:val="28"/>
          <w:highlight w:val="none"/>
          <w:lang w:val="en"/>
        </w:rPr>
        <w:t>8</w:t>
      </w:r>
      <w:r>
        <w:rPr>
          <w:rFonts w:hint="eastAsia" w:ascii="仿宋" w:hAnsi="仿宋" w:eastAsia="仿宋" w:cs="宋体"/>
          <w:b/>
          <w:bCs/>
          <w:kern w:val="0"/>
          <w:sz w:val="28"/>
          <w:szCs w:val="28"/>
          <w:highlight w:val="none"/>
          <w:lang w:val="en"/>
        </w:rPr>
        <w:t xml:space="preserve"> 诚信承诺 </w:t>
      </w:r>
    </w:p>
    <w:p>
      <w:pPr>
        <w:widowControl/>
        <w:shd w:val="clear" w:color="auto" w:fill="FFFFFF"/>
        <w:jc w:val="left"/>
        <w:rPr>
          <w:rFonts w:ascii="仿宋" w:hAnsi="仿宋" w:eastAsia="仿宋" w:cs="宋体"/>
          <w:kern w:val="0"/>
          <w:sz w:val="28"/>
          <w:szCs w:val="28"/>
          <w:highlight w:val="yellow"/>
          <w:lang w:val="en"/>
        </w:rPr>
      </w:pPr>
      <w:r>
        <w:drawing>
          <wp:inline distT="0" distB="0" distL="114300" distR="114300">
            <wp:extent cx="5262245" cy="7437755"/>
            <wp:effectExtent l="0" t="0" r="14605"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5262245" cy="7437755"/>
                    </a:xfrm>
                    <a:prstGeom prst="rect">
                      <a:avLst/>
                    </a:prstGeom>
                    <a:noFill/>
                    <a:ln>
                      <a:noFill/>
                    </a:ln>
                  </pic:spPr>
                </pic:pic>
              </a:graphicData>
            </a:graphic>
          </wp:inline>
        </w:drawing>
      </w:r>
    </w:p>
    <w:p>
      <w:pPr>
        <w:widowControl/>
        <w:jc w:val="left"/>
        <w:rPr>
          <w:rFonts w:ascii="仿宋" w:hAnsi="仿宋" w:eastAsia="仿宋"/>
          <w:sz w:val="28"/>
          <w:szCs w:val="28"/>
          <w:lang w:val="en"/>
        </w:rPr>
      </w:pPr>
      <w:r>
        <w:rPr>
          <w:rFonts w:ascii="仿宋" w:hAnsi="仿宋" w:eastAsia="仿宋"/>
          <w:sz w:val="28"/>
          <w:szCs w:val="28"/>
          <w:lang w:val="en"/>
        </w:rPr>
        <w:br w:type="page"/>
      </w:r>
    </w:p>
    <w:p>
      <w:pPr>
        <w:widowControl/>
        <w:shd w:val="clear" w:color="auto" w:fill="FFFFFF"/>
        <w:ind w:firstLine="562" w:firstLineChars="200"/>
        <w:jc w:val="left"/>
        <w:outlineLvl w:val="0"/>
        <w:rPr>
          <w:rFonts w:ascii="仿宋" w:hAnsi="仿宋" w:eastAsia="仿宋" w:cs="宋体"/>
          <w:b/>
          <w:bCs/>
          <w:kern w:val="0"/>
          <w:sz w:val="28"/>
          <w:szCs w:val="28"/>
          <w:lang w:val="en"/>
        </w:rPr>
      </w:pPr>
      <w:r>
        <w:rPr>
          <w:rFonts w:hint="eastAsia" w:ascii="仿宋" w:hAnsi="仿宋" w:eastAsia="仿宋" w:cs="宋体"/>
          <w:b/>
          <w:bCs/>
          <w:kern w:val="0"/>
          <w:sz w:val="28"/>
          <w:szCs w:val="28"/>
          <w:lang w:val="en"/>
        </w:rPr>
        <w:t>9</w:t>
      </w:r>
      <w:r>
        <w:rPr>
          <w:rFonts w:ascii="仿宋" w:hAnsi="仿宋" w:eastAsia="仿宋" w:cs="宋体"/>
          <w:b/>
          <w:bCs/>
          <w:kern w:val="0"/>
          <w:sz w:val="28"/>
          <w:szCs w:val="28"/>
          <w:lang w:val="en"/>
        </w:rPr>
        <w:t xml:space="preserve"> </w:t>
      </w:r>
      <w:r>
        <w:rPr>
          <w:rFonts w:hint="eastAsia" w:ascii="仿宋" w:hAnsi="仿宋" w:eastAsia="仿宋" w:cs="宋体"/>
          <w:b/>
          <w:bCs/>
          <w:kern w:val="0"/>
          <w:sz w:val="28"/>
          <w:szCs w:val="28"/>
          <w:lang w:val="en"/>
        </w:rPr>
        <w:t>附件</w:t>
      </w:r>
    </w:p>
    <w:p>
      <w:pPr>
        <w:widowControl/>
        <w:shd w:val="clear" w:color="auto" w:fill="FFFFFF"/>
        <w:ind w:firstLine="560" w:firstLineChars="200"/>
        <w:jc w:val="left"/>
        <w:outlineLvl w:val="0"/>
        <w:rPr>
          <w:rFonts w:ascii="仿宋" w:hAnsi="仿宋" w:eastAsia="仿宋" w:cs="宋体"/>
          <w:kern w:val="0"/>
          <w:sz w:val="28"/>
          <w:szCs w:val="28"/>
          <w:lang w:val="en"/>
        </w:rPr>
      </w:pPr>
      <w:r>
        <w:rPr>
          <w:rFonts w:hint="eastAsia" w:ascii="仿宋" w:hAnsi="仿宋" w:eastAsia="仿宋" w:cs="宋体"/>
          <w:kern w:val="0"/>
          <w:sz w:val="28"/>
          <w:szCs w:val="28"/>
          <w:lang w:val="en"/>
        </w:rPr>
        <w:t>1、一次公示内容</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cs="Times New Roman"/>
          <w:b/>
          <w:sz w:val="28"/>
          <w:szCs w:val="28"/>
          <w:lang w:val="en-US" w:eastAsia="zh-CN"/>
        </w:rPr>
      </w:pPr>
      <w:r>
        <w:rPr>
          <w:rFonts w:hint="eastAsia" w:ascii="Times New Roman" w:hAnsi="Times New Roman" w:cs="Times New Roman"/>
          <w:b/>
          <w:sz w:val="28"/>
          <w:szCs w:val="28"/>
          <w:lang w:val="en-US" w:eastAsia="zh-CN"/>
        </w:rPr>
        <w:t>枣庄市海象纸业有限公司年产 15 万吨纺筒原纸项目</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cs="Times New Roman"/>
          <w:b/>
          <w:sz w:val="28"/>
          <w:szCs w:val="28"/>
        </w:rPr>
      </w:pPr>
      <w:r>
        <w:rPr>
          <w:rFonts w:hint="eastAsia" w:ascii="Times New Roman" w:hAnsi="Times New Roman" w:cs="Times New Roman"/>
          <w:b/>
          <w:sz w:val="28"/>
          <w:szCs w:val="28"/>
        </w:rPr>
        <w:t>环境影响评价公众参与第一次公示</w:t>
      </w:r>
    </w:p>
    <w:p>
      <w:pPr>
        <w:ind w:firstLine="420" w:firstLineChars="200"/>
        <w:rPr>
          <w:rFonts w:ascii="Times New Roman" w:hAnsi="宋体" w:cs="Times New Roman"/>
          <w:szCs w:val="21"/>
        </w:rPr>
      </w:pPr>
      <w:bookmarkStart w:id="1" w:name="_GoBack"/>
      <w:bookmarkEnd w:id="1"/>
    </w:p>
    <w:p>
      <w:pPr>
        <w:widowControl/>
        <w:shd w:val="clear" w:color="auto" w:fill="FFFFFF"/>
        <w:spacing w:line="360" w:lineRule="auto"/>
        <w:ind w:firstLine="560" w:firstLineChars="200"/>
        <w:rPr>
          <w:rFonts w:hint="eastAsia" w:ascii="仿宋" w:hAnsi="仿宋" w:eastAsia="仿宋" w:cs="Times New Roman"/>
          <w:kern w:val="0"/>
          <w:sz w:val="28"/>
          <w:szCs w:val="28"/>
          <w:lang w:val="en-US" w:eastAsia="zh-CN"/>
        </w:rPr>
      </w:pPr>
      <w:r>
        <w:rPr>
          <w:rFonts w:hint="eastAsia" w:ascii="仿宋" w:hAnsi="仿宋" w:eastAsia="仿宋" w:cs="Times New Roman"/>
          <w:kern w:val="0"/>
          <w:sz w:val="28"/>
          <w:szCs w:val="28"/>
          <w:lang w:val="en-US" w:eastAsia="zh-CN"/>
        </w:rPr>
        <w:t>根据《中华人民共和国环境影响评价法》和《环境影响评价公众参与办法》（生态环境部令第4号）的规定，现将枣庄市海象纸业有限公司年产 15 万吨纺筒原纸项目基本情况和环境影响评价情况公示如下：</w:t>
      </w:r>
    </w:p>
    <w:p>
      <w:pPr>
        <w:widowControl/>
        <w:shd w:val="clear" w:color="auto" w:fill="FFFFFF"/>
        <w:spacing w:line="360" w:lineRule="auto"/>
        <w:ind w:firstLine="562" w:firstLineChars="200"/>
        <w:rPr>
          <w:rFonts w:ascii="仿宋" w:hAnsi="仿宋" w:eastAsia="仿宋" w:cs="Times New Roman"/>
          <w:b/>
          <w:bCs/>
          <w:kern w:val="0"/>
          <w:sz w:val="28"/>
          <w:szCs w:val="28"/>
        </w:rPr>
      </w:pPr>
      <w:r>
        <w:rPr>
          <w:rFonts w:ascii="仿宋" w:hAnsi="仿宋" w:eastAsia="仿宋" w:cs="Times New Roman"/>
          <w:b/>
          <w:bCs/>
          <w:kern w:val="0"/>
          <w:sz w:val="28"/>
          <w:szCs w:val="28"/>
        </w:rPr>
        <w:t>一、建设项目概况</w:t>
      </w:r>
    </w:p>
    <w:p>
      <w:pPr>
        <w:widowControl/>
        <w:shd w:val="clear" w:color="auto" w:fill="FFFFFF"/>
        <w:spacing w:line="360" w:lineRule="auto"/>
        <w:ind w:firstLine="560" w:firstLineChars="200"/>
        <w:rPr>
          <w:rFonts w:hint="eastAsia" w:ascii="仿宋" w:hAnsi="仿宋" w:eastAsia="仿宋" w:cs="Times New Roman"/>
          <w:kern w:val="0"/>
          <w:sz w:val="28"/>
          <w:szCs w:val="28"/>
          <w:lang w:val="en-US" w:eastAsia="zh-CN"/>
        </w:rPr>
      </w:pPr>
      <w:r>
        <w:rPr>
          <w:rFonts w:hint="eastAsia" w:ascii="仿宋" w:hAnsi="仿宋" w:eastAsia="仿宋" w:cs="Times New Roman"/>
          <w:kern w:val="0"/>
          <w:sz w:val="28"/>
          <w:szCs w:val="28"/>
          <w:lang w:val="en-US" w:eastAsia="zh-CN"/>
        </w:rPr>
        <w:t>工程名称：枣庄市海象纸业有限公司年产 15 万吨纺筒原纸项目</w:t>
      </w:r>
    </w:p>
    <w:p>
      <w:pPr>
        <w:widowControl/>
        <w:shd w:val="clear" w:color="auto" w:fill="FFFFFF"/>
        <w:spacing w:line="360" w:lineRule="auto"/>
        <w:ind w:firstLine="560" w:firstLineChars="200"/>
        <w:rPr>
          <w:rFonts w:hint="eastAsia" w:ascii="仿宋" w:hAnsi="仿宋" w:eastAsia="仿宋" w:cs="Times New Roman"/>
          <w:kern w:val="0"/>
          <w:sz w:val="28"/>
          <w:szCs w:val="28"/>
          <w:lang w:val="en-US" w:eastAsia="zh-CN"/>
        </w:rPr>
      </w:pPr>
      <w:r>
        <w:rPr>
          <w:rFonts w:hint="eastAsia" w:ascii="仿宋" w:hAnsi="仿宋" w:eastAsia="仿宋" w:cs="Times New Roman"/>
          <w:kern w:val="0"/>
          <w:sz w:val="28"/>
          <w:szCs w:val="28"/>
          <w:lang w:val="en-US" w:eastAsia="zh-CN"/>
        </w:rPr>
        <w:t>建设单位：枣庄市海象纸业有限公司</w:t>
      </w:r>
    </w:p>
    <w:p>
      <w:pPr>
        <w:widowControl/>
        <w:shd w:val="clear" w:color="auto" w:fill="FFFFFF"/>
        <w:spacing w:line="360" w:lineRule="auto"/>
        <w:ind w:firstLine="560" w:firstLineChars="200"/>
        <w:rPr>
          <w:rFonts w:hint="eastAsia" w:ascii="仿宋" w:hAnsi="仿宋" w:eastAsia="仿宋" w:cs="Times New Roman"/>
          <w:kern w:val="0"/>
          <w:sz w:val="28"/>
          <w:szCs w:val="28"/>
          <w:lang w:val="en-US" w:eastAsia="zh-CN"/>
        </w:rPr>
      </w:pPr>
      <w:r>
        <w:rPr>
          <w:rFonts w:hint="eastAsia" w:ascii="仿宋" w:hAnsi="仿宋" w:eastAsia="仿宋" w:cs="Times New Roman"/>
          <w:kern w:val="0"/>
          <w:sz w:val="28"/>
          <w:szCs w:val="28"/>
          <w:lang w:val="en-US" w:eastAsia="zh-CN"/>
        </w:rPr>
        <w:t>建设地点：枣庄市邹坞镇枣庄市海象纸业有限公司现有厂区内</w:t>
      </w:r>
    </w:p>
    <w:p>
      <w:pPr>
        <w:widowControl/>
        <w:shd w:val="clear" w:color="auto" w:fill="FFFFFF"/>
        <w:spacing w:line="360" w:lineRule="auto"/>
        <w:ind w:firstLine="560" w:firstLineChars="200"/>
        <w:rPr>
          <w:rFonts w:hint="eastAsia" w:ascii="仿宋" w:hAnsi="仿宋" w:eastAsia="仿宋" w:cs="Times New Roman"/>
          <w:kern w:val="0"/>
          <w:sz w:val="28"/>
          <w:szCs w:val="28"/>
          <w:lang w:val="en-US" w:eastAsia="zh-CN"/>
        </w:rPr>
      </w:pPr>
      <w:r>
        <w:rPr>
          <w:rFonts w:hint="eastAsia" w:ascii="仿宋" w:hAnsi="仿宋" w:eastAsia="仿宋" w:cs="Times New Roman"/>
          <w:kern w:val="0"/>
          <w:sz w:val="28"/>
          <w:szCs w:val="28"/>
          <w:lang w:val="en-US" w:eastAsia="zh-CN"/>
        </w:rPr>
        <w:t>总投资：34789.51万元</w:t>
      </w:r>
    </w:p>
    <w:p>
      <w:pPr>
        <w:widowControl/>
        <w:shd w:val="clear" w:color="auto" w:fill="FFFFFF"/>
        <w:spacing w:line="360" w:lineRule="auto"/>
        <w:ind w:firstLine="560" w:firstLineChars="200"/>
        <w:rPr>
          <w:rFonts w:hint="eastAsia" w:ascii="仿宋" w:hAnsi="仿宋" w:eastAsia="仿宋" w:cs="Times New Roman"/>
          <w:kern w:val="0"/>
          <w:sz w:val="28"/>
          <w:szCs w:val="28"/>
          <w:lang w:val="en-US" w:eastAsia="zh-CN"/>
        </w:rPr>
      </w:pPr>
      <w:r>
        <w:rPr>
          <w:rFonts w:hint="eastAsia" w:ascii="仿宋" w:hAnsi="仿宋" w:eastAsia="仿宋" w:cs="Times New Roman"/>
          <w:kern w:val="0"/>
          <w:sz w:val="28"/>
          <w:szCs w:val="28"/>
          <w:lang w:val="en-US" w:eastAsia="zh-CN"/>
        </w:rPr>
        <w:t xml:space="preserve">建设内容：拟在现有厂区内建设年产15万吨纺筒原纸项目，并配套建设90t/h循环流化床锅炉1台，污水处理站1座。         </w:t>
      </w:r>
    </w:p>
    <w:p>
      <w:pPr>
        <w:widowControl/>
        <w:shd w:val="clear" w:color="auto" w:fill="FFFFFF"/>
        <w:spacing w:line="360" w:lineRule="auto"/>
        <w:ind w:firstLine="562" w:firstLineChars="200"/>
        <w:rPr>
          <w:rFonts w:ascii="仿宋" w:hAnsi="仿宋" w:eastAsia="仿宋" w:cs="Times New Roman"/>
          <w:b/>
          <w:bCs/>
          <w:kern w:val="0"/>
          <w:sz w:val="28"/>
          <w:szCs w:val="28"/>
        </w:rPr>
      </w:pPr>
      <w:r>
        <w:rPr>
          <w:rFonts w:ascii="仿宋" w:hAnsi="仿宋" w:eastAsia="仿宋" w:cs="Times New Roman"/>
          <w:b/>
          <w:bCs/>
          <w:kern w:val="0"/>
          <w:sz w:val="28"/>
          <w:szCs w:val="28"/>
        </w:rPr>
        <w:t>二、项目建设单位：</w:t>
      </w:r>
      <w:r>
        <w:rPr>
          <w:rFonts w:hint="eastAsia" w:ascii="仿宋" w:hAnsi="仿宋" w:eastAsia="仿宋" w:cs="Times New Roman"/>
          <w:b/>
          <w:bCs/>
          <w:kern w:val="0"/>
          <w:sz w:val="28"/>
          <w:szCs w:val="28"/>
          <w:lang w:val="en-US" w:eastAsia="zh-CN"/>
        </w:rPr>
        <w:t>枣庄市海象纸业有限公司</w:t>
      </w:r>
    </w:p>
    <w:p>
      <w:pPr>
        <w:widowControl/>
        <w:shd w:val="clear" w:color="auto" w:fill="FFFFFF"/>
        <w:spacing w:line="360" w:lineRule="auto"/>
        <w:ind w:firstLine="560" w:firstLineChars="200"/>
        <w:rPr>
          <w:rFonts w:hint="eastAsia" w:ascii="仿宋" w:hAnsi="仿宋" w:eastAsia="仿宋" w:cs="Times New Roman"/>
          <w:kern w:val="0"/>
          <w:sz w:val="28"/>
          <w:szCs w:val="28"/>
          <w:lang w:val="en-US" w:eastAsia="zh-CN"/>
        </w:rPr>
      </w:pPr>
      <w:r>
        <w:rPr>
          <w:rFonts w:hint="eastAsia" w:ascii="仿宋" w:hAnsi="仿宋" w:eastAsia="仿宋" w:cs="Times New Roman"/>
          <w:kern w:val="0"/>
          <w:sz w:val="28"/>
          <w:szCs w:val="28"/>
          <w:lang w:val="en-US" w:eastAsia="zh-CN"/>
        </w:rPr>
        <w:t>联系人：刘工</w:t>
      </w:r>
    </w:p>
    <w:p>
      <w:pPr>
        <w:widowControl/>
        <w:shd w:val="clear" w:color="auto" w:fill="FFFFFF"/>
        <w:spacing w:line="360" w:lineRule="auto"/>
        <w:ind w:firstLine="560" w:firstLineChars="200"/>
        <w:rPr>
          <w:rFonts w:hint="default" w:ascii="仿宋" w:hAnsi="仿宋" w:eastAsia="仿宋" w:cs="Times New Roman"/>
          <w:kern w:val="0"/>
          <w:sz w:val="28"/>
          <w:szCs w:val="28"/>
          <w:lang w:val="en-US" w:eastAsia="zh-CN"/>
        </w:rPr>
      </w:pPr>
      <w:r>
        <w:rPr>
          <w:rFonts w:hint="eastAsia" w:ascii="仿宋" w:hAnsi="仿宋" w:eastAsia="仿宋" w:cs="Times New Roman"/>
          <w:kern w:val="0"/>
          <w:sz w:val="28"/>
          <w:szCs w:val="28"/>
          <w:lang w:val="en-US" w:eastAsia="zh-CN"/>
        </w:rPr>
        <w:t>电  话：19906320228</w:t>
      </w:r>
    </w:p>
    <w:p>
      <w:pPr>
        <w:widowControl/>
        <w:shd w:val="clear" w:color="auto" w:fill="FFFFFF"/>
        <w:spacing w:line="360" w:lineRule="auto"/>
        <w:ind w:firstLine="560" w:firstLineChars="200"/>
        <w:rPr>
          <w:rFonts w:hint="eastAsia" w:ascii="仿宋" w:hAnsi="仿宋" w:eastAsia="仿宋" w:cs="Times New Roman"/>
          <w:kern w:val="0"/>
          <w:sz w:val="28"/>
          <w:szCs w:val="28"/>
          <w:lang w:val="en-US" w:eastAsia="zh-CN"/>
        </w:rPr>
      </w:pPr>
      <w:r>
        <w:rPr>
          <w:rFonts w:hint="eastAsia" w:ascii="仿宋" w:hAnsi="仿宋" w:eastAsia="仿宋" w:cs="Times New Roman"/>
          <w:kern w:val="0"/>
          <w:sz w:val="28"/>
          <w:szCs w:val="28"/>
          <w:lang w:val="en-US" w:eastAsia="zh-CN"/>
        </w:rPr>
        <w:t>地  址：枣庄市薛城区邹坞镇</w:t>
      </w:r>
    </w:p>
    <w:p>
      <w:pPr>
        <w:widowControl/>
        <w:shd w:val="clear" w:color="auto" w:fill="FFFFFF"/>
        <w:spacing w:line="360" w:lineRule="auto"/>
        <w:ind w:firstLine="560" w:firstLineChars="200"/>
        <w:rPr>
          <w:rFonts w:hint="default" w:ascii="仿宋" w:hAnsi="仿宋" w:eastAsia="仿宋" w:cs="Times New Roman"/>
          <w:kern w:val="0"/>
          <w:sz w:val="28"/>
          <w:szCs w:val="28"/>
          <w:lang w:val="en-US" w:eastAsia="zh-CN"/>
        </w:rPr>
      </w:pPr>
      <w:r>
        <w:rPr>
          <w:rFonts w:hint="eastAsia" w:ascii="仿宋" w:hAnsi="仿宋" w:eastAsia="仿宋" w:cs="Times New Roman"/>
          <w:kern w:val="0"/>
          <w:sz w:val="28"/>
          <w:szCs w:val="28"/>
          <w:lang w:val="en-US" w:eastAsia="zh-CN"/>
        </w:rPr>
        <w:t>E-mail：haixiangpaper@126.com</w:t>
      </w:r>
    </w:p>
    <w:p>
      <w:pPr>
        <w:widowControl/>
        <w:shd w:val="clear" w:color="auto" w:fill="FFFFFF"/>
        <w:spacing w:line="360" w:lineRule="auto"/>
        <w:ind w:firstLine="562" w:firstLineChars="200"/>
        <w:rPr>
          <w:rFonts w:hint="eastAsia" w:ascii="仿宋" w:hAnsi="仿宋" w:eastAsia="仿宋" w:cs="Times New Roman"/>
          <w:b/>
          <w:bCs/>
          <w:kern w:val="0"/>
          <w:sz w:val="28"/>
          <w:szCs w:val="28"/>
          <w:lang w:eastAsia="zh-CN"/>
        </w:rPr>
      </w:pPr>
      <w:r>
        <w:rPr>
          <w:rFonts w:hint="eastAsia" w:ascii="仿宋" w:hAnsi="仿宋" w:eastAsia="仿宋" w:cs="Times New Roman"/>
          <w:b/>
          <w:bCs/>
          <w:kern w:val="0"/>
          <w:sz w:val="28"/>
          <w:szCs w:val="28"/>
          <w:lang w:eastAsia="zh-CN"/>
        </w:rPr>
        <w:t>三、</w:t>
      </w:r>
      <w:r>
        <w:rPr>
          <w:rFonts w:ascii="仿宋" w:hAnsi="仿宋" w:eastAsia="仿宋" w:cs="Times New Roman"/>
          <w:b/>
          <w:bCs/>
          <w:kern w:val="0"/>
          <w:sz w:val="28"/>
          <w:szCs w:val="28"/>
        </w:rPr>
        <w:t>环境影响评价机构：山东省环境保护科学研究设计院</w:t>
      </w:r>
      <w:r>
        <w:rPr>
          <w:rFonts w:hint="eastAsia" w:ascii="仿宋" w:hAnsi="仿宋" w:eastAsia="仿宋" w:cs="Times New Roman"/>
          <w:b/>
          <w:bCs/>
          <w:kern w:val="0"/>
          <w:sz w:val="28"/>
          <w:szCs w:val="28"/>
          <w:lang w:eastAsia="zh-CN"/>
        </w:rPr>
        <w:t>有限公司</w:t>
      </w:r>
    </w:p>
    <w:p>
      <w:pPr>
        <w:widowControl/>
        <w:shd w:val="clear" w:color="auto" w:fill="FFFFFF"/>
        <w:spacing w:line="360" w:lineRule="auto"/>
        <w:ind w:firstLine="562" w:firstLineChars="200"/>
        <w:rPr>
          <w:rFonts w:ascii="仿宋" w:hAnsi="仿宋" w:eastAsia="仿宋" w:cs="Times New Roman"/>
          <w:b/>
          <w:bCs/>
          <w:kern w:val="0"/>
          <w:sz w:val="28"/>
          <w:szCs w:val="28"/>
        </w:rPr>
      </w:pPr>
      <w:r>
        <w:rPr>
          <w:rFonts w:hint="eastAsia" w:ascii="仿宋" w:hAnsi="仿宋" w:eastAsia="仿宋" w:cs="Times New Roman"/>
          <w:b/>
          <w:bCs/>
          <w:kern w:val="0"/>
          <w:sz w:val="28"/>
          <w:szCs w:val="28"/>
          <w:lang w:eastAsia="zh-CN"/>
        </w:rPr>
        <w:t>四、</w:t>
      </w:r>
      <w:r>
        <w:rPr>
          <w:rFonts w:hint="eastAsia" w:ascii="仿宋" w:hAnsi="仿宋" w:eastAsia="仿宋" w:cs="Times New Roman"/>
          <w:b/>
          <w:bCs/>
          <w:kern w:val="0"/>
          <w:sz w:val="28"/>
          <w:szCs w:val="28"/>
        </w:rPr>
        <w:t>公众参与表链接</w:t>
      </w:r>
    </w:p>
    <w:p>
      <w:pPr>
        <w:widowControl/>
        <w:shd w:val="clear" w:color="auto" w:fill="FFFFFF"/>
        <w:spacing w:line="360" w:lineRule="auto"/>
        <w:ind w:firstLine="560" w:firstLineChars="200"/>
        <w:rPr>
          <w:rFonts w:hint="eastAsia" w:ascii="仿宋" w:hAnsi="仿宋" w:eastAsia="仿宋" w:cs="Times New Roman"/>
          <w:kern w:val="0"/>
          <w:sz w:val="28"/>
          <w:szCs w:val="28"/>
          <w:lang w:val="en-US" w:eastAsia="zh-CN"/>
        </w:rPr>
      </w:pPr>
      <w:r>
        <w:rPr>
          <w:rFonts w:hint="eastAsia" w:ascii="仿宋" w:hAnsi="仿宋" w:eastAsia="仿宋" w:cs="Times New Roman"/>
          <w:kern w:val="0"/>
          <w:sz w:val="28"/>
          <w:szCs w:val="28"/>
          <w:lang w:val="en-US" w:eastAsia="zh-CN"/>
        </w:rPr>
        <w:t>若您对项目有什么意见和看法，可按照下方网址链接格式要求填写建设项目环境影响评价公众参与意见表，请填写与本项目环境影响和环境保护措施有关的建议和意见（注：根据《环境影响评价公众参与办法》规定，涉及征地拆迁、财产、就业等与项目环评无关的意见或者诉求不属于项目环评公参内容）。环境影响评价公众意见表见下方链接网址：http://www.mee.gov.cn/xxgk2018/xxgk/xxgk01/201810/t20181024_665329.html</w:t>
      </w:r>
      <w:r>
        <w:rPr>
          <w:rFonts w:hint="eastAsia" w:ascii="仿宋" w:hAnsi="仿宋" w:eastAsia="仿宋" w:cs="Times New Roman"/>
          <w:kern w:val="0"/>
          <w:sz w:val="28"/>
          <w:szCs w:val="28"/>
          <w:lang w:val="en-US" w:eastAsia="zh-CN"/>
        </w:rPr>
        <w:br w:type="page"/>
      </w:r>
    </w:p>
    <w:p>
      <w:pPr>
        <w:widowControl/>
        <w:shd w:val="clear" w:color="auto" w:fill="FFFFFF"/>
        <w:ind w:firstLine="560" w:firstLineChars="200"/>
        <w:jc w:val="left"/>
        <w:outlineLvl w:val="0"/>
        <w:rPr>
          <w:rFonts w:ascii="仿宋" w:hAnsi="仿宋" w:eastAsia="仿宋" w:cs="宋体"/>
          <w:kern w:val="0"/>
          <w:sz w:val="28"/>
          <w:szCs w:val="28"/>
          <w:lang w:val="en"/>
        </w:rPr>
      </w:pPr>
      <w:r>
        <w:rPr>
          <w:rFonts w:hint="eastAsia" w:ascii="仿宋" w:hAnsi="仿宋" w:eastAsia="仿宋" w:cs="宋体"/>
          <w:kern w:val="0"/>
          <w:sz w:val="28"/>
          <w:szCs w:val="28"/>
          <w:lang w:val="en"/>
        </w:rPr>
        <w:t>2、二次公示内容</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cs="Times New Roman"/>
          <w:b/>
          <w:sz w:val="28"/>
          <w:szCs w:val="28"/>
          <w:lang w:val="en-US" w:eastAsia="zh-CN"/>
        </w:rPr>
      </w:pPr>
      <w:r>
        <w:rPr>
          <w:rFonts w:hint="eastAsia" w:ascii="Times New Roman" w:hAnsi="Times New Roman" w:cs="Times New Roman"/>
          <w:b/>
          <w:sz w:val="28"/>
          <w:szCs w:val="28"/>
        </w:rPr>
        <w:t>枣庄市海象纸业有限公司年产25万吨纺筒原纸项目</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cs="Times New Roman"/>
          <w:b/>
          <w:sz w:val="28"/>
          <w:szCs w:val="28"/>
        </w:rPr>
      </w:pPr>
      <w:r>
        <w:rPr>
          <w:rFonts w:ascii="Times New Roman" w:hAnsi="Times New Roman" w:cs="Times New Roman"/>
          <w:b/>
          <w:sz w:val="28"/>
          <w:szCs w:val="28"/>
        </w:rPr>
        <w:t>环境影响评价公众参与第</w:t>
      </w:r>
      <w:r>
        <w:rPr>
          <w:rFonts w:hint="eastAsia" w:cs="Times New Roman"/>
          <w:b/>
          <w:sz w:val="28"/>
          <w:szCs w:val="28"/>
          <w:lang w:eastAsia="zh-CN"/>
        </w:rPr>
        <w:t>二</w:t>
      </w:r>
      <w:r>
        <w:rPr>
          <w:rFonts w:ascii="Times New Roman" w:hAnsi="Times New Roman" w:cs="Times New Roman"/>
          <w:b/>
          <w:sz w:val="28"/>
          <w:szCs w:val="28"/>
        </w:rPr>
        <w:t>次公示</w:t>
      </w:r>
    </w:p>
    <w:p>
      <w:pPr>
        <w:ind w:firstLine="420" w:firstLineChars="200"/>
        <w:rPr>
          <w:rFonts w:ascii="Times New Roman" w:hAnsi="宋体" w:cs="Times New Roman"/>
          <w:szCs w:val="21"/>
        </w:rPr>
      </w:pPr>
    </w:p>
    <w:p>
      <w:pPr>
        <w:widowControl/>
        <w:shd w:val="clear" w:color="auto" w:fill="FFFFFF"/>
        <w:spacing w:line="360" w:lineRule="auto"/>
        <w:ind w:firstLine="560" w:firstLineChars="200"/>
        <w:rPr>
          <w:rFonts w:hint="eastAsia" w:ascii="仿宋" w:hAnsi="仿宋" w:eastAsia="仿宋" w:cs="Times New Roman"/>
          <w:kern w:val="0"/>
          <w:sz w:val="28"/>
          <w:szCs w:val="28"/>
        </w:rPr>
      </w:pPr>
      <w:r>
        <w:rPr>
          <w:rFonts w:hint="eastAsia" w:ascii="仿宋" w:hAnsi="仿宋" w:eastAsia="仿宋" w:cs="Times New Roman"/>
          <w:kern w:val="0"/>
          <w:sz w:val="28"/>
          <w:szCs w:val="28"/>
        </w:rPr>
        <w:t>枣庄市海象纸业有限公司始建于</w:t>
      </w:r>
      <w:r>
        <w:rPr>
          <w:rFonts w:ascii="仿宋" w:hAnsi="仿宋" w:eastAsia="仿宋" w:cs="Times New Roman"/>
          <w:kern w:val="0"/>
          <w:sz w:val="28"/>
          <w:szCs w:val="28"/>
        </w:rPr>
        <w:t>2007</w:t>
      </w:r>
      <w:r>
        <w:rPr>
          <w:rFonts w:hint="eastAsia" w:ascii="仿宋" w:hAnsi="仿宋" w:eastAsia="仿宋" w:cs="Times New Roman"/>
          <w:kern w:val="0"/>
          <w:sz w:val="28"/>
          <w:szCs w:val="28"/>
        </w:rPr>
        <w:t>年，注册资金</w:t>
      </w:r>
      <w:r>
        <w:rPr>
          <w:rFonts w:ascii="仿宋" w:hAnsi="仿宋" w:eastAsia="仿宋" w:cs="Times New Roman"/>
          <w:kern w:val="0"/>
          <w:sz w:val="28"/>
          <w:szCs w:val="28"/>
        </w:rPr>
        <w:t>6000</w:t>
      </w:r>
      <w:r>
        <w:rPr>
          <w:rFonts w:hint="eastAsia" w:ascii="仿宋" w:hAnsi="仿宋" w:eastAsia="仿宋" w:cs="Times New Roman"/>
          <w:kern w:val="0"/>
          <w:sz w:val="28"/>
          <w:szCs w:val="28"/>
        </w:rPr>
        <w:t>万人民币，为法人独资企业，位于薛城循环经济产业园内，是一家以生产中高档纱管纸为主的大型造纸企业。目前公司拥有具有纱管纸生产线四条，年产纱管纸</w:t>
      </w:r>
      <w:r>
        <w:rPr>
          <w:rFonts w:ascii="仿宋" w:hAnsi="仿宋" w:eastAsia="仿宋" w:cs="Times New Roman"/>
          <w:kern w:val="0"/>
          <w:sz w:val="28"/>
          <w:szCs w:val="28"/>
        </w:rPr>
        <w:t>18</w:t>
      </w:r>
      <w:r>
        <w:rPr>
          <w:rFonts w:hint="eastAsia" w:ascii="仿宋" w:hAnsi="仿宋" w:eastAsia="仿宋" w:cs="Times New Roman"/>
          <w:kern w:val="0"/>
          <w:sz w:val="28"/>
          <w:szCs w:val="28"/>
        </w:rPr>
        <w:t>万吨。</w:t>
      </w:r>
      <w:r>
        <w:rPr>
          <w:rFonts w:hint="eastAsia" w:ascii="仿宋" w:hAnsi="仿宋" w:eastAsia="仿宋" w:cs="Times New Roman"/>
          <w:kern w:val="0"/>
          <w:sz w:val="28"/>
          <w:szCs w:val="28"/>
          <w:lang w:eastAsia="zh-CN"/>
        </w:rPr>
        <w:t>公司</w:t>
      </w:r>
      <w:r>
        <w:rPr>
          <w:rFonts w:hint="eastAsia" w:ascii="仿宋" w:hAnsi="仿宋" w:eastAsia="仿宋" w:cs="Times New Roman"/>
          <w:kern w:val="0"/>
          <w:sz w:val="28"/>
          <w:szCs w:val="28"/>
        </w:rPr>
        <w:t>拟投资</w:t>
      </w:r>
      <w:r>
        <w:rPr>
          <w:rFonts w:hint="eastAsia" w:ascii="仿宋" w:hAnsi="仿宋" w:eastAsia="仿宋" w:cs="Times New Roman"/>
          <w:kern w:val="0"/>
          <w:sz w:val="28"/>
          <w:szCs w:val="28"/>
        </w:rPr>
        <w:fldChar w:fldCharType="begin"/>
      </w:r>
      <w:r>
        <w:rPr>
          <w:rFonts w:hint="eastAsia" w:ascii="仿宋" w:hAnsi="仿宋" w:eastAsia="仿宋" w:cs="Times New Roman"/>
          <w:kern w:val="0"/>
          <w:sz w:val="28"/>
          <w:szCs w:val="28"/>
        </w:rPr>
        <w:instrText xml:space="preserve"> LINK Excel.Sheet.12 D:\\DESIGN\\咨询\\海象纸业\\appendix20201202.xlsx 参考!R4C4 \a \t  \* MERGEFORMAT</w:instrText>
      </w:r>
      <w:r>
        <w:rPr>
          <w:rFonts w:hint="eastAsia" w:ascii="仿宋" w:hAnsi="仿宋" w:eastAsia="仿宋" w:cs="Times New Roman"/>
          <w:kern w:val="0"/>
          <w:sz w:val="28"/>
          <w:szCs w:val="28"/>
        </w:rPr>
        <w:fldChar w:fldCharType="separate"/>
      </w:r>
      <w:r>
        <w:rPr>
          <w:rFonts w:hint="eastAsia" w:ascii="仿宋" w:hAnsi="仿宋" w:eastAsia="仿宋" w:cs="Times New Roman"/>
          <w:kern w:val="0"/>
          <w:sz w:val="28"/>
          <w:szCs w:val="28"/>
        </w:rPr>
        <w:t>51895</w:t>
      </w:r>
      <w:r>
        <w:rPr>
          <w:rFonts w:hint="eastAsia" w:ascii="仿宋" w:hAnsi="仿宋" w:eastAsia="仿宋" w:cs="Times New Roman"/>
          <w:kern w:val="0"/>
          <w:sz w:val="28"/>
          <w:szCs w:val="28"/>
        </w:rPr>
        <w:fldChar w:fldCharType="end"/>
      </w:r>
      <w:r>
        <w:rPr>
          <w:rFonts w:hint="eastAsia" w:ascii="仿宋" w:hAnsi="仿宋" w:eastAsia="仿宋" w:cs="Times New Roman"/>
          <w:kern w:val="0"/>
          <w:sz w:val="28"/>
          <w:szCs w:val="28"/>
        </w:rPr>
        <w:t>.13万元建设“枣庄市海象纸业有限公司年产25万吨纺筒原纸项目”，根据《环境影响评价公众参与办法》要求，特向社会公众公示第二次环境影响评价信息。公示内容如下：</w:t>
      </w:r>
    </w:p>
    <w:p>
      <w:pPr>
        <w:widowControl/>
        <w:shd w:val="clear" w:color="auto" w:fill="FFFFFF"/>
        <w:spacing w:line="360" w:lineRule="auto"/>
        <w:ind w:left="480"/>
        <w:rPr>
          <w:rFonts w:ascii="仿宋" w:hAnsi="仿宋" w:eastAsia="仿宋" w:cs="Times New Roman"/>
          <w:b/>
          <w:bCs/>
          <w:kern w:val="0"/>
          <w:sz w:val="28"/>
          <w:szCs w:val="28"/>
        </w:rPr>
      </w:pPr>
      <w:r>
        <w:rPr>
          <w:rFonts w:ascii="仿宋" w:hAnsi="仿宋" w:eastAsia="仿宋" w:cs="Times New Roman"/>
          <w:b/>
          <w:bCs/>
          <w:kern w:val="0"/>
          <w:sz w:val="28"/>
          <w:szCs w:val="28"/>
        </w:rPr>
        <w:t>一、建设项目概况</w:t>
      </w:r>
    </w:p>
    <w:p>
      <w:pPr>
        <w:widowControl/>
        <w:shd w:val="clear" w:color="auto" w:fill="FFFFFF"/>
        <w:spacing w:line="360" w:lineRule="auto"/>
        <w:ind w:firstLine="560" w:firstLineChars="200"/>
        <w:rPr>
          <w:rFonts w:ascii="仿宋" w:hAnsi="仿宋" w:eastAsia="仿宋" w:cs="Times New Roman"/>
          <w:kern w:val="0"/>
          <w:sz w:val="28"/>
          <w:szCs w:val="28"/>
        </w:rPr>
      </w:pPr>
      <w:r>
        <w:rPr>
          <w:rFonts w:ascii="仿宋" w:hAnsi="仿宋" w:eastAsia="仿宋" w:cs="Times New Roman"/>
          <w:kern w:val="0"/>
          <w:sz w:val="28"/>
          <w:szCs w:val="28"/>
        </w:rPr>
        <w:t>项目名称：</w:t>
      </w:r>
      <w:r>
        <w:rPr>
          <w:rFonts w:hint="eastAsia" w:ascii="仿宋" w:hAnsi="仿宋" w:eastAsia="仿宋" w:cs="Times New Roman"/>
          <w:kern w:val="0"/>
          <w:sz w:val="28"/>
          <w:szCs w:val="28"/>
        </w:rPr>
        <w:t>枣庄市海象纸业有限公司年产25万吨纺筒原纸项目</w:t>
      </w:r>
    </w:p>
    <w:p>
      <w:pPr>
        <w:widowControl/>
        <w:shd w:val="clear" w:color="auto" w:fill="FFFFFF"/>
        <w:spacing w:line="360" w:lineRule="auto"/>
        <w:ind w:firstLine="560" w:firstLineChars="200"/>
        <w:rPr>
          <w:rFonts w:ascii="仿宋" w:hAnsi="仿宋" w:eastAsia="仿宋" w:cs="Times New Roman"/>
          <w:kern w:val="0"/>
          <w:sz w:val="28"/>
          <w:szCs w:val="28"/>
        </w:rPr>
      </w:pPr>
      <w:r>
        <w:rPr>
          <w:rFonts w:ascii="仿宋" w:hAnsi="仿宋" w:eastAsia="仿宋" w:cs="Times New Roman"/>
          <w:kern w:val="0"/>
          <w:sz w:val="28"/>
          <w:szCs w:val="28"/>
        </w:rPr>
        <w:t>建设单位：</w:t>
      </w:r>
      <w:r>
        <w:rPr>
          <w:rFonts w:hint="eastAsia" w:ascii="仿宋" w:hAnsi="仿宋" w:eastAsia="仿宋" w:cs="Times New Roman"/>
          <w:kern w:val="0"/>
          <w:sz w:val="28"/>
          <w:szCs w:val="28"/>
        </w:rPr>
        <w:t>枣庄市海象纸业有限公司</w:t>
      </w:r>
    </w:p>
    <w:p>
      <w:pPr>
        <w:widowControl/>
        <w:shd w:val="clear" w:color="auto" w:fill="FFFFFF"/>
        <w:spacing w:line="360" w:lineRule="auto"/>
        <w:ind w:firstLine="560" w:firstLineChars="200"/>
        <w:rPr>
          <w:rFonts w:ascii="仿宋" w:hAnsi="仿宋" w:eastAsia="仿宋" w:cs="Times New Roman"/>
          <w:kern w:val="0"/>
          <w:sz w:val="28"/>
          <w:szCs w:val="28"/>
        </w:rPr>
      </w:pPr>
      <w:r>
        <w:rPr>
          <w:rFonts w:ascii="仿宋" w:hAnsi="仿宋" w:eastAsia="仿宋" w:cs="Times New Roman"/>
          <w:kern w:val="0"/>
          <w:sz w:val="28"/>
          <w:szCs w:val="28"/>
        </w:rPr>
        <w:t>建设地点：</w:t>
      </w:r>
      <w:r>
        <w:rPr>
          <w:rFonts w:hint="eastAsia" w:ascii="仿宋" w:hAnsi="仿宋" w:eastAsia="仿宋" w:cs="Times New Roman"/>
          <w:kern w:val="0"/>
          <w:sz w:val="28"/>
          <w:szCs w:val="28"/>
        </w:rPr>
        <w:t>薛城循环经济产业园</w:t>
      </w:r>
    </w:p>
    <w:p>
      <w:pPr>
        <w:widowControl/>
        <w:shd w:val="clear" w:color="auto" w:fill="FFFFFF"/>
        <w:spacing w:line="360" w:lineRule="auto"/>
        <w:ind w:firstLine="560" w:firstLineChars="200"/>
        <w:rPr>
          <w:rFonts w:ascii="仿宋" w:hAnsi="仿宋" w:eastAsia="仿宋" w:cs="Times New Roman"/>
          <w:kern w:val="0"/>
          <w:sz w:val="28"/>
          <w:szCs w:val="28"/>
        </w:rPr>
      </w:pPr>
      <w:r>
        <w:rPr>
          <w:rFonts w:ascii="仿宋" w:hAnsi="仿宋" w:eastAsia="仿宋" w:cs="Times New Roman"/>
          <w:kern w:val="0"/>
          <w:sz w:val="28"/>
          <w:szCs w:val="28"/>
        </w:rPr>
        <w:t>项目投资：</w:t>
      </w:r>
      <w:r>
        <w:rPr>
          <w:rFonts w:hint="eastAsia" w:ascii="仿宋" w:hAnsi="仿宋" w:eastAsia="仿宋" w:cs="Times New Roman"/>
          <w:kern w:val="0"/>
          <w:sz w:val="28"/>
          <w:szCs w:val="28"/>
        </w:rPr>
        <w:fldChar w:fldCharType="begin"/>
      </w:r>
      <w:r>
        <w:rPr>
          <w:rFonts w:hint="eastAsia" w:ascii="仿宋" w:hAnsi="仿宋" w:eastAsia="仿宋" w:cs="Times New Roman"/>
          <w:kern w:val="0"/>
          <w:sz w:val="28"/>
          <w:szCs w:val="28"/>
        </w:rPr>
        <w:instrText xml:space="preserve"> LINK Excel.Sheet.12 D:\\DESIGN\\咨询\\海象纸业\\appendix20201202.xlsx 参考!R4C4 \a \t  \* MERGEFORMAT</w:instrText>
      </w:r>
      <w:r>
        <w:rPr>
          <w:rFonts w:hint="eastAsia" w:ascii="仿宋" w:hAnsi="仿宋" w:eastAsia="仿宋" w:cs="Times New Roman"/>
          <w:kern w:val="0"/>
          <w:sz w:val="28"/>
          <w:szCs w:val="28"/>
        </w:rPr>
        <w:fldChar w:fldCharType="separate"/>
      </w:r>
      <w:r>
        <w:rPr>
          <w:rFonts w:hint="eastAsia" w:ascii="仿宋" w:hAnsi="仿宋" w:eastAsia="仿宋" w:cs="Times New Roman"/>
          <w:kern w:val="0"/>
          <w:sz w:val="28"/>
          <w:szCs w:val="28"/>
        </w:rPr>
        <w:t>51895</w:t>
      </w:r>
      <w:r>
        <w:rPr>
          <w:rFonts w:hint="eastAsia" w:ascii="仿宋" w:hAnsi="仿宋" w:eastAsia="仿宋" w:cs="Times New Roman"/>
          <w:kern w:val="0"/>
          <w:sz w:val="28"/>
          <w:szCs w:val="28"/>
        </w:rPr>
        <w:fldChar w:fldCharType="end"/>
      </w:r>
      <w:r>
        <w:rPr>
          <w:rFonts w:hint="eastAsia" w:ascii="仿宋" w:hAnsi="仿宋" w:eastAsia="仿宋" w:cs="Times New Roman"/>
          <w:kern w:val="0"/>
          <w:sz w:val="28"/>
          <w:szCs w:val="28"/>
        </w:rPr>
        <w:t>.13万元</w:t>
      </w:r>
    </w:p>
    <w:p>
      <w:pPr>
        <w:widowControl/>
        <w:shd w:val="clear" w:color="auto" w:fill="FFFFFF"/>
        <w:spacing w:line="360" w:lineRule="auto"/>
        <w:ind w:firstLine="560" w:firstLineChars="200"/>
        <w:rPr>
          <w:rFonts w:ascii="仿宋" w:hAnsi="仿宋" w:eastAsia="仿宋" w:cs="Times New Roman"/>
          <w:kern w:val="0"/>
          <w:sz w:val="28"/>
          <w:szCs w:val="28"/>
        </w:rPr>
      </w:pPr>
      <w:r>
        <w:rPr>
          <w:rFonts w:ascii="仿宋" w:hAnsi="仿宋" w:eastAsia="仿宋" w:cs="Times New Roman"/>
          <w:kern w:val="0"/>
          <w:sz w:val="28"/>
          <w:szCs w:val="28"/>
        </w:rPr>
        <w:t>建设规模：建设</w:t>
      </w:r>
      <w:r>
        <w:rPr>
          <w:rFonts w:hint="eastAsia" w:ascii="仿宋" w:hAnsi="仿宋" w:eastAsia="仿宋" w:cs="Times New Roman"/>
          <w:kern w:val="0"/>
          <w:sz w:val="28"/>
          <w:szCs w:val="28"/>
        </w:rPr>
        <w:t>1条年产25万吨纺筒原纸制浆造纸生产线,以及配套的原料场、成品库、综合仓库、两台90t/h造纸固废物综合利用锅炉(一用一备)等公用工程。项目建成后，达到年产25万吨纺筒原纸生产能力。</w:t>
      </w:r>
    </w:p>
    <w:p>
      <w:pPr>
        <w:widowControl/>
        <w:shd w:val="clear" w:color="auto" w:fill="FFFFFF"/>
        <w:spacing w:line="360" w:lineRule="auto"/>
        <w:ind w:firstLine="562" w:firstLineChars="200"/>
        <w:rPr>
          <w:rFonts w:ascii="仿宋" w:hAnsi="仿宋" w:eastAsia="仿宋" w:cs="Times New Roman"/>
          <w:b/>
          <w:bCs/>
          <w:kern w:val="0"/>
          <w:sz w:val="28"/>
          <w:szCs w:val="28"/>
        </w:rPr>
      </w:pPr>
      <w:r>
        <w:rPr>
          <w:rFonts w:ascii="仿宋" w:hAnsi="仿宋" w:eastAsia="仿宋" w:cs="Times New Roman"/>
          <w:b/>
          <w:bCs/>
          <w:kern w:val="0"/>
          <w:sz w:val="28"/>
          <w:szCs w:val="28"/>
        </w:rPr>
        <w:t>二、建设单位名称和联系方式</w:t>
      </w:r>
    </w:p>
    <w:p>
      <w:pPr>
        <w:widowControl/>
        <w:shd w:val="clear" w:color="auto" w:fill="FFFFFF"/>
        <w:spacing w:line="360" w:lineRule="auto"/>
        <w:ind w:firstLine="560" w:firstLineChars="200"/>
        <w:rPr>
          <w:rFonts w:ascii="仿宋" w:hAnsi="仿宋" w:eastAsia="仿宋" w:cs="Times New Roman"/>
          <w:kern w:val="0"/>
          <w:sz w:val="28"/>
          <w:szCs w:val="28"/>
        </w:rPr>
      </w:pPr>
      <w:r>
        <w:rPr>
          <w:rFonts w:ascii="仿宋" w:hAnsi="仿宋" w:eastAsia="仿宋" w:cs="Times New Roman"/>
          <w:kern w:val="0"/>
          <w:sz w:val="28"/>
          <w:szCs w:val="28"/>
        </w:rPr>
        <w:t>单位名称：</w:t>
      </w:r>
      <w:r>
        <w:rPr>
          <w:rFonts w:hint="eastAsia" w:ascii="仿宋" w:hAnsi="仿宋" w:eastAsia="仿宋" w:cs="Times New Roman"/>
          <w:kern w:val="0"/>
          <w:sz w:val="28"/>
          <w:szCs w:val="28"/>
        </w:rPr>
        <w:t>枣庄市海象纸业有限公司</w:t>
      </w:r>
    </w:p>
    <w:p>
      <w:pPr>
        <w:widowControl/>
        <w:shd w:val="clear" w:color="auto" w:fill="FFFFFF"/>
        <w:spacing w:line="360" w:lineRule="auto"/>
        <w:ind w:firstLine="560" w:firstLineChars="200"/>
        <w:rPr>
          <w:rFonts w:ascii="仿宋" w:hAnsi="仿宋" w:eastAsia="仿宋" w:cs="Times New Roman"/>
          <w:kern w:val="0"/>
          <w:sz w:val="28"/>
          <w:szCs w:val="28"/>
        </w:rPr>
      </w:pPr>
      <w:r>
        <w:rPr>
          <w:rFonts w:ascii="仿宋" w:hAnsi="仿宋" w:eastAsia="仿宋" w:cs="Times New Roman"/>
          <w:kern w:val="0"/>
          <w:sz w:val="28"/>
          <w:szCs w:val="28"/>
        </w:rPr>
        <w:t>联系人：</w:t>
      </w:r>
      <w:r>
        <w:rPr>
          <w:rFonts w:hint="eastAsia" w:ascii="仿宋" w:hAnsi="仿宋" w:eastAsia="仿宋" w:cs="Times New Roman"/>
          <w:kern w:val="0"/>
          <w:sz w:val="28"/>
          <w:szCs w:val="28"/>
          <w:lang w:eastAsia="zh-CN"/>
        </w:rPr>
        <w:t>张主任</w:t>
      </w:r>
      <w:r>
        <w:rPr>
          <w:rFonts w:ascii="仿宋" w:hAnsi="仿宋" w:eastAsia="仿宋" w:cs="Times New Roman"/>
          <w:kern w:val="0"/>
          <w:sz w:val="28"/>
          <w:szCs w:val="28"/>
        </w:rPr>
        <w:t xml:space="preserve">  </w:t>
      </w:r>
    </w:p>
    <w:p>
      <w:pPr>
        <w:widowControl/>
        <w:shd w:val="clear" w:color="auto" w:fill="FFFFFF"/>
        <w:spacing w:line="360" w:lineRule="auto"/>
        <w:ind w:firstLine="560" w:firstLineChars="200"/>
        <w:rPr>
          <w:rFonts w:hint="default" w:ascii="仿宋" w:hAnsi="仿宋" w:eastAsia="仿宋" w:cs="Times New Roman"/>
          <w:kern w:val="0"/>
          <w:sz w:val="28"/>
          <w:szCs w:val="28"/>
          <w:lang w:val="en-US"/>
        </w:rPr>
      </w:pPr>
      <w:r>
        <w:rPr>
          <w:rFonts w:ascii="仿宋" w:hAnsi="仿宋" w:eastAsia="仿宋" w:cs="Times New Roman"/>
          <w:kern w:val="0"/>
          <w:sz w:val="28"/>
          <w:szCs w:val="28"/>
        </w:rPr>
        <w:t>联系电话：</w:t>
      </w:r>
      <w:r>
        <w:rPr>
          <w:rFonts w:hint="eastAsia" w:ascii="仿宋" w:hAnsi="仿宋" w:eastAsia="仿宋" w:cs="Times New Roman"/>
          <w:kern w:val="0"/>
          <w:sz w:val="28"/>
          <w:szCs w:val="28"/>
          <w:lang w:val="en-US" w:eastAsia="zh-CN"/>
        </w:rPr>
        <w:t>19906320208</w:t>
      </w:r>
    </w:p>
    <w:p>
      <w:pPr>
        <w:widowControl/>
        <w:shd w:val="clear" w:color="auto" w:fill="FFFFFF"/>
        <w:spacing w:line="360" w:lineRule="auto"/>
        <w:ind w:firstLine="560" w:firstLineChars="200"/>
        <w:rPr>
          <w:rFonts w:hint="eastAsia" w:ascii="仿宋" w:hAnsi="仿宋" w:eastAsia="仿宋" w:cs="Times New Roman"/>
          <w:kern w:val="0"/>
          <w:sz w:val="28"/>
          <w:szCs w:val="28"/>
          <w:lang w:eastAsia="zh-CN"/>
        </w:rPr>
      </w:pPr>
      <w:r>
        <w:rPr>
          <w:rFonts w:ascii="仿宋" w:hAnsi="仿宋" w:eastAsia="仿宋" w:cs="Times New Roman"/>
          <w:kern w:val="0"/>
          <w:sz w:val="28"/>
          <w:szCs w:val="28"/>
        </w:rPr>
        <w:t>邮箱：</w:t>
      </w:r>
      <w:r>
        <w:rPr>
          <w:rFonts w:hint="eastAsia" w:ascii="仿宋" w:hAnsi="仿宋" w:eastAsia="仿宋" w:cs="Times New Roman"/>
          <w:kern w:val="0"/>
          <w:sz w:val="28"/>
          <w:szCs w:val="28"/>
          <w:lang w:val="en-US" w:eastAsia="zh-CN"/>
        </w:rPr>
        <w:t>haixiangpaper@126.com</w:t>
      </w:r>
    </w:p>
    <w:p>
      <w:pPr>
        <w:widowControl/>
        <w:shd w:val="clear" w:color="auto" w:fill="FFFFFF"/>
        <w:spacing w:line="360" w:lineRule="auto"/>
        <w:ind w:firstLine="560" w:firstLineChars="200"/>
        <w:rPr>
          <w:rFonts w:hint="eastAsia" w:ascii="仿宋" w:hAnsi="仿宋" w:eastAsia="仿宋" w:cs="Times New Roman"/>
          <w:kern w:val="0"/>
          <w:sz w:val="28"/>
          <w:szCs w:val="28"/>
          <w:lang w:eastAsia="zh-CN"/>
        </w:rPr>
      </w:pPr>
      <w:r>
        <w:rPr>
          <w:rFonts w:ascii="仿宋" w:hAnsi="仿宋" w:eastAsia="仿宋" w:cs="Times New Roman"/>
          <w:kern w:val="0"/>
          <w:sz w:val="28"/>
          <w:szCs w:val="28"/>
        </w:rPr>
        <w:t>联系地址：</w:t>
      </w:r>
      <w:r>
        <w:rPr>
          <w:rFonts w:hint="eastAsia" w:ascii="仿宋" w:hAnsi="仿宋" w:eastAsia="仿宋" w:cs="Times New Roman"/>
          <w:kern w:val="0"/>
          <w:sz w:val="28"/>
          <w:szCs w:val="28"/>
          <w:lang w:eastAsia="zh-CN"/>
        </w:rPr>
        <w:t>枣庄市薛城区邹坞镇</w:t>
      </w:r>
    </w:p>
    <w:p>
      <w:pPr>
        <w:widowControl/>
        <w:shd w:val="clear" w:color="auto" w:fill="FFFFFF"/>
        <w:spacing w:line="360" w:lineRule="auto"/>
        <w:ind w:firstLine="562" w:firstLineChars="200"/>
        <w:rPr>
          <w:rFonts w:ascii="仿宋" w:hAnsi="仿宋" w:eastAsia="仿宋" w:cs="Times New Roman"/>
          <w:b/>
          <w:bCs/>
          <w:kern w:val="0"/>
          <w:sz w:val="28"/>
          <w:szCs w:val="28"/>
        </w:rPr>
      </w:pPr>
      <w:r>
        <w:rPr>
          <w:rFonts w:ascii="仿宋" w:hAnsi="仿宋" w:eastAsia="仿宋" w:cs="Times New Roman"/>
          <w:b/>
          <w:bCs/>
          <w:kern w:val="0"/>
          <w:sz w:val="28"/>
          <w:szCs w:val="28"/>
        </w:rPr>
        <w:t>三、环境影响报告书编制单位的名称</w:t>
      </w:r>
    </w:p>
    <w:p>
      <w:pPr>
        <w:widowControl/>
        <w:shd w:val="clear" w:color="auto" w:fill="FFFFFF"/>
        <w:spacing w:line="360" w:lineRule="auto"/>
        <w:ind w:firstLine="560" w:firstLineChars="200"/>
        <w:rPr>
          <w:rFonts w:ascii="仿宋" w:hAnsi="仿宋" w:eastAsia="仿宋" w:cs="Times New Roman"/>
          <w:kern w:val="0"/>
          <w:sz w:val="28"/>
          <w:szCs w:val="28"/>
        </w:rPr>
      </w:pPr>
      <w:r>
        <w:rPr>
          <w:rFonts w:ascii="仿宋" w:hAnsi="仿宋" w:eastAsia="仿宋" w:cs="Times New Roman"/>
          <w:kern w:val="0"/>
          <w:sz w:val="28"/>
          <w:szCs w:val="28"/>
        </w:rPr>
        <w:t>单位名称：</w:t>
      </w:r>
      <w:r>
        <w:rPr>
          <w:rFonts w:hint="eastAsia"/>
        </w:rPr>
        <w:t>山东省环境保护科学研究设计院有限公司</w:t>
      </w:r>
    </w:p>
    <w:p>
      <w:pPr>
        <w:widowControl/>
        <w:shd w:val="clear" w:color="auto" w:fill="FFFFFF"/>
        <w:spacing w:line="360" w:lineRule="auto"/>
        <w:ind w:firstLine="560" w:firstLineChars="200"/>
        <w:rPr>
          <w:rFonts w:ascii="仿宋" w:hAnsi="仿宋" w:eastAsia="仿宋" w:cs="Times New Roman"/>
          <w:kern w:val="0"/>
          <w:sz w:val="28"/>
          <w:szCs w:val="28"/>
        </w:rPr>
      </w:pPr>
      <w:r>
        <w:rPr>
          <w:rFonts w:ascii="仿宋" w:hAnsi="仿宋" w:eastAsia="仿宋" w:cs="Times New Roman"/>
          <w:kern w:val="0"/>
          <w:sz w:val="28"/>
          <w:szCs w:val="28"/>
        </w:rPr>
        <w:t>项目联系人：</w:t>
      </w:r>
      <w:r>
        <w:rPr>
          <w:rFonts w:hint="eastAsia" w:ascii="仿宋" w:hAnsi="仿宋" w:eastAsia="仿宋" w:cs="Times New Roman"/>
          <w:kern w:val="0"/>
          <w:sz w:val="28"/>
          <w:szCs w:val="28"/>
          <w:lang w:eastAsia="zh-CN"/>
        </w:rPr>
        <w:t>王工</w:t>
      </w:r>
      <w:r>
        <w:rPr>
          <w:rFonts w:ascii="仿宋" w:hAnsi="仿宋" w:eastAsia="仿宋" w:cs="Times New Roman"/>
          <w:kern w:val="0"/>
          <w:sz w:val="28"/>
          <w:szCs w:val="28"/>
        </w:rPr>
        <w:t xml:space="preserve">    </w:t>
      </w:r>
    </w:p>
    <w:p>
      <w:pPr>
        <w:widowControl/>
        <w:shd w:val="clear" w:color="auto" w:fill="FFFFFF"/>
        <w:spacing w:line="360" w:lineRule="auto"/>
        <w:ind w:firstLine="560" w:firstLineChars="200"/>
        <w:rPr>
          <w:rFonts w:hint="default" w:ascii="仿宋" w:hAnsi="仿宋" w:eastAsia="仿宋" w:cs="Times New Roman"/>
          <w:kern w:val="0"/>
          <w:sz w:val="28"/>
          <w:szCs w:val="28"/>
          <w:lang w:val="en-US" w:eastAsia="zh-CN"/>
        </w:rPr>
      </w:pPr>
      <w:r>
        <w:rPr>
          <w:rFonts w:ascii="仿宋" w:hAnsi="仿宋" w:eastAsia="仿宋" w:cs="Times New Roman"/>
          <w:kern w:val="0"/>
          <w:sz w:val="28"/>
          <w:szCs w:val="28"/>
        </w:rPr>
        <w:t>联系电话：</w:t>
      </w:r>
      <w:r>
        <w:rPr>
          <w:rFonts w:hint="eastAsia" w:ascii="仿宋" w:hAnsi="仿宋" w:eastAsia="仿宋" w:cs="Times New Roman"/>
          <w:kern w:val="0"/>
          <w:sz w:val="28"/>
          <w:szCs w:val="28"/>
          <w:lang w:val="en-US" w:eastAsia="zh-CN"/>
        </w:rPr>
        <w:t>0531-</w:t>
      </w:r>
      <w:r>
        <w:rPr>
          <w:rFonts w:ascii="仿宋" w:hAnsi="仿宋" w:eastAsia="仿宋" w:cs="Times New Roman"/>
          <w:kern w:val="0"/>
          <w:sz w:val="28"/>
          <w:szCs w:val="28"/>
        </w:rPr>
        <w:t xml:space="preserve"> </w:t>
      </w:r>
      <w:r>
        <w:rPr>
          <w:rFonts w:hint="eastAsia" w:ascii="仿宋" w:hAnsi="仿宋" w:eastAsia="仿宋" w:cs="Times New Roman"/>
          <w:kern w:val="0"/>
          <w:sz w:val="28"/>
          <w:szCs w:val="28"/>
          <w:lang w:val="en-US" w:eastAsia="zh-CN"/>
        </w:rPr>
        <w:t>66570622</w:t>
      </w:r>
    </w:p>
    <w:p>
      <w:pPr>
        <w:widowControl/>
        <w:shd w:val="clear" w:color="auto" w:fill="FFFFFF"/>
        <w:spacing w:line="360" w:lineRule="auto"/>
        <w:ind w:firstLine="560" w:firstLineChars="200"/>
        <w:rPr>
          <w:rFonts w:ascii="仿宋" w:hAnsi="仿宋" w:eastAsia="仿宋" w:cs="Times New Roman"/>
          <w:kern w:val="0"/>
          <w:sz w:val="28"/>
          <w:szCs w:val="28"/>
        </w:rPr>
      </w:pPr>
      <w:r>
        <w:rPr>
          <w:rFonts w:ascii="仿宋" w:hAnsi="仿宋" w:eastAsia="仿宋" w:cs="Times New Roman"/>
          <w:kern w:val="0"/>
          <w:sz w:val="28"/>
          <w:szCs w:val="28"/>
        </w:rPr>
        <w:t>邮箱：</w:t>
      </w:r>
      <w:r>
        <w:rPr>
          <w:rFonts w:hint="eastAsia" w:ascii="仿宋" w:hAnsi="仿宋" w:eastAsia="仿宋" w:cs="Times New Roman"/>
          <w:kern w:val="0"/>
          <w:sz w:val="28"/>
          <w:szCs w:val="28"/>
          <w:lang w:val="en-US" w:eastAsia="zh-CN"/>
        </w:rPr>
        <w:t>154861091</w:t>
      </w:r>
      <w:r>
        <w:rPr>
          <w:rFonts w:ascii="仿宋" w:hAnsi="仿宋" w:eastAsia="仿宋" w:cs="Times New Roman"/>
          <w:kern w:val="0"/>
          <w:sz w:val="28"/>
          <w:szCs w:val="28"/>
        </w:rPr>
        <w:t>@</w:t>
      </w:r>
      <w:r>
        <w:rPr>
          <w:rFonts w:hint="eastAsia" w:ascii="仿宋" w:hAnsi="仿宋" w:eastAsia="仿宋" w:cs="Times New Roman"/>
          <w:kern w:val="0"/>
          <w:sz w:val="28"/>
          <w:szCs w:val="28"/>
          <w:lang w:val="en-US" w:eastAsia="zh-CN"/>
        </w:rPr>
        <w:t>qq</w:t>
      </w:r>
      <w:r>
        <w:rPr>
          <w:rFonts w:ascii="仿宋" w:hAnsi="仿宋" w:eastAsia="仿宋" w:cs="Times New Roman"/>
          <w:kern w:val="0"/>
          <w:sz w:val="28"/>
          <w:szCs w:val="28"/>
        </w:rPr>
        <w:t>.com</w:t>
      </w:r>
    </w:p>
    <w:p>
      <w:pPr>
        <w:widowControl/>
        <w:shd w:val="clear" w:color="auto" w:fill="FFFFFF"/>
        <w:spacing w:line="360" w:lineRule="auto"/>
        <w:ind w:firstLine="560" w:firstLineChars="200"/>
        <w:rPr>
          <w:rFonts w:hint="default" w:ascii="仿宋" w:hAnsi="仿宋" w:eastAsia="仿宋" w:cs="Times New Roman"/>
          <w:kern w:val="0"/>
          <w:sz w:val="28"/>
          <w:szCs w:val="28"/>
          <w:lang w:val="en-US" w:eastAsia="zh-CN"/>
        </w:rPr>
      </w:pPr>
      <w:r>
        <w:rPr>
          <w:rFonts w:ascii="仿宋" w:hAnsi="仿宋" w:eastAsia="仿宋" w:cs="Times New Roman"/>
          <w:kern w:val="0"/>
          <w:sz w:val="28"/>
          <w:szCs w:val="28"/>
        </w:rPr>
        <w:t>联系地址：</w:t>
      </w:r>
      <w:r>
        <w:rPr>
          <w:rFonts w:hint="eastAsia" w:ascii="仿宋" w:hAnsi="仿宋" w:eastAsia="仿宋" w:cs="Times New Roman"/>
          <w:kern w:val="0"/>
          <w:sz w:val="28"/>
          <w:szCs w:val="28"/>
          <w:lang w:eastAsia="zh-CN"/>
        </w:rPr>
        <w:t>历山路</w:t>
      </w:r>
      <w:r>
        <w:rPr>
          <w:rFonts w:hint="eastAsia" w:ascii="仿宋" w:hAnsi="仿宋" w:eastAsia="仿宋" w:cs="Times New Roman"/>
          <w:kern w:val="0"/>
          <w:sz w:val="28"/>
          <w:szCs w:val="28"/>
          <w:lang w:val="en-US" w:eastAsia="zh-CN"/>
        </w:rPr>
        <w:t>36号利宝大厦202</w:t>
      </w:r>
    </w:p>
    <w:p>
      <w:pPr>
        <w:widowControl/>
        <w:shd w:val="clear" w:color="auto" w:fill="FFFFFF"/>
        <w:spacing w:line="360" w:lineRule="auto"/>
        <w:ind w:firstLine="562" w:firstLineChars="200"/>
        <w:rPr>
          <w:rFonts w:ascii="仿宋" w:hAnsi="仿宋" w:eastAsia="仿宋" w:cs="Times New Roman"/>
          <w:b/>
          <w:bCs/>
          <w:kern w:val="0"/>
          <w:sz w:val="28"/>
          <w:szCs w:val="28"/>
        </w:rPr>
      </w:pPr>
      <w:r>
        <w:rPr>
          <w:rFonts w:ascii="仿宋" w:hAnsi="仿宋" w:eastAsia="仿宋" w:cs="Times New Roman"/>
          <w:b/>
          <w:bCs/>
          <w:kern w:val="0"/>
          <w:sz w:val="28"/>
          <w:szCs w:val="28"/>
        </w:rPr>
        <w:t>四、公众意见表下载</w:t>
      </w:r>
    </w:p>
    <w:p>
      <w:pPr>
        <w:widowControl/>
        <w:shd w:val="clear" w:color="auto" w:fill="FFFFFF"/>
        <w:spacing w:line="360" w:lineRule="auto"/>
        <w:ind w:firstLine="560" w:firstLineChars="200"/>
        <w:rPr>
          <w:rFonts w:ascii="仿宋" w:hAnsi="仿宋" w:eastAsia="仿宋" w:cs="Times New Roman"/>
          <w:kern w:val="0"/>
          <w:sz w:val="28"/>
          <w:szCs w:val="28"/>
        </w:rPr>
      </w:pPr>
      <w:r>
        <w:rPr>
          <w:rFonts w:ascii="仿宋" w:hAnsi="仿宋" w:eastAsia="仿宋" w:cs="Times New Roman"/>
          <w:kern w:val="0"/>
          <w:sz w:val="28"/>
          <w:szCs w:val="28"/>
        </w:rPr>
        <w:t>若您对项目有什么意见和看法，可按照下方网址链接格式要求填写建设项目环境影响评价公众参与意见表，请填写与本项目环境影响和环境保护措施有关的建议和意见（注：根据《环境影响评价公众参与办法》规定，涉及征地拆迁、财产、就业等与项目环评无关的意见或者诉求不属于项目环评公参内容）。环境影响评价公众参与意见表可到环保部网站下载，见下方链接网址：</w:t>
      </w:r>
      <w:r>
        <w:fldChar w:fldCharType="begin"/>
      </w:r>
      <w:r>
        <w:instrText xml:space="preserve"> HYPERLINK "http://www.mee.gov.cn/xxgk2018/xxgk/xxgk01/201810/t20181024_665329.html" </w:instrText>
      </w:r>
      <w:r>
        <w:fldChar w:fldCharType="separate"/>
      </w:r>
      <w:r>
        <w:rPr>
          <w:rFonts w:ascii="仿宋" w:hAnsi="仿宋" w:eastAsia="仿宋" w:cs="Times New Roman"/>
          <w:kern w:val="0"/>
          <w:sz w:val="22"/>
          <w:szCs w:val="22"/>
          <w:u w:val="single"/>
        </w:rPr>
        <w:t>http://www.mee.gov.cn/xxgk2018/xxgk/xxgk01/201810/t20181024_665329.html</w:t>
      </w:r>
      <w:r>
        <w:rPr>
          <w:rFonts w:ascii="仿宋" w:hAnsi="仿宋" w:eastAsia="仿宋" w:cs="Times New Roman"/>
          <w:kern w:val="0"/>
          <w:sz w:val="22"/>
          <w:szCs w:val="22"/>
          <w:u w:val="single"/>
        </w:rPr>
        <w:fldChar w:fldCharType="end"/>
      </w:r>
      <w:r>
        <w:rPr>
          <w:rFonts w:ascii="仿宋" w:hAnsi="仿宋" w:eastAsia="仿宋" w:cs="Times New Roman"/>
          <w:kern w:val="0"/>
          <w:sz w:val="28"/>
          <w:szCs w:val="28"/>
        </w:rPr>
        <w:t>。</w:t>
      </w:r>
    </w:p>
    <w:p>
      <w:pPr>
        <w:widowControl/>
        <w:shd w:val="clear" w:color="auto" w:fill="FFFFFF"/>
        <w:spacing w:line="360" w:lineRule="auto"/>
        <w:ind w:firstLine="562" w:firstLineChars="200"/>
        <w:rPr>
          <w:rFonts w:ascii="仿宋" w:hAnsi="仿宋" w:eastAsia="仿宋" w:cs="Times New Roman"/>
          <w:b/>
          <w:bCs/>
          <w:kern w:val="0"/>
          <w:sz w:val="28"/>
          <w:szCs w:val="28"/>
        </w:rPr>
      </w:pPr>
      <w:r>
        <w:rPr>
          <w:rFonts w:ascii="仿宋" w:hAnsi="仿宋" w:eastAsia="仿宋" w:cs="Times New Roman"/>
          <w:b/>
          <w:bCs/>
          <w:kern w:val="0"/>
          <w:sz w:val="28"/>
          <w:szCs w:val="28"/>
        </w:rPr>
        <w:t>五、报告书征求意见稿获取方式和途径</w:t>
      </w:r>
    </w:p>
    <w:p>
      <w:pPr>
        <w:widowControl/>
        <w:shd w:val="clear" w:color="auto" w:fill="FFFFFF"/>
        <w:spacing w:line="360" w:lineRule="auto"/>
        <w:ind w:firstLine="560" w:firstLineChars="200"/>
        <w:rPr>
          <w:rFonts w:ascii="仿宋" w:hAnsi="仿宋" w:eastAsia="仿宋" w:cs="Times New Roman"/>
          <w:kern w:val="0"/>
          <w:sz w:val="28"/>
          <w:szCs w:val="28"/>
        </w:rPr>
      </w:pPr>
      <w:r>
        <w:rPr>
          <w:rFonts w:ascii="仿宋" w:hAnsi="仿宋" w:eastAsia="仿宋" w:cs="Times New Roman"/>
          <w:kern w:val="0"/>
          <w:sz w:val="28"/>
          <w:szCs w:val="28"/>
        </w:rPr>
        <w:t>报告书征求意见稿</w:t>
      </w:r>
      <w:r>
        <w:rPr>
          <w:rFonts w:hint="eastAsia" w:ascii="仿宋" w:hAnsi="仿宋" w:eastAsia="仿宋" w:cs="Times New Roman"/>
          <w:kern w:val="0"/>
          <w:sz w:val="28"/>
          <w:szCs w:val="28"/>
        </w:rPr>
        <w:t>电子版可通过下述链接获取，或</w:t>
      </w:r>
      <w:r>
        <w:rPr>
          <w:rFonts w:ascii="仿宋" w:hAnsi="仿宋" w:eastAsia="仿宋" w:cs="Times New Roman"/>
          <w:kern w:val="0"/>
          <w:sz w:val="28"/>
          <w:szCs w:val="28"/>
        </w:rPr>
        <w:t>与建设单位联系。</w:t>
      </w:r>
      <w:bookmarkStart w:id="0" w:name="_Hlk63246390"/>
      <w:r>
        <w:rPr>
          <w:rFonts w:hint="eastAsia" w:ascii="仿宋" w:hAnsi="仿宋" w:eastAsia="仿宋" w:cs="Times New Roman"/>
          <w:kern w:val="0"/>
          <w:sz w:val="22"/>
          <w:szCs w:val="22"/>
          <w:u w:val="single"/>
        </w:rPr>
        <w:t>https://pan.baidu.com/s/1Wi0Zwe-bF-FHsnXU7Mk9ZQ</w:t>
      </w:r>
      <w:r>
        <w:rPr>
          <w:rFonts w:hint="eastAsia" w:ascii="仿宋" w:hAnsi="仿宋" w:eastAsia="仿宋" w:cs="Times New Roman"/>
          <w:kern w:val="0"/>
          <w:sz w:val="28"/>
          <w:szCs w:val="28"/>
          <w:highlight w:val="none"/>
        </w:rPr>
        <w:t>，提取码：e4xh。</w:t>
      </w:r>
      <w:bookmarkEnd w:id="0"/>
    </w:p>
    <w:p>
      <w:pPr>
        <w:widowControl/>
        <w:shd w:val="clear" w:color="auto" w:fill="FFFFFF"/>
        <w:spacing w:line="360" w:lineRule="auto"/>
        <w:ind w:firstLine="562" w:firstLineChars="200"/>
        <w:rPr>
          <w:rFonts w:ascii="仿宋" w:hAnsi="仿宋" w:eastAsia="仿宋" w:cs="Times New Roman"/>
          <w:b/>
          <w:bCs/>
          <w:kern w:val="0"/>
          <w:sz w:val="28"/>
          <w:szCs w:val="28"/>
        </w:rPr>
      </w:pPr>
      <w:r>
        <w:rPr>
          <w:rFonts w:ascii="仿宋" w:hAnsi="仿宋" w:eastAsia="仿宋" w:cs="Times New Roman"/>
          <w:b/>
          <w:bCs/>
          <w:kern w:val="0"/>
          <w:sz w:val="28"/>
          <w:szCs w:val="28"/>
        </w:rPr>
        <w:t>六、征求意见的公众范围</w:t>
      </w:r>
    </w:p>
    <w:p>
      <w:pPr>
        <w:widowControl/>
        <w:shd w:val="clear" w:color="auto" w:fill="FFFFFF"/>
        <w:spacing w:line="360" w:lineRule="auto"/>
        <w:ind w:firstLine="560" w:firstLineChars="200"/>
        <w:rPr>
          <w:rFonts w:ascii="仿宋" w:hAnsi="仿宋" w:eastAsia="仿宋" w:cs="Times New Roman"/>
          <w:kern w:val="0"/>
          <w:sz w:val="28"/>
          <w:szCs w:val="28"/>
        </w:rPr>
      </w:pPr>
      <w:r>
        <w:rPr>
          <w:rFonts w:ascii="仿宋" w:hAnsi="仿宋" w:eastAsia="仿宋" w:cs="Times New Roman"/>
          <w:kern w:val="0"/>
          <w:sz w:val="28"/>
          <w:szCs w:val="28"/>
        </w:rPr>
        <w:t>本次征求意见的公众范围主要为本项目周边</w:t>
      </w:r>
      <w:r>
        <w:rPr>
          <w:rFonts w:hint="eastAsia" w:ascii="仿宋" w:hAnsi="仿宋" w:eastAsia="仿宋" w:cs="Times New Roman"/>
          <w:kern w:val="0"/>
          <w:sz w:val="28"/>
          <w:szCs w:val="28"/>
          <w:lang w:val="en-US" w:eastAsia="zh-CN"/>
        </w:rPr>
        <w:t>22.</w:t>
      </w:r>
      <w:r>
        <w:rPr>
          <w:rFonts w:ascii="仿宋" w:hAnsi="仿宋" w:eastAsia="仿宋" w:cs="Times New Roman"/>
          <w:kern w:val="0"/>
          <w:sz w:val="28"/>
          <w:szCs w:val="28"/>
        </w:rPr>
        <w:t>5km范围内的居民、学校、医院及相关企事业单位等。</w:t>
      </w:r>
    </w:p>
    <w:p>
      <w:pPr>
        <w:widowControl/>
        <w:shd w:val="clear" w:color="auto" w:fill="FFFFFF"/>
        <w:spacing w:line="360" w:lineRule="auto"/>
        <w:ind w:firstLine="562" w:firstLineChars="200"/>
        <w:rPr>
          <w:rFonts w:ascii="仿宋" w:hAnsi="仿宋" w:eastAsia="仿宋" w:cs="Times New Roman"/>
          <w:b/>
          <w:bCs/>
          <w:kern w:val="0"/>
          <w:sz w:val="28"/>
          <w:szCs w:val="28"/>
        </w:rPr>
      </w:pPr>
      <w:r>
        <w:rPr>
          <w:rFonts w:ascii="仿宋" w:hAnsi="仿宋" w:eastAsia="仿宋" w:cs="Times New Roman"/>
          <w:b/>
          <w:bCs/>
          <w:kern w:val="0"/>
          <w:sz w:val="28"/>
          <w:szCs w:val="28"/>
        </w:rPr>
        <w:t>七、公众提出意见的方式和途径</w:t>
      </w:r>
    </w:p>
    <w:p>
      <w:pPr>
        <w:widowControl/>
        <w:shd w:val="clear" w:color="auto" w:fill="FFFFFF"/>
        <w:spacing w:line="360" w:lineRule="auto"/>
        <w:ind w:firstLine="560" w:firstLineChars="200"/>
        <w:rPr>
          <w:rFonts w:ascii="仿宋" w:hAnsi="仿宋" w:eastAsia="仿宋" w:cs="Times New Roman"/>
          <w:kern w:val="0"/>
          <w:sz w:val="28"/>
          <w:szCs w:val="28"/>
        </w:rPr>
      </w:pPr>
      <w:r>
        <w:rPr>
          <w:rFonts w:ascii="仿宋" w:hAnsi="仿宋" w:eastAsia="仿宋" w:cs="Times New Roman"/>
          <w:kern w:val="0"/>
          <w:sz w:val="28"/>
          <w:szCs w:val="28"/>
        </w:rPr>
        <w:t>若您对项目有什么意见和看法，请于公示之日起十个工作日内，反馈建设单位或环境影响评价单位。可填写公众意见表发送电子邮件或通过邮寄信函（以邮戳日期为准）的方式反映与建设项目环境影响有关的意见和建议。您在提交意见时，请注明提交日期、真实姓名和有效的联系方式，以便根据需要反馈。</w:t>
      </w:r>
    </w:p>
    <w:p>
      <w:pPr>
        <w:widowControl/>
        <w:shd w:val="clear" w:color="auto" w:fill="FFFFFF"/>
        <w:spacing w:line="360" w:lineRule="auto"/>
        <w:ind w:firstLine="562" w:firstLineChars="200"/>
        <w:rPr>
          <w:rFonts w:ascii="仿宋" w:hAnsi="仿宋" w:eastAsia="仿宋" w:cs="Times New Roman"/>
          <w:b/>
          <w:bCs/>
          <w:kern w:val="0"/>
          <w:sz w:val="28"/>
          <w:szCs w:val="28"/>
        </w:rPr>
      </w:pPr>
      <w:r>
        <w:rPr>
          <w:rFonts w:ascii="仿宋" w:hAnsi="仿宋" w:eastAsia="仿宋" w:cs="Times New Roman"/>
          <w:b/>
          <w:bCs/>
          <w:kern w:val="0"/>
          <w:sz w:val="28"/>
          <w:szCs w:val="28"/>
        </w:rPr>
        <w:t>八、公众提出意见的起止时间</w:t>
      </w:r>
    </w:p>
    <w:p>
      <w:pPr>
        <w:ind w:firstLine="560" w:firstLineChars="200"/>
        <w:jc w:val="both"/>
        <w:rPr>
          <w:rFonts w:ascii="仿宋" w:hAnsi="仿宋" w:eastAsia="仿宋" w:cs="Times New Roman"/>
          <w:sz w:val="28"/>
          <w:szCs w:val="28"/>
        </w:rPr>
      </w:pPr>
      <w:r>
        <w:rPr>
          <w:rFonts w:ascii="仿宋" w:hAnsi="仿宋" w:eastAsia="仿宋" w:cs="Times New Roman"/>
          <w:kern w:val="0"/>
          <w:sz w:val="28"/>
          <w:szCs w:val="28"/>
        </w:rPr>
        <w:t>自本公示之日起十个工作日内。</w:t>
      </w:r>
    </w:p>
    <w:p>
      <w:pPr>
        <w:rPr>
          <w:rFonts w:ascii="Times New Roman" w:hAnsi="Times New Roman" w:cs="Times New Roman"/>
        </w:rPr>
      </w:pPr>
    </w:p>
    <w:p>
      <w:pPr>
        <w:rPr>
          <w:rFonts w:ascii="仿宋" w:hAnsi="仿宋" w:eastAsia="仿宋"/>
          <w:sz w:val="28"/>
          <w:szCs w:val="28"/>
          <w:lang w:val="e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hhODRmOGE0NjkzN2VhYjE2OWUxOGM4NDhjOWIwOGEifQ=="/>
  </w:docVars>
  <w:rsids>
    <w:rsidRoot w:val="003D7B3C"/>
    <w:rsid w:val="00060B9F"/>
    <w:rsid w:val="000813D9"/>
    <w:rsid w:val="000971E9"/>
    <w:rsid w:val="001E0F97"/>
    <w:rsid w:val="0025309B"/>
    <w:rsid w:val="002A1D8B"/>
    <w:rsid w:val="00364FCC"/>
    <w:rsid w:val="0039415A"/>
    <w:rsid w:val="003B0EED"/>
    <w:rsid w:val="003D7B3C"/>
    <w:rsid w:val="004B7292"/>
    <w:rsid w:val="004C39E1"/>
    <w:rsid w:val="005345D6"/>
    <w:rsid w:val="00580D48"/>
    <w:rsid w:val="00637F1C"/>
    <w:rsid w:val="00656366"/>
    <w:rsid w:val="00664E9D"/>
    <w:rsid w:val="006837B3"/>
    <w:rsid w:val="006A1668"/>
    <w:rsid w:val="006E0ABB"/>
    <w:rsid w:val="006E15CE"/>
    <w:rsid w:val="0078470E"/>
    <w:rsid w:val="008A300F"/>
    <w:rsid w:val="008D62C5"/>
    <w:rsid w:val="008D634B"/>
    <w:rsid w:val="008E1B81"/>
    <w:rsid w:val="00AE2B4A"/>
    <w:rsid w:val="00B244E6"/>
    <w:rsid w:val="00B5158A"/>
    <w:rsid w:val="00B97AD0"/>
    <w:rsid w:val="00BA4418"/>
    <w:rsid w:val="00BA4D55"/>
    <w:rsid w:val="00C20BD2"/>
    <w:rsid w:val="00CD35A1"/>
    <w:rsid w:val="00D54876"/>
    <w:rsid w:val="00D96326"/>
    <w:rsid w:val="00DF38D9"/>
    <w:rsid w:val="00E7661E"/>
    <w:rsid w:val="00EC10ED"/>
    <w:rsid w:val="00F14E84"/>
    <w:rsid w:val="00F63522"/>
    <w:rsid w:val="00F75BBE"/>
    <w:rsid w:val="00FF76C8"/>
    <w:rsid w:val="08FB6AEC"/>
    <w:rsid w:val="41AD6C0A"/>
    <w:rsid w:val="52087E4A"/>
    <w:rsid w:val="580F7555"/>
    <w:rsid w:val="59351B2D"/>
    <w:rsid w:val="59BF4E3E"/>
    <w:rsid w:val="752A7E05"/>
    <w:rsid w:val="7B1A24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1"/>
      <w:lang w:val="en-US" w:eastAsia="zh-CN" w:bidi="ar-SA"/>
    </w:rPr>
  </w:style>
  <w:style w:type="character" w:default="1" w:styleId="11">
    <w:name w:val="Default Paragraph Font"/>
    <w:semiHidden/>
    <w:unhideWhenUsed/>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2">
    <w:name w:val="Body Text First Indent 2"/>
    <w:basedOn w:val="3"/>
    <w:next w:val="1"/>
    <w:qFormat/>
    <w:uiPriority w:val="0"/>
    <w:pPr>
      <w:tabs>
        <w:tab w:val="left" w:pos="0"/>
      </w:tabs>
      <w:autoSpaceDE/>
      <w:autoSpaceDN/>
      <w:adjustRightInd/>
      <w:spacing w:after="120"/>
      <w:ind w:left="420" w:leftChars="200" w:firstLine="200"/>
    </w:pPr>
    <w:rPr>
      <w:rFonts w:ascii="Times New Roman"/>
      <w:kern w:val="2"/>
      <w:sz w:val="24"/>
      <w:szCs w:val="24"/>
    </w:rPr>
  </w:style>
  <w:style w:type="paragraph" w:styleId="3">
    <w:name w:val="Body Text Indent"/>
    <w:basedOn w:val="1"/>
    <w:next w:val="4"/>
    <w:qFormat/>
    <w:uiPriority w:val="99"/>
    <w:pPr>
      <w:tabs>
        <w:tab w:val="left" w:pos="0"/>
      </w:tabs>
      <w:autoSpaceDE w:val="0"/>
      <w:autoSpaceDN w:val="0"/>
      <w:adjustRightInd w:val="0"/>
      <w:spacing w:line="360" w:lineRule="auto"/>
      <w:ind w:firstLine="525"/>
    </w:pPr>
    <w:rPr>
      <w:rFonts w:ascii="宋体"/>
      <w:kern w:val="0"/>
      <w:sz w:val="28"/>
      <w:szCs w:val="20"/>
    </w:rPr>
  </w:style>
  <w:style w:type="paragraph" w:customStyle="1" w:styleId="4">
    <w:name w:val="样式 正文文本缩进 + 行距: 1.5 倍行距"/>
    <w:basedOn w:val="5"/>
    <w:next w:val="6"/>
    <w:qFormat/>
    <w:uiPriority w:val="0"/>
    <w:pPr>
      <w:autoSpaceDE/>
      <w:autoSpaceDN/>
      <w:adjustRightInd/>
      <w:spacing w:after="120"/>
      <w:ind w:left="90" w:leftChars="32" w:firstLine="560" w:firstLineChars="200"/>
    </w:pPr>
    <w:rPr>
      <w:rFonts w:ascii="Times New Roman" w:cs="宋体"/>
      <w:kern w:val="2"/>
      <w:sz w:val="24"/>
      <w:szCs w:val="22"/>
    </w:rPr>
  </w:style>
  <w:style w:type="paragraph" w:customStyle="1" w:styleId="5">
    <w:name w:val="正文文本缩进1"/>
    <w:basedOn w:val="1"/>
    <w:next w:val="4"/>
    <w:qFormat/>
    <w:uiPriority w:val="0"/>
    <w:pPr>
      <w:spacing w:after="120"/>
      <w:ind w:left="420" w:leftChars="200"/>
    </w:pPr>
    <w:rPr>
      <w:sz w:val="24"/>
    </w:rPr>
  </w:style>
  <w:style w:type="paragraph" w:styleId="6">
    <w:name w:val="header"/>
    <w:basedOn w:val="1"/>
    <w:link w:val="13"/>
    <w:unhideWhenUsed/>
    <w:qFormat/>
    <w:uiPriority w:val="99"/>
    <w:pPr>
      <w:pBdr>
        <w:bottom w:val="single" w:color="auto" w:sz="6" w:space="1"/>
      </w:pBdr>
      <w:tabs>
        <w:tab w:val="center" w:pos="4153"/>
        <w:tab w:val="right" w:pos="8306"/>
      </w:tabs>
      <w:snapToGrid w:val="0"/>
      <w:jc w:val="center"/>
    </w:pPr>
    <w:rPr>
      <w:rFonts w:ascii="Times New Roman" w:hAnsi="Times New Roman" w:eastAsia="仿宋_GB2312" w:cs="Times New Roman"/>
      <w:sz w:val="18"/>
      <w:szCs w:val="18"/>
    </w:rPr>
  </w:style>
  <w:style w:type="paragraph" w:styleId="7">
    <w:name w:val="Balloon Text"/>
    <w:basedOn w:val="1"/>
    <w:link w:val="15"/>
    <w:semiHidden/>
    <w:unhideWhenUsed/>
    <w:qFormat/>
    <w:uiPriority w:val="99"/>
    <w:rPr>
      <w:sz w:val="18"/>
      <w:szCs w:val="18"/>
    </w:rPr>
  </w:style>
  <w:style w:type="paragraph" w:styleId="8">
    <w:name w:val="footer"/>
    <w:basedOn w:val="1"/>
    <w:link w:val="14"/>
    <w:unhideWhenUsed/>
    <w:qFormat/>
    <w:uiPriority w:val="99"/>
    <w:pPr>
      <w:tabs>
        <w:tab w:val="center" w:pos="4153"/>
        <w:tab w:val="right" w:pos="8306"/>
      </w:tabs>
      <w:snapToGrid w:val="0"/>
      <w:jc w:val="left"/>
    </w:pPr>
    <w:rPr>
      <w:rFonts w:ascii="Times New Roman" w:hAnsi="Times New Roman" w:eastAsia="仿宋_GB2312" w:cs="Times New Roman"/>
      <w:sz w:val="18"/>
      <w:szCs w:val="18"/>
    </w:rPr>
  </w:style>
  <w:style w:type="paragraph" w:styleId="9">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12">
    <w:name w:val="Hyperlink"/>
    <w:basedOn w:val="11"/>
    <w:unhideWhenUsed/>
    <w:qFormat/>
    <w:uiPriority w:val="99"/>
    <w:rPr>
      <w:color w:val="0563C1" w:themeColor="hyperlink"/>
      <w:u w:val="single"/>
      <w14:textFill>
        <w14:solidFill>
          <w14:schemeClr w14:val="hlink"/>
        </w14:solidFill>
      </w14:textFill>
    </w:rPr>
  </w:style>
  <w:style w:type="character" w:customStyle="1" w:styleId="13">
    <w:name w:val="页眉 字符"/>
    <w:basedOn w:val="11"/>
    <w:link w:val="6"/>
    <w:qFormat/>
    <w:uiPriority w:val="99"/>
    <w:rPr>
      <w:sz w:val="18"/>
      <w:szCs w:val="18"/>
    </w:rPr>
  </w:style>
  <w:style w:type="character" w:customStyle="1" w:styleId="14">
    <w:name w:val="页脚 字符"/>
    <w:basedOn w:val="11"/>
    <w:link w:val="8"/>
    <w:qFormat/>
    <w:uiPriority w:val="99"/>
    <w:rPr>
      <w:sz w:val="18"/>
      <w:szCs w:val="18"/>
    </w:rPr>
  </w:style>
  <w:style w:type="character" w:customStyle="1" w:styleId="15">
    <w:name w:val="批注框文本 字符"/>
    <w:basedOn w:val="11"/>
    <w:link w:val="7"/>
    <w:semiHidden/>
    <w:qFormat/>
    <w:uiPriority w:val="99"/>
    <w:rPr>
      <w:rFonts w:asciiTheme="minorHAnsi" w:hAnsiTheme="minorHAnsi" w:eastAsiaTheme="minorEastAsia" w:cstheme="minorBidi"/>
      <w:sz w:val="18"/>
      <w:szCs w:val="18"/>
    </w:rPr>
  </w:style>
  <w:style w:type="character" w:customStyle="1" w:styleId="16">
    <w:name w:val="Unresolved Mention"/>
    <w:basedOn w:val="11"/>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sdsthj</Company>
  <Pages>19</Pages>
  <Words>4064</Words>
  <Characters>4596</Characters>
  <Lines>45</Lines>
  <Paragraphs>12</Paragraphs>
  <TotalTime>5</TotalTime>
  <ScaleCrop>false</ScaleCrop>
  <LinksUpToDate>false</LinksUpToDate>
  <CharactersWithSpaces>4667</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2019-08-31T05:25:00Z</dcterms:created>
  <dc:creator>NTKO</dc:creator>
  <cp:lastModifiedBy>樱花</cp:lastModifiedBy>
  <cp:lastPrinted>2020-10-27T16:38:00Z</cp:lastPrinted>
  <dcterms:modified xsi:type="dcterms:W3CDTF">2022-08-03T02:41:36Z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5549C9F854044B2A8274C402CD7C4215</vt:lpwstr>
  </property>
</Properties>
</file>