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420"/>
        <w:jc w:val="center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薛城区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  <w:lang w:eastAsia="zh-CN"/>
        </w:rPr>
        <w:t>卫生健康局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420"/>
        <w:jc w:val="center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2019年度政府信息公开年度报告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645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根据《中华人民共和国政府信息公开条例》的规定，特向社会公布2019年薛城区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卫生健康</w:t>
      </w:r>
      <w:r>
        <w:rPr>
          <w:rFonts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局政府信息公开年度报告。本报告所列数据的统计期限自2019年1月1日起至2019年12月31日止。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2019年，</w:t>
      </w:r>
      <w:r>
        <w:rPr>
          <w:rFonts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区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卫生健康</w:t>
      </w:r>
      <w:r>
        <w:rPr>
          <w:rFonts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局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贯彻落实《中华人民共和国政府信息公开条例》和《山东省政府信息公开办法》，遵循公开、公平、便民的原则，深化政府信息公开内容，规范政府信息公开程序，依法及时向社会公开信息，着力提高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卫健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系统服务水平。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6" w:lineRule="atLeast"/>
        <w:ind w:left="0" w:right="0" w:firstLine="645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7"/>
        <w:gridCol w:w="15"/>
        <w:gridCol w:w="2055"/>
        <w:gridCol w:w="1480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8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 w:firstLine="42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6" w:lineRule="atLeast"/>
        <w:ind w:left="0" w:right="0" w:firstLine="615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146"/>
        <w:gridCol w:w="788"/>
        <w:gridCol w:w="888"/>
        <w:gridCol w:w="788"/>
        <w:gridCol w:w="788"/>
        <w:gridCol w:w="788"/>
        <w:gridCol w:w="788"/>
        <w:gridCol w:w="788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195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540"/>
        <w:gridCol w:w="540"/>
        <w:gridCol w:w="540"/>
        <w:gridCol w:w="540"/>
        <w:gridCol w:w="592"/>
        <w:gridCol w:w="592"/>
        <w:gridCol w:w="592"/>
        <w:gridCol w:w="592"/>
        <w:gridCol w:w="592"/>
        <w:gridCol w:w="592"/>
        <w:gridCol w:w="592"/>
        <w:gridCol w:w="592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center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区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卫生健康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局虽然随着信息公开工作的深入开展建立起了政府信息公开的框架，制定了较为完善的制度，但对政务信息公开工作的重要性、时效性和规范性等方面还存在诸多不足：工作流程还需进一步规范，公开的内容需要进一步深化，部分公开信息与群众要求还有一些差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5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下步，</w:t>
      </w: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</w:t>
      </w:r>
      <w:bookmarkStart w:id="0" w:name="_GoBack"/>
      <w:bookmarkEnd w:id="0"/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局将依据《中华人民共和国政府信息公开条例》，继续细化工作责任和措施，强化督促落实，确保政府信息公开各项工作落到实处。及时发布各类政务信息，提升工作的透明度，加强对公开信息的审查，提升群众满意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90" w:lineRule="atLeast"/>
        <w:ind w:left="0" w:right="0" w:firstLine="960"/>
        <w:jc w:val="both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Ã¥Â¾Â®Ã¨Â½Â¯Ã©â€ºâ€¦Ã©Â»â€˜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80D5A"/>
    <w:rsid w:val="03F80D5A"/>
    <w:rsid w:val="0D496D6D"/>
    <w:rsid w:val="1357378A"/>
    <w:rsid w:val="1EC028A0"/>
    <w:rsid w:val="26594359"/>
    <w:rsid w:val="2C0C5D9F"/>
    <w:rsid w:val="35960CA1"/>
    <w:rsid w:val="3FCA0E76"/>
    <w:rsid w:val="46A8431C"/>
    <w:rsid w:val="5A1808A9"/>
    <w:rsid w:val="7C637AB2"/>
    <w:rsid w:val="7FEA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2020-02-18T07:20:00Z</dcterms:created>
  <dc:creator>明天更美好</dc:creator>
  <cp:lastModifiedBy>魏什么</cp:lastModifiedBy>
  <dcterms:modified xsi:type="dcterms:W3CDTF">2020-03-02T02:37:52Z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