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薛城区新城街道</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2023年</w:t>
      </w:r>
      <w:r>
        <w:rPr>
          <w:rFonts w:hint="default" w:ascii="Times New Roman" w:hAnsi="Times New Roman" w:eastAsia="方正小标宋简体" w:cs="Times New Roman"/>
          <w:sz w:val="44"/>
          <w:szCs w:val="44"/>
        </w:rPr>
        <w:t>政府信息公开工作年度报告</w:t>
      </w:r>
    </w:p>
    <w:p>
      <w:pPr>
        <w:pageBreakBefore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w:t>
      </w:r>
      <w:r>
        <w:rPr>
          <w:rFonts w:hint="default" w:ascii="Times New Roman" w:hAnsi="Times New Roman" w:eastAsia="仿宋_GB2312" w:cs="Times New Roman"/>
          <w:color w:val="auto"/>
          <w:kern w:val="0"/>
          <w:sz w:val="32"/>
          <w:szCs w:val="32"/>
          <w:lang w:eastAsia="zh-CN"/>
        </w:rPr>
        <w:t>新</w:t>
      </w: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政府信息公开工作年度报告。本报告包括总体情况、主动公开政府信息情况、收到和处理政府信息公开申请情况、政府信息公开行政复议、行政诉讼情况、存在的主要问题及改进情况、其他需要报告的事项等六部分，本年度报告中所列数据的时限自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年1月1日至202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年12月31日，报告全文可同时在薛城区人民政府网站（www.xuecheng.gov.cn）上下载电子版，如对本报告有任何疑问，可与</w:t>
      </w:r>
      <w:r>
        <w:rPr>
          <w:rFonts w:hint="default" w:ascii="Times New Roman" w:hAnsi="Times New Roman" w:eastAsia="仿宋_GB2312" w:cs="Times New Roman"/>
          <w:color w:val="auto"/>
          <w:kern w:val="0"/>
          <w:sz w:val="32"/>
          <w:szCs w:val="32"/>
          <w:lang w:eastAsia="zh-CN"/>
        </w:rPr>
        <w:t>新城街道</w:t>
      </w:r>
      <w:r>
        <w:rPr>
          <w:rFonts w:hint="default" w:ascii="Times New Roman" w:hAnsi="Times New Roman" w:eastAsia="仿宋_GB2312" w:cs="Times New Roman"/>
          <w:color w:val="auto"/>
          <w:kern w:val="0"/>
          <w:sz w:val="32"/>
          <w:szCs w:val="32"/>
        </w:rPr>
        <w:t>政务公开办联系（地址：</w:t>
      </w:r>
      <w:r>
        <w:rPr>
          <w:rFonts w:hint="default" w:ascii="Times New Roman" w:hAnsi="Times New Roman" w:eastAsia="仿宋_GB2312" w:cs="Times New Roman"/>
          <w:color w:val="auto"/>
          <w:kern w:val="0"/>
          <w:sz w:val="32"/>
          <w:szCs w:val="32"/>
          <w:lang w:eastAsia="zh-CN"/>
        </w:rPr>
        <w:t>薛城区淮河路</w:t>
      </w:r>
      <w:r>
        <w:rPr>
          <w:rFonts w:hint="default" w:ascii="Times New Roman" w:hAnsi="Times New Roman" w:eastAsia="仿宋_GB2312" w:cs="Times New Roman"/>
          <w:color w:val="auto"/>
          <w:kern w:val="0"/>
          <w:sz w:val="32"/>
          <w:szCs w:val="32"/>
          <w:lang w:val="en-US" w:eastAsia="zh-CN"/>
        </w:rPr>
        <w:t>1号，邮编：277000，电话：0632-4019069，电子邮箱：xcdys@zz.shandong.cn)</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一、</w:t>
      </w:r>
      <w:r>
        <w:rPr>
          <w:rFonts w:hint="default" w:ascii="Times New Roman" w:hAnsi="Times New Roman" w:eastAsia="黑体" w:cs="Times New Roman"/>
          <w:b w:val="0"/>
          <w:bCs w:val="0"/>
          <w:color w:val="auto"/>
        </w:rPr>
        <w:t>总体情况</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新城街道</w:t>
      </w:r>
      <w:r>
        <w:rPr>
          <w:rFonts w:hint="default" w:ascii="Times New Roman" w:hAnsi="Times New Roman" w:eastAsia="仿宋_GB2312" w:cs="Times New Roman"/>
          <w:b w:val="0"/>
          <w:bCs w:val="0"/>
          <w:color w:val="auto"/>
          <w:sz w:val="32"/>
          <w:szCs w:val="32"/>
          <w:lang w:val="en-US" w:eastAsia="zh-CN"/>
        </w:rPr>
        <w:t>政府信息公开工作在区委、区政府及</w:t>
      </w:r>
      <w:r>
        <w:rPr>
          <w:rFonts w:hint="default" w:ascii="Times New Roman" w:hAnsi="Times New Roman" w:eastAsia="仿宋_GB2312" w:cs="Times New Roman"/>
          <w:b w:val="0"/>
          <w:bCs w:val="0"/>
          <w:color w:val="auto"/>
          <w:sz w:val="32"/>
          <w:szCs w:val="32"/>
          <w:lang w:val="en-US" w:eastAsia="zh-CN"/>
        </w:rPr>
        <w:t>街道党组</w:t>
      </w:r>
      <w:r>
        <w:rPr>
          <w:rFonts w:hint="default" w:ascii="Times New Roman" w:hAnsi="Times New Roman" w:eastAsia="仿宋_GB2312" w:cs="Times New Roman"/>
          <w:b w:val="0"/>
          <w:bCs w:val="0"/>
          <w:color w:val="auto"/>
          <w:sz w:val="32"/>
          <w:szCs w:val="32"/>
          <w:lang w:val="en-US" w:eastAsia="zh-CN"/>
        </w:rPr>
        <w:t>的正确领导和区政府政务公开办</w:t>
      </w:r>
      <w:r>
        <w:rPr>
          <w:rFonts w:hint="default" w:ascii="Times New Roman" w:hAnsi="Times New Roman" w:eastAsia="仿宋_GB2312" w:cs="Times New Roman"/>
          <w:b w:val="0"/>
          <w:bCs w:val="0"/>
          <w:color w:val="auto"/>
          <w:sz w:val="32"/>
          <w:szCs w:val="32"/>
          <w:lang w:val="en-US" w:eastAsia="zh-CN"/>
        </w:rPr>
        <w:t>公室</w:t>
      </w:r>
      <w:r>
        <w:rPr>
          <w:rFonts w:hint="default" w:ascii="Times New Roman" w:hAnsi="Times New Roman" w:eastAsia="仿宋_GB2312" w:cs="Times New Roman"/>
          <w:b w:val="0"/>
          <w:bCs w:val="0"/>
          <w:color w:val="auto"/>
          <w:sz w:val="32"/>
          <w:szCs w:val="32"/>
          <w:lang w:val="en-US" w:eastAsia="zh-CN"/>
        </w:rPr>
        <w:t>的精心指导下，认真贯彻落实《中华人民共和国政府信息公开条例》，</w:t>
      </w:r>
      <w:r>
        <w:rPr>
          <w:rFonts w:hint="default" w:ascii="Times New Roman" w:hAnsi="Times New Roman" w:eastAsia="仿宋_GB2312" w:cs="Times New Roman"/>
          <w:i w:val="0"/>
          <w:iCs w:val="0"/>
          <w:caps w:val="0"/>
          <w:color w:val="000000"/>
          <w:spacing w:val="0"/>
          <w:sz w:val="32"/>
          <w:szCs w:val="32"/>
          <w:shd w:val="clear" w:fill="FFFFFF"/>
        </w:rPr>
        <w:t>坚持以习近平新时代中国特色社会主义思想为指导</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color w:val="auto"/>
          <w:sz w:val="32"/>
          <w:szCs w:val="32"/>
          <w:lang w:val="en-US" w:eastAsia="zh-CN"/>
        </w:rPr>
        <w:t>全面推进决策、执行、管理、服务、结果全过程公开。街道高度重视政府信息公开工作，</w:t>
      </w:r>
      <w:r>
        <w:rPr>
          <w:rFonts w:hint="default" w:ascii="Times New Roman" w:hAnsi="Times New Roman" w:eastAsia="仿宋_GB2312" w:cs="Times New Roman"/>
          <w:i w:val="0"/>
          <w:iCs w:val="0"/>
          <w:caps w:val="0"/>
          <w:color w:val="333333"/>
          <w:spacing w:val="0"/>
          <w:sz w:val="32"/>
          <w:szCs w:val="32"/>
          <w:shd w:val="clear" w:fill="FFFFFF"/>
        </w:rPr>
        <w:t>明确职责、程序、公开和时限要求等，严格执行保密制度，</w:t>
      </w:r>
      <w:r>
        <w:rPr>
          <w:rFonts w:hint="default" w:ascii="Times New Roman" w:hAnsi="Times New Roman" w:eastAsia="仿宋_GB2312" w:cs="Times New Roman"/>
          <w:b w:val="0"/>
          <w:bCs w:val="0"/>
          <w:color w:val="auto"/>
          <w:sz w:val="32"/>
          <w:szCs w:val="32"/>
          <w:lang w:val="en-US" w:eastAsia="zh-CN"/>
        </w:rPr>
        <w:t>把政府信息公开作为向社会公众汇报街道各项工作开展情况重要载体，精心组织，规范进行，有效保障了群众的知情权、参与权、监督权</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顺利完成主动公开、依申请公开等各项指标，现将全年工作总结如下：</w:t>
      </w:r>
    </w:p>
    <w:p>
      <w:pPr>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 </w:t>
      </w:r>
      <w:r>
        <w:rPr>
          <w:rFonts w:hint="default" w:ascii="Times New Roman" w:hAnsi="Times New Roman" w:eastAsia="仿宋_GB2312" w:cs="Times New Roman"/>
          <w:sz w:val="32"/>
          <w:szCs w:val="32"/>
        </w:rPr>
        <w:t>深入贯彻《中华人民共和国政府信息公开条例》，对照基层政务公开标准化规范化目录，以人民政府门户网站作为信息公开主要载体，进一步加大重点领域政府信息公开力度，</w:t>
      </w:r>
      <w:r>
        <w:rPr>
          <w:rFonts w:hint="default" w:ascii="Times New Roman" w:hAnsi="Times New Roman" w:eastAsia="仿宋_GB2312" w:cs="Times New Roman"/>
          <w:sz w:val="32"/>
          <w:szCs w:val="32"/>
        </w:rPr>
        <w:t>细化公开范围，优化公开程序，健全工作机制，</w:t>
      </w:r>
      <w:r>
        <w:rPr>
          <w:rFonts w:hint="default" w:ascii="Times New Roman" w:hAnsi="Times New Roman" w:eastAsia="仿宋_GB2312" w:cs="Times New Roman"/>
          <w:sz w:val="32"/>
          <w:szCs w:val="32"/>
        </w:rPr>
        <w:t>充分回应社会对政务信息的关注需求，</w:t>
      </w:r>
      <w:r>
        <w:rPr>
          <w:rFonts w:hint="default" w:ascii="Times New Roman" w:hAnsi="Times New Roman" w:eastAsia="仿宋_GB2312" w:cs="Times New Roman"/>
          <w:sz w:val="32"/>
          <w:szCs w:val="32"/>
          <w:lang w:val="en-US" w:eastAsia="zh-CN"/>
        </w:rPr>
        <w:t>做到</w:t>
      </w:r>
      <w:r>
        <w:rPr>
          <w:rFonts w:hint="default" w:ascii="Times New Roman" w:hAnsi="Times New Roman" w:eastAsia="仿宋_GB2312" w:cs="Times New Roman"/>
          <w:sz w:val="32"/>
          <w:szCs w:val="32"/>
        </w:rPr>
        <w:t>政府信息公开工作严谨、及时、准确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以便</w:t>
      </w:r>
      <w:r>
        <w:rPr>
          <w:rFonts w:hint="default" w:ascii="Times New Roman" w:hAnsi="Times New Roman" w:eastAsia="仿宋_GB2312" w:cs="Times New Roman"/>
          <w:sz w:val="32"/>
          <w:szCs w:val="32"/>
        </w:rPr>
        <w:t>提高群众的获得感和参与感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新城街道</w:t>
      </w:r>
      <w:r>
        <w:rPr>
          <w:rFonts w:hint="default" w:ascii="Times New Roman" w:hAnsi="Times New Roman" w:eastAsia="仿宋_GB2312" w:cs="Times New Roman"/>
          <w:i w:val="0"/>
          <w:iCs w:val="0"/>
          <w:caps w:val="0"/>
          <w:color w:val="000000"/>
          <w:spacing w:val="0"/>
          <w:sz w:val="30"/>
          <w:szCs w:val="30"/>
          <w:shd w:val="clear" w:fill="FFFFFF"/>
        </w:rPr>
        <w:t>依托门户网站主动公开政府信息发布</w:t>
      </w:r>
      <w:r>
        <w:rPr>
          <w:rFonts w:hint="default" w:ascii="Times New Roman" w:hAnsi="Times New Roman" w:eastAsia="仿宋_GB2312" w:cs="Times New Roman"/>
          <w:i w:val="0"/>
          <w:iCs w:val="0"/>
          <w:caps w:val="0"/>
          <w:color w:val="000000"/>
          <w:spacing w:val="0"/>
          <w:sz w:val="30"/>
          <w:szCs w:val="30"/>
          <w:shd w:val="clear" w:fill="FFFFFF"/>
          <w:lang w:val="en-US" w:eastAsia="zh-CN"/>
        </w:rPr>
        <w:t>20</w:t>
      </w:r>
      <w:r>
        <w:rPr>
          <w:rFonts w:hint="default" w:ascii="Times New Roman" w:hAnsi="Times New Roman" w:eastAsia="仿宋_GB2312" w:cs="Times New Roman"/>
          <w:i w:val="0"/>
          <w:iCs w:val="0"/>
          <w:caps w:val="0"/>
          <w:color w:val="000000"/>
          <w:spacing w:val="0"/>
          <w:sz w:val="30"/>
          <w:szCs w:val="30"/>
          <w:shd w:val="clear" w:fill="FFFFFF"/>
        </w:rPr>
        <w:t>条，依法保障了人民群众的知情权、参与权和监督权</w:t>
      </w:r>
      <w:r>
        <w:rPr>
          <w:rFonts w:hint="default" w:ascii="Times New Roman" w:hAnsi="Times New Roman" w:eastAsia="仿宋_GB2312" w:cs="Times New Roman"/>
          <w:i w:val="0"/>
          <w:iCs w:val="0"/>
          <w:caps w:val="0"/>
          <w:color w:val="000000"/>
          <w:spacing w:val="0"/>
          <w:sz w:val="30"/>
          <w:szCs w:val="30"/>
          <w:shd w:val="clear" w:fill="FFFFFF"/>
          <w:lang w:eastAsia="zh-CN"/>
        </w:rPr>
        <w:t>，</w:t>
      </w:r>
      <w:r>
        <w:rPr>
          <w:rFonts w:hint="default" w:ascii="Times New Roman" w:hAnsi="Times New Roman" w:eastAsia="仿宋_GB2312" w:cs="Times New Roman"/>
          <w:sz w:val="32"/>
          <w:szCs w:val="32"/>
        </w:rPr>
        <w:t>申请公开工作未收到举报投诉,未因政府信息公开被申请行政复议或提起行政诉讼。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i w:val="0"/>
          <w:iCs w:val="0"/>
          <w:caps w:val="0"/>
          <w:color w:val="000000"/>
          <w:spacing w:val="0"/>
          <w:sz w:val="31"/>
          <w:szCs w:val="31"/>
          <w:shd w:val="clear" w:fill="FFFFFF"/>
          <w:lang w:eastAsia="zh-CN"/>
        </w:rPr>
        <w:t>新城</w:t>
      </w:r>
      <w:r>
        <w:rPr>
          <w:rFonts w:hint="default" w:ascii="Times New Roman" w:hAnsi="Times New Roman" w:eastAsia="仿宋_GB2312" w:cs="Times New Roman"/>
          <w:i w:val="0"/>
          <w:iCs w:val="0"/>
          <w:caps w:val="0"/>
          <w:color w:val="000000"/>
          <w:spacing w:val="0"/>
          <w:sz w:val="31"/>
          <w:szCs w:val="31"/>
          <w:shd w:val="clear" w:fill="FFFFFF"/>
          <w:lang w:val="en-US" w:eastAsia="zh-CN"/>
        </w:rPr>
        <w:t>街道</w:t>
      </w:r>
      <w:r>
        <w:rPr>
          <w:rFonts w:hint="default" w:ascii="Times New Roman" w:hAnsi="Times New Roman" w:eastAsia="仿宋_GB2312" w:cs="Times New Roman"/>
          <w:i w:val="0"/>
          <w:iCs w:val="0"/>
          <w:caps w:val="0"/>
          <w:color w:val="000000"/>
          <w:spacing w:val="0"/>
          <w:sz w:val="31"/>
          <w:szCs w:val="31"/>
          <w:shd w:val="clear" w:fill="FFFFFF"/>
        </w:rPr>
        <w:t>高度重视依申请公开工作，分管领导抓好具体，明确落实工作人员，负责组织、协调和推动街道政府信息公开工作开展</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狠抓依申请办理质量，切实保障公众知情权</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lang w:val="en-US" w:eastAsia="zh-CN"/>
        </w:rPr>
        <w:t>202</w:t>
      </w:r>
      <w:r>
        <w:rPr>
          <w:rFonts w:hint="default" w:ascii="Times New Roman" w:hAnsi="Times New Roman" w:eastAsia="仿宋_GB2312" w:cs="Times New Roman"/>
          <w:i w:val="0"/>
          <w:iCs w:val="0"/>
          <w:caps w:val="0"/>
          <w:color w:val="000000"/>
          <w:spacing w:val="0"/>
          <w:sz w:val="31"/>
          <w:szCs w:val="31"/>
          <w:shd w:val="clear" w:fill="FFFFFF"/>
          <w:lang w:val="en-US" w:eastAsia="zh-CN"/>
        </w:rPr>
        <w:t>3</w:t>
      </w:r>
      <w:r>
        <w:rPr>
          <w:rFonts w:hint="default" w:ascii="Times New Roman" w:hAnsi="Times New Roman" w:eastAsia="仿宋_GB2312" w:cs="Times New Roman"/>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新城街道</w:t>
      </w:r>
      <w:r>
        <w:rPr>
          <w:rFonts w:hint="default" w:ascii="Times New Roman" w:hAnsi="Times New Roman" w:eastAsia="仿宋_GB2312" w:cs="Times New Roman"/>
          <w:b w:val="0"/>
          <w:bCs w:val="0"/>
          <w:color w:val="auto"/>
          <w:sz w:val="32"/>
          <w:szCs w:val="32"/>
          <w:lang w:val="en-US" w:eastAsia="zh-CN"/>
        </w:rPr>
        <w:t>共收到依申请信息公开</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件，</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件属于主动公开信息，已告知申请人获取信息的方式、途径</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件均按规定时限答复，无涉及政府信息公开的行政复议</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i w:val="0"/>
          <w:iCs w:val="0"/>
          <w:caps w:val="0"/>
          <w:color w:val="000000"/>
          <w:spacing w:val="0"/>
          <w:sz w:val="31"/>
          <w:szCs w:val="31"/>
          <w:shd w:val="clear" w:fill="FFFFFF"/>
          <w:lang w:eastAsia="zh-CN"/>
        </w:rPr>
        <w:t>行政诉讼案件</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新城街道</w:t>
      </w:r>
      <w:r>
        <w:rPr>
          <w:rFonts w:hint="default" w:ascii="Times New Roman" w:hAnsi="Times New Roman" w:eastAsia="仿宋_GB2312" w:cs="Times New Roman"/>
          <w:color w:val="auto"/>
          <w:sz w:val="32"/>
          <w:szCs w:val="32"/>
        </w:rPr>
        <w:t>严格执行政府信息公开</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eastAsia="zh-CN"/>
        </w:rPr>
        <w:t>，规范信息报送流程，</w:t>
      </w:r>
      <w:r>
        <w:rPr>
          <w:rFonts w:hint="default" w:ascii="Times New Roman" w:hAnsi="Times New Roman" w:eastAsia="仿宋_GB2312" w:cs="Times New Roman"/>
          <w:i w:val="0"/>
          <w:iCs w:val="0"/>
          <w:caps w:val="0"/>
          <w:color w:val="000000"/>
          <w:spacing w:val="0"/>
          <w:sz w:val="31"/>
          <w:szCs w:val="31"/>
          <w:shd w:val="clear" w:fill="FFFFFF"/>
        </w:rPr>
        <w:t>始终把做好政府信息公开工作列入日常议事日程中，为确保政府信息公开工作的顺利推进，</w:t>
      </w:r>
      <w:r>
        <w:rPr>
          <w:rFonts w:hint="default" w:ascii="Times New Roman" w:hAnsi="Times New Roman" w:eastAsia="仿宋_GB2312" w:cs="Times New Roman"/>
          <w:i w:val="0"/>
          <w:iCs w:val="0"/>
          <w:caps w:val="0"/>
          <w:color w:val="000000"/>
          <w:spacing w:val="0"/>
          <w:sz w:val="31"/>
          <w:szCs w:val="31"/>
          <w:shd w:val="clear" w:fill="FFFFFF"/>
          <w:lang w:val="en-US" w:eastAsia="zh-CN"/>
        </w:rPr>
        <w:t>街道</w:t>
      </w:r>
      <w:r>
        <w:rPr>
          <w:rFonts w:hint="default" w:ascii="Times New Roman" w:hAnsi="Times New Roman" w:eastAsia="仿宋_GB2312" w:cs="Times New Roman"/>
          <w:i w:val="0"/>
          <w:iCs w:val="0"/>
          <w:caps w:val="0"/>
          <w:color w:val="000000"/>
          <w:spacing w:val="0"/>
          <w:sz w:val="31"/>
          <w:szCs w:val="31"/>
          <w:shd w:val="clear" w:fill="FFFFFF"/>
        </w:rPr>
        <w:t>成立由镇长任组长，副</w:t>
      </w:r>
      <w:r>
        <w:rPr>
          <w:rFonts w:hint="default" w:ascii="Times New Roman" w:hAnsi="Times New Roman" w:eastAsia="仿宋_GB2312" w:cs="Times New Roman"/>
          <w:i w:val="0"/>
          <w:iCs w:val="0"/>
          <w:caps w:val="0"/>
          <w:color w:val="000000"/>
          <w:spacing w:val="0"/>
          <w:sz w:val="31"/>
          <w:szCs w:val="31"/>
          <w:shd w:val="clear" w:fill="FFFFFF"/>
          <w:lang w:val="en-US" w:eastAsia="zh-CN"/>
        </w:rPr>
        <w:t>镇长</w:t>
      </w:r>
      <w:r>
        <w:rPr>
          <w:rFonts w:hint="default" w:ascii="Times New Roman" w:hAnsi="Times New Roman" w:eastAsia="仿宋_GB2312" w:cs="Times New Roman"/>
          <w:i w:val="0"/>
          <w:iCs w:val="0"/>
          <w:caps w:val="0"/>
          <w:color w:val="000000"/>
          <w:spacing w:val="0"/>
          <w:sz w:val="31"/>
          <w:szCs w:val="31"/>
          <w:shd w:val="clear" w:fill="FFFFFF"/>
        </w:rPr>
        <w:t>任副组长的政府信息公开工作领导小组，办公室设在党政办，主要负责具体政府信息公开工作的协调和实施，</w:t>
      </w:r>
      <w:r>
        <w:rPr>
          <w:rFonts w:hint="default" w:ascii="Times New Roman" w:hAnsi="Times New Roman" w:eastAsia="仿宋_GB2312" w:cs="Times New Roman"/>
          <w:i w:val="0"/>
          <w:iCs w:val="0"/>
          <w:caps w:val="0"/>
          <w:color w:val="000000"/>
          <w:spacing w:val="0"/>
          <w:sz w:val="31"/>
          <w:szCs w:val="31"/>
          <w:shd w:val="clear" w:fill="FFFFFF"/>
        </w:rPr>
        <w:t>由</w:t>
      </w:r>
      <w:r>
        <w:rPr>
          <w:rFonts w:hint="default" w:ascii="Times New Roman" w:hAnsi="Times New Roman" w:eastAsia="仿宋_GB2312" w:cs="Times New Roman"/>
          <w:i w:val="0"/>
          <w:iCs w:val="0"/>
          <w:caps w:val="0"/>
          <w:color w:val="000000"/>
          <w:spacing w:val="0"/>
          <w:sz w:val="31"/>
          <w:szCs w:val="31"/>
          <w:shd w:val="clear" w:fill="FFFFFF"/>
        </w:rPr>
        <w:t>调研室</w:t>
      </w:r>
      <w:r>
        <w:rPr>
          <w:rFonts w:hint="default" w:ascii="Times New Roman" w:hAnsi="Times New Roman" w:eastAsia="仿宋_GB2312" w:cs="Times New Roman"/>
          <w:i w:val="0"/>
          <w:iCs w:val="0"/>
          <w:caps w:val="0"/>
          <w:color w:val="000000"/>
          <w:spacing w:val="0"/>
          <w:sz w:val="31"/>
          <w:szCs w:val="31"/>
          <w:shd w:val="clear" w:fill="FFFFFF"/>
        </w:rPr>
        <w:t>牵头政府信息公开工作，具体负责政府信息公开内容上报、更新、维护、组织协调等日常工作，</w:t>
      </w:r>
      <w:r>
        <w:rPr>
          <w:rFonts w:hint="default" w:ascii="Times New Roman" w:hAnsi="Times New Roman" w:eastAsia="仿宋_GB2312" w:cs="Times New Roman"/>
          <w:i w:val="0"/>
          <w:iCs w:val="0"/>
          <w:caps w:val="0"/>
          <w:color w:val="000000"/>
          <w:spacing w:val="0"/>
          <w:sz w:val="31"/>
          <w:szCs w:val="31"/>
          <w:shd w:val="clear" w:fill="FFFFFF"/>
        </w:rPr>
        <w:t>形成了一把手负总责，分管领导具体负责，班子成员按分工负责，办公室组织、推进、指导、协调，纪委参与督查，一级抓一级，层层抓落实的工作格局。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新城街道</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街道</w:t>
      </w:r>
      <w:r>
        <w:rPr>
          <w:rFonts w:hint="default" w:ascii="Times New Roman" w:hAnsi="Times New Roman" w:eastAsia="仿宋_GB2312" w:cs="Times New Roman"/>
          <w:color w:val="auto"/>
          <w:sz w:val="32"/>
          <w:szCs w:val="32"/>
          <w:lang w:eastAsia="zh-CN"/>
        </w:rPr>
        <w:t>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iCs w:val="0"/>
          <w:caps w:val="0"/>
          <w:color w:val="000000"/>
          <w:spacing w:val="0"/>
          <w:sz w:val="31"/>
          <w:szCs w:val="31"/>
          <w:shd w:val="clear" w:fill="FFFFFF"/>
        </w:rPr>
        <w:t>加强政策解读和办事服务工作，</w:t>
      </w:r>
      <w:r>
        <w:rPr>
          <w:rFonts w:hint="default" w:ascii="Times New Roman" w:hAnsi="Times New Roman" w:eastAsia="仿宋_GB2312" w:cs="Times New Roman"/>
          <w:i w:val="0"/>
          <w:iCs w:val="0"/>
          <w:caps w:val="0"/>
          <w:color w:val="000000"/>
          <w:spacing w:val="0"/>
          <w:sz w:val="31"/>
          <w:szCs w:val="31"/>
          <w:shd w:val="clear" w:fill="FFFFFF"/>
        </w:rPr>
        <w:t>在政府政务宣传栏中主动公开信息，刊登内容主要为政府工作方案、政策规章、机构职能、政府公告公示、城镇规划、工作动态等</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进一步丰富公开形式和内容，拓展公开的覆盖面</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定期组织政务公开信息员业务培训，强化保密意识，加强政务信息特别是核心信息、关键信息的日常管理，完善政务信息制作、获取、保存、处理的方式和方法。</w:t>
      </w:r>
      <w:r>
        <w:rPr>
          <w:rFonts w:hint="default" w:ascii="Times New Roman" w:hAnsi="Times New Roman" w:eastAsia="仿宋_GB2312" w:cs="Times New Roman"/>
          <w:i w:val="0"/>
          <w:iCs w:val="0"/>
          <w:caps w:val="0"/>
          <w:color w:val="000000"/>
          <w:spacing w:val="0"/>
          <w:sz w:val="31"/>
          <w:szCs w:val="31"/>
          <w:shd w:val="clear" w:fill="FFFFFF"/>
        </w:rPr>
        <w:t>按照上级有关规定，进一步优化政务公开考核指标设置，突出日常工作的比重，形成年初部署、日常督促、季度督查、年终评议的考核管理机制</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全面加强自我监督，并做到常态化监督检查，对持续推动政务公开工作各项措施落到实处。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b w:val="0"/>
          <w:bCs/>
          <w:i w:val="0"/>
          <w:caps w:val="0"/>
          <w:color w:val="333333"/>
          <w:spacing w:val="0"/>
          <w:sz w:val="32"/>
          <w:szCs w:val="32"/>
          <w:shd w:val="clear" w:color="auto" w:fill="FFFFFF"/>
        </w:rPr>
      </w:pPr>
      <w:r>
        <w:rPr>
          <w:rFonts w:hint="default" w:ascii="Times New Roman" w:hAnsi="Times New Roman" w:eastAsia="黑体" w:cs="Times New Roman"/>
          <w:b w:val="0"/>
          <w:bCs/>
          <w:i w:val="0"/>
          <w:caps w:val="0"/>
          <w:color w:val="333333"/>
          <w:spacing w:val="0"/>
          <w:sz w:val="32"/>
          <w:szCs w:val="32"/>
          <w:shd w:val="clear" w:color="auto" w:fill="FFFFFF"/>
        </w:rPr>
        <w:t>二、主动公开政府信息情况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b w:val="0"/>
          <w:bCs/>
          <w:i w:val="0"/>
          <w:caps w:val="0"/>
          <w:color w:val="333333"/>
          <w:spacing w:val="0"/>
          <w:sz w:val="32"/>
          <w:szCs w:val="32"/>
          <w:shd w:val="clear" w:color="auto" w:fill="FFFFFF"/>
        </w:rPr>
      </w:pP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bl>
    <w:p>
      <w:pPr>
        <w:keepNext w:val="0"/>
        <w:keepLines w:val="0"/>
        <w:pageBreakBefore w:val="0"/>
        <w:kinsoku/>
        <w:wordWrap/>
        <w:overflowPunct/>
        <w:topLinePunct w:val="0"/>
        <w:autoSpaceDE/>
        <w:autoSpaceDN/>
        <w:bidi w:val="0"/>
        <w:spacing w:line="540" w:lineRule="exact"/>
        <w:ind w:right="0" w:rightChars="0"/>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09"/>
        <w:gridCol w:w="5"/>
        <w:gridCol w:w="580"/>
        <w:gridCol w:w="5"/>
        <w:gridCol w:w="580"/>
        <w:gridCol w:w="780"/>
        <w:gridCol w:w="731"/>
        <w:gridCol w:w="570"/>
        <w:gridCol w:w="1"/>
        <w:gridCol w:w="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szCs w:val="21"/>
              </w:rPr>
            </w:pPr>
            <w:r>
              <w:rPr>
                <w:rFonts w:hint="default" w:ascii="Times New Roman" w:hAnsi="Times New Roman" w:eastAsia="楷体_GB2312" w:cs="Times New Roman"/>
                <w:kern w:val="0"/>
                <w:szCs w:val="21"/>
              </w:rPr>
              <w:t>等于第三项加第四项之和）</w:t>
            </w:r>
          </w:p>
        </w:tc>
        <w:tc>
          <w:tcPr>
            <w:tcW w:w="4820"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szCs w:val="21"/>
              </w:rPr>
            </w:pPr>
          </w:p>
        </w:tc>
        <w:tc>
          <w:tcPr>
            <w:tcW w:w="80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自然人</w:t>
            </w:r>
          </w:p>
        </w:tc>
        <w:tc>
          <w:tcPr>
            <w:tcW w:w="3251"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法人或其他组织</w:t>
            </w:r>
          </w:p>
        </w:tc>
        <w:tc>
          <w:tcPr>
            <w:tcW w:w="760" w:type="dxa"/>
            <w:gridSpan w:val="2"/>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szCs w:val="21"/>
              </w:rPr>
            </w:pPr>
          </w:p>
        </w:tc>
        <w:tc>
          <w:tcPr>
            <w:tcW w:w="80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商业企业</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科研机构</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社会公益组织</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法律服务机构</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其他</w:t>
            </w:r>
          </w:p>
        </w:tc>
        <w:tc>
          <w:tcPr>
            <w:tcW w:w="760" w:type="dxa"/>
            <w:gridSpan w:val="2"/>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一、本年新收政府信息公开申请数量</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二、上年结转政府信息公开申请数量</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（一）予以公开</w:t>
            </w:r>
          </w:p>
        </w:tc>
        <w:tc>
          <w:tcPr>
            <w:tcW w:w="81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（二）部分公开（区分处理的，只计这一情形，不计其他情形）</w:t>
            </w:r>
          </w:p>
        </w:tc>
        <w:tc>
          <w:tcPr>
            <w:tcW w:w="81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1.属于国家秘密</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2.其他法律行政法规禁止公开</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3.危及“三安全一稳定”</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4.保护第三方合法权益</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5.属于三类内部事务信息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6.属于四类过程性信息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7.属于行政执法案卷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8.属于行政查询事项</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1.本机关不掌握相关政府信息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2.没有现成信息需要另行制作</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3.补正后申请内容仍不明确</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1.信访举报投诉类申请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kern w:val="0"/>
                <w:szCs w:val="21"/>
              </w:rPr>
              <w:t>2.重复申请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kern w:val="0"/>
                <w:szCs w:val="21"/>
              </w:rPr>
              <w:t>3.要求提供公开出版物</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kern w:val="0"/>
                <w:szCs w:val="21"/>
              </w:rPr>
              <w:t>4.无正当理由大量反复申请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spacing w:line="540" w:lineRule="exact"/>
              <w:ind w:left="0" w:leftChars="0" w:right="0" w:rightChars="0" w:firstLine="210" w:firstLineChars="10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kern w:val="0"/>
                <w:szCs w:val="21"/>
              </w:rPr>
              <w:t>出具已获取信息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rPr>
              <w:t>1.申请人无正当理由逾期不补正、行政机关不再处理其政府信息公开申请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rPr>
              <w:t>3.其他</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kern w:val="0"/>
                <w:szCs w:val="21"/>
              </w:rPr>
              <w:t>（七）总计</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kern w:val="0"/>
                <w:szCs w:val="21"/>
              </w:rPr>
              <w:t>四、结转下年度继续办理</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bl>
    <w:p>
      <w:pPr>
        <w:keepNext w:val="0"/>
        <w:keepLines w:val="0"/>
        <w:pageBreakBefore w:val="0"/>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color w:val="auto"/>
          <w:kern w:val="2"/>
          <w:sz w:val="32"/>
          <w:szCs w:val="32"/>
          <w:lang w:val="en-US" w:eastAsia="zh-CN" w:bidi="ar-SA"/>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2" w:leftChars="0" w:right="0" w:rightChars="0" w:hanging="2" w:hangingChars="1"/>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楷体_GB2312" w:cs="Times New Roman"/>
          <w:b w:val="0"/>
          <w:bCs w:val="0"/>
          <w:color w:val="auto"/>
          <w:lang w:eastAsia="zh-CN"/>
        </w:rPr>
      </w:pPr>
      <w:r>
        <w:rPr>
          <w:rFonts w:hint="default" w:ascii="Times New Roman" w:hAnsi="Times New Roman" w:eastAsia="楷体_GB2312" w:cs="Times New Roman"/>
          <w:b w:val="0"/>
          <w:bCs w:val="0"/>
          <w:color w:val="auto"/>
          <w:lang w:eastAsia="zh-CN"/>
        </w:rPr>
        <w:t>（一）主要问题</w:t>
      </w:r>
    </w:p>
    <w:p>
      <w:pPr>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eastAsia="zh-CN"/>
        </w:rPr>
        <w:t>新城街道</w:t>
      </w:r>
      <w:r>
        <w:rPr>
          <w:rFonts w:hint="default" w:ascii="Times New Roman" w:hAnsi="Times New Roman" w:eastAsia="仿宋_GB2312" w:cs="Times New Roman"/>
          <w:sz w:val="32"/>
          <w:szCs w:val="32"/>
          <w:lang w:eastAsia="zh-CN"/>
        </w:rPr>
        <w:t>政府信息公开工作在加强组织领导、完善规章制度、规范公开流程、拓展公开方式等方面取得</w:t>
      </w:r>
      <w:r>
        <w:rPr>
          <w:rFonts w:hint="default" w:ascii="Times New Roman" w:hAnsi="Times New Roman" w:eastAsia="仿宋_GB2312" w:cs="Times New Roman"/>
          <w:sz w:val="32"/>
          <w:szCs w:val="32"/>
          <w:lang w:val="en-US" w:eastAsia="zh-CN"/>
        </w:rPr>
        <w:t>一定程度</w:t>
      </w:r>
      <w:r>
        <w:rPr>
          <w:rFonts w:hint="default" w:ascii="Times New Roman" w:hAnsi="Times New Roman" w:eastAsia="仿宋_GB2312" w:cs="Times New Roman"/>
          <w:sz w:val="32"/>
          <w:szCs w:val="32"/>
          <w:lang w:eastAsia="zh-CN"/>
        </w:rPr>
        <w:t>的进展，</w:t>
      </w:r>
      <w:r>
        <w:rPr>
          <w:rFonts w:hint="default" w:ascii="Times New Roman" w:hAnsi="Times New Roman" w:eastAsia="仿宋_GB2312" w:cs="Times New Roman"/>
          <w:sz w:val="32"/>
          <w:szCs w:val="32"/>
          <w:lang w:val="en-US" w:eastAsia="zh-CN"/>
        </w:rPr>
        <w:t>但</w:t>
      </w:r>
      <w:r>
        <w:rPr>
          <w:rFonts w:hint="default" w:ascii="Times New Roman" w:hAnsi="Times New Roman" w:eastAsia="仿宋_GB2312" w:cs="Times New Roman"/>
          <w:sz w:val="32"/>
          <w:szCs w:val="32"/>
          <w:lang w:eastAsia="zh-CN"/>
        </w:rPr>
        <w:t>公开形式便民性离区委区政府工作要求仍有一定差距，相关制度还需要进一步细化。结合工作中存在问题和不足，考虑从以下两个方面进一步改进：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改进措施</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w:t>
      </w:r>
      <w:r>
        <w:rPr>
          <w:rFonts w:hint="default" w:ascii="Times New Roman" w:hAnsi="Times New Roman" w:eastAsia="仿宋_GB2312" w:cs="Times New Roman"/>
          <w:b w:val="0"/>
          <w:bCs w:val="0"/>
          <w:kern w:val="2"/>
          <w:sz w:val="32"/>
          <w:szCs w:val="32"/>
          <w:lang w:val="en-US" w:eastAsia="zh-CN" w:bidi="ar-SA"/>
        </w:rPr>
        <w:t>一方面，以社会需求为导向，深化政府信息公开内容。全面梳理新城街道政府信息公开涉及内容，继续完善政府信息公开目录，加快编制政府信息公开实施细则，重点推进与社会发展和惠民实事密切相关的政府信息公开，着重加强对专业性强、</w:t>
      </w:r>
      <w:r>
        <w:rPr>
          <w:rFonts w:hint="default" w:ascii="Times New Roman" w:hAnsi="Times New Roman" w:eastAsia="仿宋_GB2312" w:cs="Times New Roman"/>
          <w:b w:val="0"/>
          <w:bCs w:val="0"/>
          <w:kern w:val="2"/>
          <w:sz w:val="32"/>
          <w:szCs w:val="32"/>
          <w:lang w:val="en-US" w:eastAsia="zh-CN" w:bidi="ar-SA"/>
        </w:rPr>
        <w:t>公众关注度高的规范性文件、重大决定等信息的配套解读工作。另一方面，以服务群众为目的，强化政府信息公开基础工作。加强新闻宣传，提高公众对政府信息公开的知晓率和参与度。</w:t>
      </w:r>
    </w:p>
    <w:p>
      <w:pPr>
        <w:pStyle w:val="3"/>
        <w:keepNext/>
        <w:keepLines/>
        <w:pageBreakBefore w:val="0"/>
        <w:widowControl w:val="0"/>
        <w:numPr>
          <w:ilvl w:val="0"/>
          <w:numId w:val="0"/>
        </w:numPr>
        <w:tabs>
          <w:tab w:val="left" w:pos="540"/>
        </w:tabs>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i w:val="0"/>
          <w:iCs w:val="0"/>
          <w:caps w:val="0"/>
          <w:color w:val="212529"/>
          <w:spacing w:val="0"/>
          <w:sz w:val="31"/>
          <w:szCs w:val="31"/>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default" w:ascii="Times New Roman" w:hAnsi="Times New Roman" w:eastAsia="楷体_GB2312" w:cs="Times New Roman"/>
          <w:b w:val="0"/>
          <w:bCs w:val="0"/>
          <w:color w:val="auto"/>
          <w:sz w:val="32"/>
          <w:szCs w:val="32"/>
          <w:lang w:val="en-US" w:eastAsia="zh-CN"/>
        </w:rPr>
        <w:t>1</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收取信息处理费情况方面。本年度政府信息公开申请未达到《政府信息公开信息处理费管理办法》（国办函〔2020〕109号）所规定的信息处理费收费标准，故未收取信息处理费。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default" w:ascii="Times New Roman" w:hAnsi="Times New Roman" w:eastAsia="楷体_GB2312" w:cs="Times New Roman"/>
          <w:b w:val="0"/>
          <w:bCs w:val="0"/>
          <w:color w:val="auto"/>
          <w:sz w:val="32"/>
          <w:szCs w:val="32"/>
          <w:lang w:val="en-US" w:eastAsia="zh-CN"/>
        </w:rPr>
        <w:t>2</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落实上级年度政务公开工作要点情况。对照《枣庄市202</w:t>
      </w:r>
      <w:r>
        <w:rPr>
          <w:rFonts w:hint="default" w:ascii="Times New Roman" w:hAnsi="Times New Roman" w:eastAsia="仿宋_GB2312" w:cs="Times New Roman"/>
          <w:spacing w:val="0"/>
          <w:sz w:val="32"/>
          <w:szCs w:val="32"/>
          <w:shd w:val="clear" w:fill="FFFFFF"/>
          <w:lang w:val="en-US" w:eastAsia="zh-CN"/>
        </w:rPr>
        <w:t>3</w:t>
      </w:r>
      <w:r>
        <w:rPr>
          <w:rFonts w:hint="default" w:ascii="Times New Roman" w:hAnsi="Times New Roman" w:eastAsia="仿宋_GB2312" w:cs="Times New Roman"/>
          <w:spacing w:val="0"/>
          <w:sz w:val="32"/>
          <w:szCs w:val="32"/>
          <w:shd w:val="clear" w:fill="FFFFFF"/>
          <w:lang w:eastAsia="zh-CN"/>
        </w:rPr>
        <w:t>年政务公开政务公开工作要点》，认真落实政务公开新要求、新任务，围绕重点领域信息公开、政策发布解读与回应、基层政务公开标准化规范化建设和重要部署执行等方面，及时、集中、规范发布法定主动公开内容，扎实做好政务公开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shd w:val="clear" w:fill="FFFFFF"/>
          <w:lang w:val="en-US" w:eastAsia="zh-CN"/>
        </w:rPr>
      </w:pPr>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人大代表建议和政协提案办理情况方面。202</w:t>
      </w:r>
      <w:r>
        <w:rPr>
          <w:rFonts w:hint="default" w:ascii="Times New Roman" w:hAnsi="Times New Roman" w:eastAsia="仿宋_GB2312" w:cs="Times New Roman"/>
          <w:spacing w:val="0"/>
          <w:sz w:val="32"/>
          <w:szCs w:val="32"/>
          <w:shd w:val="clear" w:fill="FFFFFF"/>
          <w:lang w:val="en-US" w:eastAsia="zh-CN"/>
        </w:rPr>
        <w:t>3</w:t>
      </w:r>
      <w:r>
        <w:rPr>
          <w:rFonts w:hint="default" w:ascii="Times New Roman" w:hAnsi="Times New Roman" w:eastAsia="仿宋_GB2312" w:cs="Times New Roman"/>
          <w:spacing w:val="0"/>
          <w:sz w:val="32"/>
          <w:szCs w:val="32"/>
          <w:shd w:val="clear" w:fill="FFFFFF"/>
          <w:lang w:eastAsia="zh-CN"/>
        </w:rPr>
        <w:t>年，薛城区</w:t>
      </w:r>
      <w:r>
        <w:rPr>
          <w:rFonts w:hint="default" w:ascii="Times New Roman" w:hAnsi="Times New Roman" w:eastAsia="仿宋_GB2312" w:cs="Times New Roman"/>
          <w:i w:val="0"/>
          <w:iCs w:val="0"/>
          <w:caps w:val="0"/>
          <w:color w:val="212529"/>
          <w:spacing w:val="0"/>
          <w:sz w:val="31"/>
          <w:szCs w:val="31"/>
          <w:lang w:eastAsia="zh-CN"/>
        </w:rPr>
        <w:t>新城街道共承办区人大建议提案15件</w:t>
      </w:r>
      <w:r>
        <w:rPr>
          <w:rFonts w:hint="default" w:ascii="Times New Roman" w:hAnsi="Times New Roman" w:eastAsia="仿宋_GB2312" w:cs="Times New Roman"/>
          <w:i w:val="0"/>
          <w:iCs w:val="0"/>
          <w:caps w:val="0"/>
          <w:color w:val="212529"/>
          <w:spacing w:val="0"/>
          <w:sz w:val="31"/>
          <w:szCs w:val="31"/>
        </w:rPr>
        <w:t>，区政协提案3件、市政协提案4件，</w:t>
      </w:r>
      <w:r>
        <w:rPr>
          <w:rFonts w:hint="default" w:ascii="Times New Roman" w:hAnsi="Times New Roman" w:eastAsia="仿宋_GB2312" w:cs="Times New Roman"/>
          <w:i w:val="0"/>
          <w:iCs w:val="0"/>
          <w:caps w:val="0"/>
          <w:color w:val="212529"/>
          <w:spacing w:val="0"/>
          <w:sz w:val="31"/>
          <w:szCs w:val="31"/>
          <w:lang w:eastAsia="zh-CN"/>
        </w:rPr>
        <w:t>主要涉及网格化管理工作、基层医疗队伍建设、公墓问题、</w:t>
      </w:r>
      <w:r>
        <w:rPr>
          <w:rFonts w:hint="default" w:ascii="Times New Roman" w:hAnsi="Times New Roman" w:eastAsia="仿宋_GB2312" w:cs="Times New Roman"/>
          <w:i w:val="0"/>
          <w:iCs w:val="0"/>
          <w:caps w:val="0"/>
          <w:color w:val="212529"/>
          <w:spacing w:val="0"/>
          <w:sz w:val="31"/>
          <w:szCs w:val="31"/>
        </w:rPr>
        <w:t>乡村建设、社区服务、城市规划、消防安全等各方面</w:t>
      </w:r>
      <w:r>
        <w:rPr>
          <w:rFonts w:hint="default" w:ascii="Times New Roman" w:hAnsi="Times New Roman" w:eastAsia="仿宋_GB2312" w:cs="Times New Roman"/>
          <w:i w:val="0"/>
          <w:iCs w:val="0"/>
          <w:caps w:val="0"/>
          <w:color w:val="212529"/>
          <w:spacing w:val="0"/>
          <w:sz w:val="31"/>
          <w:szCs w:val="31"/>
          <w:lang w:eastAsia="zh-CN"/>
        </w:rPr>
        <w:t>，</w:t>
      </w:r>
      <w:r>
        <w:rPr>
          <w:rFonts w:hint="default" w:ascii="Times New Roman" w:hAnsi="Times New Roman" w:eastAsia="仿宋_GB2312" w:cs="Times New Roman"/>
          <w:spacing w:val="0"/>
          <w:sz w:val="32"/>
          <w:szCs w:val="32"/>
          <w:shd w:val="clear" w:fill="FFFFFF"/>
          <w:lang w:eastAsia="zh-CN"/>
        </w:rPr>
        <w:t>截至202</w:t>
      </w:r>
      <w:r>
        <w:rPr>
          <w:rFonts w:hint="default" w:ascii="Times New Roman" w:hAnsi="Times New Roman" w:eastAsia="仿宋_GB2312" w:cs="Times New Roman"/>
          <w:spacing w:val="0"/>
          <w:sz w:val="32"/>
          <w:szCs w:val="32"/>
          <w:shd w:val="clear" w:fill="FFFFFF"/>
          <w:lang w:val="en-US" w:eastAsia="zh-CN"/>
        </w:rPr>
        <w:t>3</w:t>
      </w:r>
      <w:r>
        <w:rPr>
          <w:rFonts w:hint="default" w:ascii="Times New Roman" w:hAnsi="Times New Roman" w:eastAsia="仿宋_GB2312" w:cs="Times New Roman"/>
          <w:spacing w:val="0"/>
          <w:sz w:val="32"/>
          <w:szCs w:val="32"/>
          <w:shd w:val="clear" w:fill="FFFFFF"/>
          <w:lang w:eastAsia="zh-CN"/>
        </w:rPr>
        <w:t>年底，已办理并答复完毕。所有建议、提案均已解决采纳，办结率100%，</w:t>
      </w:r>
      <w:r>
        <w:rPr>
          <w:rFonts w:hint="default" w:ascii="Times New Roman" w:hAnsi="Times New Roman" w:eastAsia="仿宋_GB2312" w:cs="Times New Roman"/>
          <w:spacing w:val="0"/>
          <w:sz w:val="32"/>
          <w:szCs w:val="32"/>
          <w:shd w:val="clear" w:fill="FFFFFF"/>
          <w:lang w:val="en-US" w:eastAsia="zh-CN"/>
        </w:rPr>
        <w:t>人大代表与政协委员对办理结果及答复均表示满意。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default" w:ascii="Times New Roman" w:hAnsi="Times New Roman"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开展政务公开创新方面。</w:t>
      </w:r>
      <w:r>
        <w:rPr>
          <w:rFonts w:hint="eastAsia" w:ascii="Times New Roman" w:hAnsi="Times New Roman" w:eastAsia="仿宋_GB2312" w:cs="Times New Roman"/>
          <w:spacing w:val="0"/>
          <w:sz w:val="32"/>
          <w:szCs w:val="32"/>
          <w:shd w:val="clear" w:fill="FFFFFF"/>
          <w:lang w:eastAsia="zh-CN"/>
        </w:rPr>
        <w:t>发挥</w:t>
      </w:r>
      <w:r>
        <w:rPr>
          <w:rFonts w:hint="default" w:ascii="Times New Roman" w:hAnsi="Times New Roman" w:eastAsia="仿宋_GB2312" w:cs="Times New Roman"/>
          <w:spacing w:val="0"/>
          <w:sz w:val="32"/>
          <w:szCs w:val="32"/>
          <w:shd w:val="clear" w:fill="FFFFFF"/>
          <w:lang w:eastAsia="zh-CN"/>
        </w:rPr>
        <w:t>网格员等社会力量，始终坚持全心全意为人民服务，把群众的需求摆在首位，按照便利、实用、有效的原则，认真创新政务公开的新载体、新形式，切实保障广大群众的知情权、参与权和监督权。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default" w:ascii="Times New Roman" w:hAnsi="Times New Roman" w:eastAsia="楷体_GB2312" w:cs="Times New Roman"/>
          <w:b w:val="0"/>
          <w:bCs w:val="0"/>
          <w:color w:val="auto"/>
          <w:sz w:val="32"/>
          <w:szCs w:val="32"/>
          <w:lang w:val="en-US" w:eastAsia="zh-CN"/>
        </w:rPr>
        <w:t>5</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本单位政府信息公开工作年度报告数据统计需要说明的事项：无</w:t>
      </w:r>
      <w:r>
        <w:rPr>
          <w:rFonts w:hint="default" w:ascii="Times New Roman" w:hAnsi="Times New Roman" w:eastAsia="仿宋_GB2312" w:cs="Times New Roman"/>
          <w:spacing w:val="0"/>
          <w:sz w:val="32"/>
          <w:szCs w:val="32"/>
          <w:shd w:val="clear" w:fill="FFFFFF"/>
          <w:lang w:eastAsia="zh-CN"/>
        </w:rPr>
        <w:t>。</w:t>
      </w:r>
      <w:bookmarkStart w:id="0" w:name="_GoBack"/>
      <w:bookmarkEnd w:id="0"/>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default" w:ascii="Times New Roman" w:hAnsi="Times New Roman" w:eastAsia="楷体_GB2312" w:cs="Times New Roman"/>
          <w:b w:val="0"/>
          <w:bCs w:val="0"/>
          <w:color w:val="auto"/>
          <w:sz w:val="32"/>
          <w:szCs w:val="32"/>
          <w:lang w:val="en-US" w:eastAsia="zh-CN"/>
        </w:rPr>
        <w:t>6</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其他有关文件专门要求通过政府信息公开工作年度报告予以报告的事项：无</w:t>
      </w:r>
      <w:r>
        <w:rPr>
          <w:rFonts w:hint="default" w:ascii="Times New Roman" w:hAnsi="Times New Roman" w:eastAsia="仿宋_GB2312" w:cs="Times New Roman"/>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212529"/>
          <w:spacing w:val="0"/>
          <w:sz w:val="31"/>
          <w:szCs w:val="31"/>
        </w:rPr>
      </w:pP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本年度报告的电子版可以在“薛城区政府门户网站”</w:t>
      </w:r>
      <w:r>
        <w:rPr>
          <w:rFonts w:hint="default" w:ascii="Times New Roman" w:hAnsi="Times New Roman" w:eastAsia="仿宋_GB2312" w:cs="Times New Roman"/>
          <w:spacing w:val="0"/>
          <w:sz w:val="32"/>
          <w:szCs w:val="32"/>
          <w:shd w:val="clear" w:fill="FFFFFF"/>
          <w:lang w:val="en-US" w:eastAsia="zh-CN"/>
        </w:rPr>
        <w:t>（http://www.xuecheng.gov.cn/zwgk/xxgknb/2023xxgknb/)</w:t>
      </w:r>
      <w:r>
        <w:rPr>
          <w:rFonts w:hint="default" w:ascii="Times New Roman" w:hAnsi="Times New Roman" w:eastAsia="仿宋_GB2312" w:cs="Times New Roman"/>
          <w:spacing w:val="0"/>
          <w:sz w:val="32"/>
          <w:szCs w:val="32"/>
          <w:shd w:val="clear" w:fill="FFFFFF"/>
          <w:lang w:eastAsia="zh-CN"/>
        </w:rPr>
        <w:t>下载。</w:t>
      </w:r>
      <w:r>
        <w:rPr>
          <w:rFonts w:hint="default" w:ascii="Times New Roman" w:hAnsi="Times New Roman" w:eastAsia="仿宋_GB2312" w:cs="Times New Roman"/>
          <w:color w:val="auto"/>
          <w:kern w:val="0"/>
          <w:sz w:val="32"/>
          <w:szCs w:val="32"/>
        </w:rPr>
        <w:t>如对本报告有任何疑问，可与</w:t>
      </w:r>
      <w:r>
        <w:rPr>
          <w:rFonts w:hint="default" w:ascii="Times New Roman" w:hAnsi="Times New Roman" w:eastAsia="仿宋_GB2312" w:cs="Times New Roman"/>
          <w:color w:val="auto"/>
          <w:kern w:val="0"/>
          <w:sz w:val="32"/>
          <w:szCs w:val="32"/>
          <w:lang w:eastAsia="zh-CN"/>
        </w:rPr>
        <w:t>新城街道</w:t>
      </w:r>
      <w:r>
        <w:rPr>
          <w:rFonts w:hint="default" w:ascii="Times New Roman" w:hAnsi="Times New Roman" w:eastAsia="仿宋_GB2312" w:cs="Times New Roman"/>
          <w:color w:val="auto"/>
          <w:kern w:val="0"/>
          <w:sz w:val="32"/>
          <w:szCs w:val="32"/>
        </w:rPr>
        <w:t>政务公开办联系（地址：</w:t>
      </w:r>
      <w:r>
        <w:rPr>
          <w:rFonts w:hint="default" w:ascii="Times New Roman" w:hAnsi="Times New Roman" w:eastAsia="仿宋_GB2312" w:cs="Times New Roman"/>
          <w:color w:val="auto"/>
          <w:kern w:val="0"/>
          <w:sz w:val="32"/>
          <w:szCs w:val="32"/>
          <w:lang w:eastAsia="zh-CN"/>
        </w:rPr>
        <w:t>薛城区淮河路</w:t>
      </w:r>
      <w:r>
        <w:rPr>
          <w:rFonts w:hint="default" w:ascii="Times New Roman" w:hAnsi="Times New Roman" w:eastAsia="仿宋_GB2312" w:cs="Times New Roman"/>
          <w:color w:val="auto"/>
          <w:kern w:val="0"/>
          <w:sz w:val="32"/>
          <w:szCs w:val="32"/>
          <w:lang w:val="en-US" w:eastAsia="zh-CN"/>
        </w:rPr>
        <w:t>1号，邮编：277000，电话：0632-4019069，电子邮箱：xcdys@zz.shandong.cn)</w:t>
      </w:r>
      <w:r>
        <w:rPr>
          <w:rFonts w:hint="default" w:ascii="Times New Roman" w:hAnsi="Times New Roman" w:eastAsia="仿宋_GB2312" w:cs="Times New Roman"/>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新城街道办事处</w:t>
      </w:r>
    </w:p>
    <w:p>
      <w:pPr>
        <w:pageBreakBefore w:val="0"/>
        <w:widowControl w:val="0"/>
        <w:kinsoku/>
        <w:wordWrap/>
        <w:overflowPunct/>
        <w:topLinePunct w:val="0"/>
        <w:autoSpaceDE/>
        <w:autoSpaceDN/>
        <w:bidi w:val="0"/>
        <w:adjustRightInd/>
        <w:snapToGrid/>
        <w:spacing w:line="600" w:lineRule="exact"/>
        <w:ind w:firstLine="6400" w:firstLineChars="2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pacing w:val="0"/>
          <w:sz w:val="32"/>
          <w:szCs w:val="32"/>
          <w:lang w:val="en-US" w:eastAsia="zh-CN"/>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年1月</w:t>
      </w:r>
      <w:r>
        <w:rPr>
          <w:rFonts w:hint="default" w:ascii="Times New Roman" w:hAnsi="Times New Roman" w:eastAsia="仿宋_GB2312" w:cs="Times New Roman"/>
          <w:spacing w:val="0"/>
          <w:sz w:val="32"/>
          <w:szCs w:val="32"/>
          <w:lang w:val="en" w:eastAsia="zh-CN"/>
        </w:rPr>
        <w:t>22</w:t>
      </w:r>
      <w:r>
        <w:rPr>
          <w:rFonts w:hint="default" w:ascii="Times New Roman" w:hAnsi="Times New Roman" w:eastAsia="仿宋_GB2312" w:cs="Times New Roman"/>
          <w:spacing w:val="0"/>
          <w:sz w:val="32"/>
          <w:szCs w:val="32"/>
          <w:lang w:val="en-US" w:eastAsia="zh-CN"/>
        </w:rPr>
        <w:t>日</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宋体S-超大字符集">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E07A"/>
    <w:multiLevelType w:val="singleLevel"/>
    <w:tmpl w:val="D9FFE0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ZWY1ZjUwYzlmMjk2MjEwZTFiYzAzOWE2OTA4ZTQ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19B53E2"/>
    <w:rsid w:val="01BE046C"/>
    <w:rsid w:val="03E21B12"/>
    <w:rsid w:val="04A300AF"/>
    <w:rsid w:val="05DF5EEE"/>
    <w:rsid w:val="061916BE"/>
    <w:rsid w:val="06436049"/>
    <w:rsid w:val="0768220B"/>
    <w:rsid w:val="086E0E4A"/>
    <w:rsid w:val="089A4646"/>
    <w:rsid w:val="09482625"/>
    <w:rsid w:val="0AEC7268"/>
    <w:rsid w:val="0CDE6ACB"/>
    <w:rsid w:val="111D7BC2"/>
    <w:rsid w:val="11335637"/>
    <w:rsid w:val="11557616"/>
    <w:rsid w:val="123C3D5B"/>
    <w:rsid w:val="13C22CA3"/>
    <w:rsid w:val="17FF89B6"/>
    <w:rsid w:val="18935B60"/>
    <w:rsid w:val="193957B5"/>
    <w:rsid w:val="1AD75285"/>
    <w:rsid w:val="1FEA15B7"/>
    <w:rsid w:val="20085EE1"/>
    <w:rsid w:val="20BE7F1B"/>
    <w:rsid w:val="21066D67"/>
    <w:rsid w:val="218A6EAC"/>
    <w:rsid w:val="22AA14D2"/>
    <w:rsid w:val="27A04C51"/>
    <w:rsid w:val="2B0471A2"/>
    <w:rsid w:val="2B30453E"/>
    <w:rsid w:val="2FBF075A"/>
    <w:rsid w:val="2FF74B93"/>
    <w:rsid w:val="32F6606D"/>
    <w:rsid w:val="3608233F"/>
    <w:rsid w:val="36936F9B"/>
    <w:rsid w:val="36FDA2B3"/>
    <w:rsid w:val="37FE6987"/>
    <w:rsid w:val="3BBD3807"/>
    <w:rsid w:val="3C787E8C"/>
    <w:rsid w:val="3DFD28DA"/>
    <w:rsid w:val="3E0B0C1F"/>
    <w:rsid w:val="3ED03C16"/>
    <w:rsid w:val="3ED99716"/>
    <w:rsid w:val="3FFDD503"/>
    <w:rsid w:val="409749EB"/>
    <w:rsid w:val="40A90C1E"/>
    <w:rsid w:val="416335E4"/>
    <w:rsid w:val="434F77FF"/>
    <w:rsid w:val="43911BC6"/>
    <w:rsid w:val="44682E92"/>
    <w:rsid w:val="45B222C8"/>
    <w:rsid w:val="46B90191"/>
    <w:rsid w:val="4A227A1C"/>
    <w:rsid w:val="4E3EC0B5"/>
    <w:rsid w:val="4EFF3030"/>
    <w:rsid w:val="537A3E58"/>
    <w:rsid w:val="53B20A3E"/>
    <w:rsid w:val="54176CC7"/>
    <w:rsid w:val="566D62CB"/>
    <w:rsid w:val="56D1340C"/>
    <w:rsid w:val="5C7B2CE9"/>
    <w:rsid w:val="5DBE7604"/>
    <w:rsid w:val="5EFF6B3E"/>
    <w:rsid w:val="601C5E1C"/>
    <w:rsid w:val="641F4B74"/>
    <w:rsid w:val="6652640D"/>
    <w:rsid w:val="668313EA"/>
    <w:rsid w:val="68BC0BE4"/>
    <w:rsid w:val="699F351D"/>
    <w:rsid w:val="6FCD78B9"/>
    <w:rsid w:val="6FFEF537"/>
    <w:rsid w:val="715776FB"/>
    <w:rsid w:val="715E4F2E"/>
    <w:rsid w:val="72060CC8"/>
    <w:rsid w:val="735C2BEC"/>
    <w:rsid w:val="74A90487"/>
    <w:rsid w:val="7767AA82"/>
    <w:rsid w:val="77EE6B46"/>
    <w:rsid w:val="7A1E70E4"/>
    <w:rsid w:val="7A6EE807"/>
    <w:rsid w:val="7ADBD533"/>
    <w:rsid w:val="7AEBD7F9"/>
    <w:rsid w:val="7B93D6E7"/>
    <w:rsid w:val="7CF74D23"/>
    <w:rsid w:val="7DEB814D"/>
    <w:rsid w:val="7E2671C5"/>
    <w:rsid w:val="7E7EE321"/>
    <w:rsid w:val="7EC16CB0"/>
    <w:rsid w:val="7EC7A04E"/>
    <w:rsid w:val="7F932247"/>
    <w:rsid w:val="B7BF2B7E"/>
    <w:rsid w:val="BCA7E2EF"/>
    <w:rsid w:val="BF6B3C80"/>
    <w:rsid w:val="D6FD2C34"/>
    <w:rsid w:val="DBB7BEE8"/>
    <w:rsid w:val="DBEFE41D"/>
    <w:rsid w:val="DF9F8B1E"/>
    <w:rsid w:val="E3F890E5"/>
    <w:rsid w:val="E5EB7F16"/>
    <w:rsid w:val="EA171CBF"/>
    <w:rsid w:val="EEF727C4"/>
    <w:rsid w:val="F3F83C6D"/>
    <w:rsid w:val="F67FE9AC"/>
    <w:rsid w:val="FAEB43D1"/>
    <w:rsid w:val="FC676429"/>
    <w:rsid w:val="FDFF4D82"/>
    <w:rsid w:val="FF223F99"/>
    <w:rsid w:val="FF69FBA5"/>
    <w:rsid w:val="FFFFE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2849</Words>
  <Characters>2978</Characters>
  <Lines>75</Lines>
  <Paragraphs>21</Paragraphs>
  <TotalTime>0</TotalTime>
  <ScaleCrop>false</ScaleCrop>
  <LinksUpToDate>false</LinksUpToDate>
  <CharactersWithSpaces>2981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2021-09-03T23:57:00Z</dcterms:created>
  <dc:creator>qiyuanhua0168@163.com</dc:creator>
  <cp:lastModifiedBy>user</cp:lastModifiedBy>
  <cp:lastPrinted>2021-12-06T17:42:00Z</cp:lastPrinted>
  <dcterms:modified xsi:type="dcterms:W3CDTF">2024-01-22T16:22:35Z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CFBE9A6A9F9A428E9A91D790D44252A6_13</vt:lpwstr>
  </property>
</Properties>
</file>