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auto"/>
          <w:spacing w:val="-11"/>
          <w:sz w:val="44"/>
          <w:szCs w:val="44"/>
          <w:shd w:val="clear" w:fill="FFFFFF"/>
          <w:lang w:eastAsia="zh-CN"/>
        </w:rPr>
      </w:pPr>
      <w:r>
        <w:rPr>
          <w:rFonts w:hint="eastAsia" w:ascii="方正小标宋简体" w:hAnsi="方正小标宋简体" w:eastAsia="方正小标宋简体" w:cs="方正小标宋简体"/>
          <w:b w:val="0"/>
          <w:bCs w:val="0"/>
          <w:color w:val="auto"/>
          <w:spacing w:val="-11"/>
          <w:sz w:val="44"/>
          <w:szCs w:val="44"/>
          <w:shd w:val="clear" w:fill="FFFFFF"/>
        </w:rPr>
        <w:t>邹坞镇</w:t>
      </w:r>
      <w:r>
        <w:rPr>
          <w:rFonts w:hint="eastAsia" w:ascii="方正小标宋简体" w:hAnsi="方正小标宋简体" w:eastAsia="方正小标宋简体" w:cs="方正小标宋简体"/>
          <w:b w:val="0"/>
          <w:bCs w:val="0"/>
          <w:color w:val="auto"/>
          <w:spacing w:val="-11"/>
          <w:sz w:val="44"/>
          <w:szCs w:val="44"/>
          <w:shd w:val="clear" w:fill="FFFFFF"/>
          <w:lang w:eastAsia="zh-CN"/>
        </w:rPr>
        <w:t>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auto"/>
          <w:spacing w:val="-11"/>
          <w:sz w:val="44"/>
          <w:szCs w:val="44"/>
          <w:shd w:val="clear" w:fill="FFFFFF"/>
        </w:rPr>
      </w:pPr>
      <w:r>
        <w:rPr>
          <w:rFonts w:hint="eastAsia" w:ascii="方正小标宋简体" w:hAnsi="方正小标宋简体" w:eastAsia="方正小标宋简体" w:cs="方正小标宋简体"/>
          <w:b w:val="0"/>
          <w:bCs w:val="0"/>
          <w:color w:val="auto"/>
          <w:spacing w:val="-11"/>
          <w:sz w:val="44"/>
          <w:szCs w:val="44"/>
          <w:shd w:val="clear" w:fill="FFFFFF"/>
          <w:lang w:val="en-US" w:eastAsia="zh-CN"/>
        </w:rPr>
        <w:t>202</w:t>
      </w:r>
      <w:r>
        <w:rPr>
          <w:rFonts w:hint="eastAsia" w:ascii="方正小标宋简体" w:hAnsi="方正小标宋简体" w:eastAsia="方正小标宋简体" w:cs="方正小标宋简体"/>
          <w:b w:val="0"/>
          <w:bCs w:val="0"/>
          <w:color w:val="auto"/>
          <w:spacing w:val="-11"/>
          <w:sz w:val="44"/>
          <w:szCs w:val="44"/>
          <w:shd w:val="clear" w:fill="FFFFFF"/>
          <w:lang w:val="en-US" w:eastAsia="zh-CN"/>
        </w:rPr>
        <w:t>4</w:t>
      </w:r>
      <w:r>
        <w:rPr>
          <w:rFonts w:hint="eastAsia" w:ascii="方正小标宋简体" w:hAnsi="方正小标宋简体" w:eastAsia="方正小标宋简体" w:cs="方正小标宋简体"/>
          <w:b w:val="0"/>
          <w:bCs w:val="0"/>
          <w:color w:val="auto"/>
          <w:spacing w:val="-11"/>
          <w:sz w:val="44"/>
          <w:szCs w:val="44"/>
          <w:shd w:val="clear" w:fill="FFFFFF"/>
        </w:rPr>
        <w:t>年度政府信息公开工作年度报告</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711号，以下简称《条例》</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）要求，现就推进政府信息公开工作情况，向社会公布邹坞镇人民政府</w:t>
      </w:r>
      <w:r>
        <w:rPr>
          <w:rFonts w:hint="default" w:ascii="Times New Roman" w:hAnsi="Times New Roman" w:eastAsia="仿宋_GB2312" w:cs="Times New Roman"/>
          <w:sz w:val="31"/>
          <w:szCs w:val="31"/>
          <w:shd w:val="clear" w:fill="FFFFFF"/>
          <w:lang w:val="en-US" w:eastAsia="zh-CN"/>
        </w:rPr>
        <w:t>202</w:t>
      </w:r>
      <w:r>
        <w:rPr>
          <w:rFonts w:hint="eastAsia" w:ascii="Times New Roman" w:hAnsi="Times New Roman" w:eastAsia="仿宋_GB2312" w:cs="Times New Roman"/>
          <w:sz w:val="31"/>
          <w:szCs w:val="31"/>
          <w:shd w:val="clear" w:fill="FFFFFF"/>
          <w:lang w:val="en-US" w:eastAsia="zh-CN"/>
        </w:rPr>
        <w:t>4</w:t>
      </w:r>
      <w:r>
        <w:rPr>
          <w:rFonts w:hint="default" w:ascii="Times New Roman" w:hAnsi="Times New Roman" w:eastAsia="仿宋_GB2312" w:cs="Times New Roman"/>
          <w:sz w:val="31"/>
          <w:szCs w:val="31"/>
          <w:shd w:val="clear" w:fill="FFFFFF"/>
          <w:lang w:val="en-US" w:eastAsia="zh-CN"/>
        </w:rPr>
        <w:t>年政府信息公开</w:t>
      </w:r>
      <w:r>
        <w:rPr>
          <w:rFonts w:hint="eastAsia" w:ascii="Times New Roman" w:hAnsi="Times New Roman" w:eastAsia="仿宋_GB2312" w:cs="Times New Roman"/>
          <w:sz w:val="31"/>
          <w:szCs w:val="31"/>
          <w:shd w:val="clear" w:fill="FFFFFF"/>
          <w:lang w:val="en-US" w:eastAsia="zh-CN"/>
        </w:rPr>
        <w:t>工作</w:t>
      </w:r>
      <w:r>
        <w:rPr>
          <w:rFonts w:hint="default" w:ascii="Times New Roman" w:hAnsi="Times New Roman" w:eastAsia="仿宋_GB2312" w:cs="Times New Roman"/>
          <w:sz w:val="31"/>
          <w:szCs w:val="31"/>
          <w:shd w:val="clear" w:fill="FFFFFF"/>
          <w:lang w:val="en-US" w:eastAsia="zh-CN"/>
        </w:rPr>
        <w:t>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w:t>
      </w:r>
      <w:r>
        <w:rPr>
          <w:rFonts w:hint="eastAsia" w:ascii="Times New Roman" w:hAnsi="Times New Roman" w:eastAsia="仿宋_GB2312" w:cs="Times New Roman"/>
          <w:sz w:val="31"/>
          <w:szCs w:val="31"/>
          <w:shd w:val="clear" w:fill="FFFFFF"/>
          <w:lang w:val="en-US" w:eastAsia="zh-CN"/>
        </w:rPr>
        <w:t>4</w:t>
      </w:r>
      <w:r>
        <w:rPr>
          <w:rFonts w:hint="default" w:ascii="Times New Roman" w:hAnsi="Times New Roman" w:eastAsia="仿宋_GB2312" w:cs="Times New Roman"/>
          <w:sz w:val="31"/>
          <w:szCs w:val="31"/>
          <w:shd w:val="clear" w:fill="FFFFFF"/>
        </w:rPr>
        <w:t>年1月1日至202</w:t>
      </w:r>
      <w:r>
        <w:rPr>
          <w:rFonts w:hint="eastAsia" w:ascii="Times New Roman" w:hAnsi="Times New Roman" w:eastAsia="仿宋_GB2312" w:cs="Times New Roman"/>
          <w:sz w:val="31"/>
          <w:szCs w:val="31"/>
          <w:shd w:val="clear" w:fill="FFFFFF"/>
          <w:lang w:val="en-US" w:eastAsia="zh-CN"/>
        </w:rPr>
        <w:t>4</w:t>
      </w:r>
      <w:r>
        <w:rPr>
          <w:rFonts w:hint="default" w:ascii="Times New Roman" w:hAnsi="Times New Roman" w:eastAsia="仿宋_GB2312" w:cs="Times New Roman"/>
          <w:sz w:val="31"/>
          <w:szCs w:val="31"/>
          <w:shd w:val="clear" w:fill="FFFFFF"/>
        </w:rPr>
        <w:t>年12月31日</w:t>
      </w:r>
      <w:r>
        <w:rPr>
          <w:rFonts w:hint="eastAsia" w:ascii="Times New Roman" w:hAnsi="Times New Roman" w:eastAsia="仿宋_GB2312" w:cs="Times New Roman"/>
          <w:sz w:val="31"/>
          <w:szCs w:val="31"/>
          <w:shd w:val="clear" w:fill="FFFFFF"/>
          <w:lang w:eastAsia="zh-CN"/>
        </w:rPr>
        <w:t>止</w:t>
      </w:r>
      <w:r>
        <w:rPr>
          <w:rFonts w:hint="default" w:ascii="Times New Roman" w:hAnsi="Times New Roman" w:eastAsia="仿宋_GB2312" w:cs="Times New Roman"/>
          <w:sz w:val="31"/>
          <w:szCs w:val="31"/>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sz w:val="32"/>
          <w:szCs w:val="32"/>
          <w:shd w:val="clear" w:fill="FFFFFF"/>
        </w:rPr>
      </w:pPr>
      <w:r>
        <w:rPr>
          <w:rFonts w:hint="default" w:ascii="Times New Roman" w:hAnsi="Times New Roman" w:eastAsia="黑体" w:cs="Times New Roman"/>
          <w:sz w:val="32"/>
          <w:szCs w:val="32"/>
          <w:shd w:val="clear" w:fill="FFFFFF"/>
        </w:rPr>
        <w:t>一、总体情况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both"/>
        <w:textAlignment w:val="auto"/>
        <w:rPr>
          <w:rFonts w:hint="eastAsia" w:ascii="Times New Roman" w:hAnsi="Times New Roman" w:eastAsia="仿宋_GB2312" w:cs="Times New Roman"/>
          <w:sz w:val="31"/>
          <w:szCs w:val="31"/>
          <w:shd w:val="clear" w:fill="FFFFFF"/>
          <w:lang w:eastAsia="zh-CN"/>
        </w:rPr>
      </w:pPr>
      <w:r>
        <w:rPr>
          <w:rFonts w:hint="default" w:ascii="Times New Roman" w:hAnsi="Times New Roman" w:eastAsia="仿宋_GB2312" w:cs="Times New Roman"/>
          <w:sz w:val="31"/>
          <w:szCs w:val="31"/>
          <w:shd w:val="clear" w:fill="FFFFFF"/>
        </w:rPr>
        <w:t>2024年，</w:t>
      </w:r>
      <w:r>
        <w:rPr>
          <w:rFonts w:hint="eastAsia" w:ascii="Times New Roman" w:hAnsi="Times New Roman" w:eastAsia="仿宋_GB2312" w:cs="Times New Roman"/>
          <w:sz w:val="31"/>
          <w:szCs w:val="31"/>
          <w:shd w:val="clear" w:fill="FFFFFF"/>
          <w:lang w:eastAsia="zh-CN"/>
        </w:rPr>
        <w:t>邹坞</w:t>
      </w:r>
      <w:r>
        <w:rPr>
          <w:rFonts w:hint="default" w:ascii="Times New Roman" w:hAnsi="Times New Roman" w:eastAsia="仿宋_GB2312" w:cs="Times New Roman"/>
          <w:sz w:val="31"/>
          <w:szCs w:val="31"/>
          <w:shd w:val="clear" w:fill="FFFFFF"/>
        </w:rPr>
        <w:t>镇严格遵循政府信息公开相关法规与政策要求，积极推进信息公开工作，致力于保障人民群众的知情权、参与权和监督权</w:t>
      </w:r>
      <w:r>
        <w:rPr>
          <w:rFonts w:hint="eastAsia" w:ascii="Times New Roman" w:hAnsi="Times New Roman" w:eastAsia="仿宋_GB2312" w:cs="Times New Roman"/>
          <w:sz w:val="31"/>
          <w:szCs w:val="31"/>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sz w:val="31"/>
          <w:szCs w:val="31"/>
          <w:shd w:val="clear" w:fill="FFFFFF"/>
          <w:lang w:val="en-US" w:eastAsia="zh-CN"/>
        </w:rPr>
      </w:pPr>
      <w:r>
        <w:rPr>
          <w:rFonts w:hint="default" w:ascii="Times New Roman" w:hAnsi="Times New Roman" w:eastAsia="楷体_GB2312" w:cs="Times New Roman"/>
          <w:sz w:val="32"/>
          <w:szCs w:val="32"/>
          <w:shd w:val="clear" w:fill="FFFFFF"/>
          <w:lang w:val="en-US"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r>
        <w:rPr>
          <w:rFonts w:hint="eastAsia" w:ascii="Times New Roman" w:hAnsi="Times New Roman" w:eastAsia="楷体"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sz w:val="31"/>
          <w:szCs w:val="31"/>
          <w:shd w:val="clear" w:fill="FFFFFF"/>
          <w:lang w:eastAsia="zh-CN"/>
        </w:rPr>
        <w:t>邹坞</w:t>
      </w:r>
      <w:r>
        <w:rPr>
          <w:rFonts w:hint="default" w:ascii="Times New Roman" w:hAnsi="Times New Roman" w:eastAsia="仿宋_GB2312" w:cs="Times New Roman"/>
          <w:sz w:val="31"/>
          <w:szCs w:val="31"/>
          <w:shd w:val="clear" w:fill="FFFFFF"/>
        </w:rPr>
        <w:t>镇依法、全面、准确、主动地在政府信息公开网站发布各类信息</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不断提高政府工作透明度，确保人民群众了解和掌握相关政策</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截</w:t>
      </w:r>
      <w:r>
        <w:rPr>
          <w:rFonts w:hint="eastAsia" w:ascii="Times New Roman" w:hAnsi="Times New Roman" w:eastAsia="仿宋_GB2312" w:cs="Times New Roman"/>
          <w:sz w:val="31"/>
          <w:szCs w:val="31"/>
          <w:shd w:val="clear" w:fill="FFFFFF"/>
          <w:lang w:eastAsia="zh-CN"/>
        </w:rPr>
        <w:t>至</w:t>
      </w:r>
      <w:r>
        <w:rPr>
          <w:rFonts w:hint="default" w:ascii="Times New Roman" w:hAnsi="Times New Roman" w:eastAsia="仿宋_GB2312" w:cs="Times New Roman"/>
          <w:sz w:val="31"/>
          <w:szCs w:val="31"/>
          <w:shd w:val="clear" w:fill="FFFFFF"/>
        </w:rPr>
        <w:t>2024年12月31日，</w:t>
      </w:r>
      <w:r>
        <w:rPr>
          <w:rFonts w:hint="eastAsia" w:ascii="Times New Roman" w:hAnsi="Times New Roman" w:eastAsia="仿宋_GB2312" w:cs="Times New Roman"/>
          <w:sz w:val="31"/>
          <w:szCs w:val="31"/>
          <w:shd w:val="clear" w:fill="FFFFFF"/>
          <w:lang w:eastAsia="zh-CN"/>
        </w:rPr>
        <w:t>邹坞</w:t>
      </w:r>
      <w:r>
        <w:rPr>
          <w:rFonts w:hint="default" w:ascii="Times New Roman" w:hAnsi="Times New Roman" w:eastAsia="仿宋_GB2312" w:cs="Times New Roman"/>
          <w:sz w:val="31"/>
          <w:szCs w:val="31"/>
          <w:shd w:val="clear" w:fill="FFFFFF"/>
        </w:rPr>
        <w:t>镇政府信息公开全年累计主动公开政府</w:t>
      </w:r>
      <w:r>
        <w:rPr>
          <w:rFonts w:hint="eastAsia" w:ascii="Times New Roman" w:hAnsi="Times New Roman" w:eastAsia="仿宋_GB2312" w:cs="Times New Roman"/>
          <w:sz w:val="31"/>
          <w:szCs w:val="31"/>
          <w:shd w:val="clear" w:fill="FFFFFF"/>
          <w:lang w:eastAsia="zh-CN"/>
        </w:rPr>
        <w:t>信息</w:t>
      </w:r>
      <w:r>
        <w:rPr>
          <w:rFonts w:hint="eastAsia" w:ascii="Times New Roman" w:hAnsi="Times New Roman" w:eastAsia="仿宋_GB2312" w:cs="Times New Roman"/>
          <w:sz w:val="31"/>
          <w:szCs w:val="31"/>
          <w:shd w:val="clear" w:fill="FFFFFF"/>
          <w:lang w:val="en-US" w:eastAsia="zh-CN"/>
        </w:rPr>
        <w:t>2</w:t>
      </w:r>
      <w:r>
        <w:rPr>
          <w:rFonts w:hint="default" w:ascii="Times New Roman" w:hAnsi="Times New Roman" w:eastAsia="仿宋_GB2312" w:cs="Times New Roman"/>
          <w:sz w:val="31"/>
          <w:szCs w:val="31"/>
          <w:shd w:val="clear" w:fill="FFFFFF"/>
        </w:rPr>
        <w:t>2条。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仿宋_GB2312" w:cs="Times New Roman"/>
          <w:sz w:val="31"/>
          <w:szCs w:val="31"/>
          <w:shd w:val="clear" w:fill="FFFFFF"/>
          <w:lang w:eastAsia="zh-CN"/>
        </w:rPr>
      </w:pPr>
      <w:r>
        <w:rPr>
          <w:rFonts w:hint="default" w:ascii="Times New Roman" w:hAnsi="Times New Roman" w:eastAsia="仿宋_GB2312" w:cs="Times New Roman"/>
          <w:sz w:val="31"/>
          <w:szCs w:val="31"/>
          <w:shd w:val="clear" w:fill="FFFFFF"/>
          <w:lang w:eastAsia="zh-CN"/>
        </w:rPr>
        <w:drawing>
          <wp:inline distT="0" distB="0" distL="114300" distR="114300">
            <wp:extent cx="5175250" cy="3400425"/>
            <wp:effectExtent l="4445" t="4445" r="2095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ascii="Times New Roman" w:hAnsi="Times New Roman" w:cs="Times New Roman"/>
          <w:sz w:val="31"/>
        </w:rPr>
        <mc:AlternateContent>
          <mc:Choice Requires="wps">
            <w:drawing>
              <wp:anchor distT="0" distB="0" distL="114300" distR="114300" simplePos="0" relativeHeight="251666432" behindDoc="0" locked="0" layoutInCell="1" allowOverlap="1">
                <wp:simplePos x="0" y="0"/>
                <wp:positionH relativeFrom="column">
                  <wp:posOffset>3175635</wp:posOffset>
                </wp:positionH>
                <wp:positionV relativeFrom="paragraph">
                  <wp:posOffset>3557270</wp:posOffset>
                </wp:positionV>
                <wp:extent cx="1152525" cy="247650"/>
                <wp:effectExtent l="0" t="0" r="0" b="0"/>
                <wp:wrapNone/>
                <wp:docPr id="3" name="文本框 3"/>
                <wp:cNvGraphicFramePr/>
                <a:graphic xmlns:a="http://schemas.openxmlformats.org/drawingml/2006/main">
                  <a:graphicData uri="http://schemas.microsoft.com/office/word/2010/wordprocessingShape">
                    <wps:wsp>
                      <wps:cNvSpPr txBox="true"/>
                      <wps:spPr>
                        <a:xfrm>
                          <a:off x="4223385" y="5880100"/>
                          <a:ext cx="11525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宣讲培训类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05pt;margin-top:280.1pt;height:19.5pt;width:90.75pt;z-index:251666432;mso-width-relative:page;mso-height-relative:page;" filled="f" stroked="f" coordsize="21600,21600" o:gfxdata="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rnQPV2gAAAAsBAAAPAAAAAAAAAAEA&#10;IAAAADgAAABkcnMvZG93bnJldi54bWxQSwECFAAUAAAACACHTuJAvrBifTACAAA2BAAADgAAAAAA&#10;AAABACAAAAA/AQAAZHJzL2Uyb0RvYy54bWxQSwUGAAAAAAYABgBZAQAA4QU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宣讲培训类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4384" behindDoc="0" locked="0" layoutInCell="1" allowOverlap="1">
                <wp:simplePos x="0" y="0"/>
                <wp:positionH relativeFrom="column">
                  <wp:posOffset>784860</wp:posOffset>
                </wp:positionH>
                <wp:positionV relativeFrom="paragraph">
                  <wp:posOffset>3547745</wp:posOffset>
                </wp:positionV>
                <wp:extent cx="828675" cy="275590"/>
                <wp:effectExtent l="0" t="0" r="0" b="0"/>
                <wp:wrapNone/>
                <wp:docPr id="9" name="文本框 9"/>
                <wp:cNvGraphicFramePr/>
                <a:graphic xmlns:a="http://schemas.openxmlformats.org/drawingml/2006/main">
                  <a:graphicData uri="http://schemas.microsoft.com/office/word/2010/wordprocessingShape">
                    <wps:wsp>
                      <wps:cNvSpPr txBox="true"/>
                      <wps:spPr>
                        <a:xfrm>
                          <a:off x="1861185" y="5803900"/>
                          <a:ext cx="82867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文化活动类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8pt;margin-top:279.35pt;height:21.7pt;width:65.25pt;z-index:251664384;mso-width-relative:page;mso-height-relative:page;" filled="f" stroked="f" coordsize="21600,21600" o:gfxdata="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DQsUofbAAAACwEAAA8AAAAAAAAA&#10;AQAgAAAAOAAAAGRycy9kb3ducmV2LnhtbFBLAQIUABQAAAAIAIdO4kB+SXoiMQIAADUEAAAOAAAA&#10;AAAAAAEAIAAAAEABAABkcnMvZTJvRG9jLnhtbFBLBQYAAAAABgAGAFkBAADjBQ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文化活动类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7456" behindDoc="0" locked="0" layoutInCell="1" allowOverlap="1">
                <wp:simplePos x="0" y="0"/>
                <wp:positionH relativeFrom="column">
                  <wp:posOffset>4290060</wp:posOffset>
                </wp:positionH>
                <wp:positionV relativeFrom="paragraph">
                  <wp:posOffset>3547745</wp:posOffset>
                </wp:positionV>
                <wp:extent cx="866140" cy="314325"/>
                <wp:effectExtent l="0" t="0" r="0" b="0"/>
                <wp:wrapNone/>
                <wp:docPr id="10" name="文本框 10"/>
                <wp:cNvGraphicFramePr/>
                <a:graphic xmlns:a="http://schemas.openxmlformats.org/drawingml/2006/main">
                  <a:graphicData uri="http://schemas.microsoft.com/office/word/2010/wordprocessingShape">
                    <wps:wsp>
                      <wps:cNvSpPr txBox="true"/>
                      <wps:spPr>
                        <a:xfrm>
                          <a:off x="5509260" y="5861050"/>
                          <a:ext cx="8661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成绩荣誉类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7.8pt;margin-top:279.35pt;height:24.75pt;width:68.2pt;z-index:251667456;mso-width-relative:page;mso-height-relative:page;" filled="f" stroked="f" coordsize="21600,21600" o:gfxdata="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Z/NBdsAAAALAQAADwAAAAAAAAABACAA&#10;AAA4AAAAZHJzL2Rvd25yZXYueG1sUEsBAhQAFAAAAAgAh07iQCMfJuotAgAANwQAAA4AAAAAAAAA&#10;AQAgAAAAQAEAAGRycy9lMm9Eb2MueG1sUEsFBgAAAAAGAAYAWQEAAN8FA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成绩荣誉类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5408" behindDoc="0" locked="0" layoutInCell="1" allowOverlap="1">
                <wp:simplePos x="0" y="0"/>
                <wp:positionH relativeFrom="column">
                  <wp:posOffset>1851660</wp:posOffset>
                </wp:positionH>
                <wp:positionV relativeFrom="paragraph">
                  <wp:posOffset>3547745</wp:posOffset>
                </wp:positionV>
                <wp:extent cx="1409065" cy="247650"/>
                <wp:effectExtent l="0" t="0" r="0" b="0"/>
                <wp:wrapNone/>
                <wp:docPr id="11" name="文本框 11"/>
                <wp:cNvGraphicFramePr/>
                <a:graphic xmlns:a="http://schemas.openxmlformats.org/drawingml/2006/main">
                  <a:graphicData uri="http://schemas.microsoft.com/office/word/2010/wordprocessingShape">
                    <wps:wsp>
                      <wps:cNvSpPr txBox="true"/>
                      <wps:spPr>
                        <a:xfrm>
                          <a:off x="3194685" y="5822950"/>
                          <a:ext cx="140906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工作开展类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5.8pt;margin-top:279.35pt;height:19.5pt;width:110.95pt;z-index:251665408;mso-width-relative:page;mso-height-relative:page;" filled="f" stroked="f" coordsize="21600,21600" o:gfxdata="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DUPlnfcAAAACwEAAA8AAAAAAAAA&#10;AQAgAAAAOAAAAGRycy9kb3ducmV2LnhtbFBLAQIUABQAAAAIAIdO4kAMlCcrMAIAADgEAAAOAAAA&#10;AAAAAAEAIAAAAEEBAABkcnMvZTJvRG9jLnhtbFBLBQYAAAAABgAGAFkBAADjBQ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工作开展类</w:t>
                      </w:r>
                    </w:p>
                  </w:txbxContent>
                </v:textbox>
              </v:shape>
            </w:pict>
          </mc:Fallback>
        </mc:AlternateConten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楷体_GB2312" w:cs="Times New Roman"/>
          <w:sz w:val="32"/>
          <w:szCs w:val="32"/>
          <w:shd w:val="clear"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楷体_GB2312" w:cs="Times New Roman"/>
          <w:sz w:val="32"/>
          <w:szCs w:val="32"/>
          <w:shd w:val="clear" w:fill="FFFFFF"/>
          <w:lang w:val="en-US" w:eastAsia="zh-CN"/>
        </w:rPr>
        <w:t>（二）依申请公开情况</w:t>
      </w:r>
      <w:r>
        <w:rPr>
          <w:rFonts w:hint="eastAsia" w:ascii="Times New Roman" w:hAnsi="Times New Roman" w:eastAsia="楷体_GB2312" w:cs="Times New Roman"/>
          <w:sz w:val="32"/>
          <w:szCs w:val="32"/>
          <w:shd w:val="clear" w:fill="FFFFFF"/>
          <w:lang w:val="en-US" w:eastAsia="zh-CN"/>
        </w:rPr>
        <w:t>。</w:t>
      </w:r>
      <w:r>
        <w:rPr>
          <w:rFonts w:hint="default" w:ascii="Times New Roman" w:hAnsi="Times New Roman" w:eastAsia="仿宋_GB2312" w:cs="Times New Roman"/>
          <w:sz w:val="32"/>
          <w:szCs w:val="32"/>
          <w:shd w:val="clear" w:fill="FFFFFF"/>
          <w:lang w:val="en-US" w:eastAsia="zh-CN"/>
        </w:rPr>
        <w:t>2024年，</w:t>
      </w:r>
      <w:r>
        <w:rPr>
          <w:rFonts w:hint="eastAsia" w:ascii="Times New Roman" w:hAnsi="Times New Roman" w:eastAsia="仿宋_GB2312" w:cs="Times New Roman"/>
          <w:sz w:val="31"/>
          <w:szCs w:val="31"/>
          <w:shd w:val="clear" w:fill="FFFFFF"/>
          <w:lang w:eastAsia="zh-CN"/>
        </w:rPr>
        <w:t>邹坞</w:t>
      </w:r>
      <w:r>
        <w:rPr>
          <w:rFonts w:hint="default" w:ascii="Times New Roman" w:hAnsi="Times New Roman" w:eastAsia="仿宋_GB2312" w:cs="Times New Roman"/>
          <w:sz w:val="31"/>
          <w:szCs w:val="31"/>
          <w:shd w:val="clear" w:fill="FFFFFF"/>
        </w:rPr>
        <w:t>镇</w:t>
      </w:r>
      <w:r>
        <w:rPr>
          <w:rFonts w:hint="default" w:ascii="Times New Roman" w:hAnsi="Times New Roman" w:eastAsia="仿宋_GB2312" w:cs="Times New Roman"/>
          <w:sz w:val="32"/>
          <w:szCs w:val="32"/>
          <w:shd w:val="clear" w:fill="FFFFFF"/>
          <w:lang w:val="en-US" w:eastAsia="zh-CN"/>
        </w:rPr>
        <w:t>严格按照相关规定扎实做好依申请公开工作，坚持规范依申请公开接收、登记、办理等各项流程，将依申请公开工作规范化、制度化。202</w:t>
      </w:r>
      <w:r>
        <w:rPr>
          <w:rFonts w:hint="eastAsia" w:ascii="Times New Roman" w:hAnsi="Times New Roman" w:eastAsia="仿宋_GB2312" w:cs="Times New Roman"/>
          <w:sz w:val="32"/>
          <w:szCs w:val="32"/>
          <w:shd w:val="clear" w:fill="FFFFFF"/>
          <w:lang w:val="en-US" w:eastAsia="zh-CN"/>
        </w:rPr>
        <w:t>4</w:t>
      </w:r>
      <w:r>
        <w:rPr>
          <w:rFonts w:hint="default" w:ascii="Times New Roman" w:hAnsi="Times New Roman" w:eastAsia="仿宋_GB2312" w:cs="Times New Roman"/>
          <w:sz w:val="32"/>
          <w:szCs w:val="32"/>
          <w:shd w:val="clear" w:fill="FFFFFF"/>
          <w:lang w:val="en-US" w:eastAsia="zh-CN"/>
        </w:rPr>
        <w:t>年度邹坞镇收到依申请公开0件，予以公开0件，无涉及政府信息公开的行政复议、行政诉讼案件。</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sz w:val="31"/>
          <w:szCs w:val="31"/>
          <w:shd w:val="clear" w:fill="FFFFFF"/>
          <w:lang w:eastAsia="zh-CN"/>
        </w:rPr>
      </w:pPr>
      <w:r>
        <w:rPr>
          <w:rFonts w:hint="default" w:ascii="Times New Roman" w:hAnsi="Times New Roman" w:eastAsia="楷体_GB2312" w:cs="Times New Roman"/>
          <w:sz w:val="31"/>
          <w:szCs w:val="31"/>
          <w:shd w:val="clear" w:fill="FFFFFF"/>
        </w:rPr>
        <w:t>（三）政府信息管理情况。</w:t>
      </w:r>
      <w:r>
        <w:rPr>
          <w:rFonts w:hint="default" w:ascii="Times New Roman" w:hAnsi="Times New Roman" w:eastAsia="仿宋_GB2312" w:cs="Times New Roman"/>
          <w:sz w:val="31"/>
          <w:szCs w:val="31"/>
          <w:shd w:val="clear" w:fill="FFFFFF"/>
          <w:lang w:eastAsia="zh-CN"/>
        </w:rPr>
        <w:t>202</w:t>
      </w:r>
      <w:r>
        <w:rPr>
          <w:rFonts w:hint="eastAsia" w:ascii="Times New Roman" w:hAnsi="Times New Roman" w:eastAsia="仿宋_GB2312" w:cs="Times New Roman"/>
          <w:sz w:val="31"/>
          <w:szCs w:val="31"/>
          <w:shd w:val="clear" w:fill="FFFFFF"/>
          <w:lang w:val="en-US" w:eastAsia="zh-CN"/>
        </w:rPr>
        <w:t>4</w:t>
      </w:r>
      <w:r>
        <w:rPr>
          <w:rFonts w:hint="default" w:ascii="Times New Roman" w:hAnsi="Times New Roman" w:eastAsia="仿宋_GB2312" w:cs="Times New Roman"/>
          <w:sz w:val="31"/>
          <w:szCs w:val="31"/>
          <w:shd w:val="clear" w:fill="FFFFFF"/>
          <w:lang w:eastAsia="zh-CN"/>
        </w:rPr>
        <w:t>年，</w:t>
      </w:r>
      <w:r>
        <w:rPr>
          <w:rFonts w:hint="eastAsia" w:ascii="Times New Roman" w:hAnsi="Times New Roman" w:eastAsia="仿宋_GB2312" w:cs="Times New Roman"/>
          <w:sz w:val="31"/>
          <w:szCs w:val="31"/>
          <w:shd w:val="clear" w:fill="FFFFFF"/>
          <w:lang w:eastAsia="zh-CN"/>
        </w:rPr>
        <w:t>邹坞</w:t>
      </w:r>
      <w:r>
        <w:rPr>
          <w:rFonts w:hint="default" w:ascii="Times New Roman" w:hAnsi="Times New Roman" w:eastAsia="仿宋_GB2312" w:cs="Times New Roman"/>
          <w:sz w:val="31"/>
          <w:szCs w:val="31"/>
          <w:shd w:val="clear" w:fill="FFFFFF"/>
        </w:rPr>
        <w:t>镇</w:t>
      </w:r>
      <w:r>
        <w:rPr>
          <w:rFonts w:hint="default" w:ascii="Times New Roman" w:hAnsi="Times New Roman" w:eastAsia="仿宋_GB2312" w:cs="Times New Roman"/>
          <w:sz w:val="31"/>
          <w:szCs w:val="31"/>
          <w:shd w:val="clear" w:fill="FFFFFF"/>
          <w:lang w:eastAsia="zh-CN"/>
        </w:rPr>
        <w:t>严格按照《条例》要求，进一步规范信息管理，完善信息管理发布流程，严格执行信息发布“先审后发”和“三审三校”制度，确保不出现违规敏感信息。加强后台信息安全维护，积极配合区政务公开部门完成整改、检查等中心工作。</w:t>
      </w:r>
    </w:p>
    <w:p>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kern w:val="0"/>
          <w:sz w:val="31"/>
          <w:szCs w:val="31"/>
          <w:shd w:val="clear" w:fill="FFFFFF"/>
          <w:lang w:val="en-US" w:eastAsia="zh-CN" w:bidi="ar"/>
        </w:rPr>
      </w:pPr>
      <w:r>
        <w:rPr>
          <w:rFonts w:hint="default" w:ascii="Times New Roman" w:hAnsi="Times New Roman" w:eastAsia="楷体_GB2312" w:cs="Times New Roman"/>
          <w:sz w:val="31"/>
          <w:szCs w:val="31"/>
          <w:shd w:val="clear" w:fill="FFFFFF"/>
          <w:lang w:eastAsia="zh-CN"/>
        </w:rPr>
        <w:t>（四）政府信息公开平台建设。</w:t>
      </w:r>
      <w:r>
        <w:rPr>
          <w:rFonts w:hint="eastAsia" w:ascii="Times New Roman" w:hAnsi="Times New Roman" w:eastAsia="仿宋_GB2312" w:cs="Times New Roman"/>
          <w:sz w:val="31"/>
          <w:szCs w:val="31"/>
          <w:shd w:val="clear" w:fill="FFFFFF"/>
          <w:lang w:eastAsia="zh-CN"/>
        </w:rPr>
        <w:t>邹坞</w:t>
      </w:r>
      <w:r>
        <w:rPr>
          <w:rFonts w:hint="default" w:ascii="Times New Roman" w:hAnsi="Times New Roman" w:eastAsia="仿宋_GB2312" w:cs="Times New Roman"/>
          <w:sz w:val="31"/>
          <w:szCs w:val="31"/>
          <w:shd w:val="clear" w:fill="FFFFFF"/>
        </w:rPr>
        <w:t>镇</w:t>
      </w:r>
      <w:r>
        <w:rPr>
          <w:rFonts w:hint="default" w:ascii="Times New Roman" w:hAnsi="Times New Roman" w:eastAsia="仿宋_GB2312" w:cs="Times New Roman"/>
          <w:kern w:val="0"/>
          <w:sz w:val="31"/>
          <w:szCs w:val="31"/>
          <w:shd w:val="clear" w:fill="FFFFFF"/>
          <w:lang w:val="en-US" w:eastAsia="zh-CN" w:bidi="ar"/>
        </w:rPr>
        <w:t>积极参加</w:t>
      </w:r>
      <w:r>
        <w:rPr>
          <w:rFonts w:hint="eastAsia" w:ascii="Times New Roman" w:hAnsi="Times New Roman" w:eastAsia="仿宋_GB2312" w:cs="Times New Roman"/>
          <w:kern w:val="0"/>
          <w:sz w:val="31"/>
          <w:szCs w:val="31"/>
          <w:shd w:val="clear" w:fill="FFFFFF"/>
          <w:lang w:val="en-US" w:eastAsia="zh-CN" w:bidi="ar"/>
        </w:rPr>
        <w:t>薛城</w:t>
      </w:r>
      <w:r>
        <w:rPr>
          <w:rFonts w:hint="default" w:ascii="Times New Roman" w:hAnsi="Times New Roman" w:eastAsia="仿宋_GB2312" w:cs="Times New Roman"/>
          <w:kern w:val="0"/>
          <w:sz w:val="31"/>
          <w:szCs w:val="31"/>
          <w:shd w:val="clear" w:fill="FFFFFF"/>
          <w:lang w:val="en-US" w:eastAsia="zh-CN" w:bidi="ar"/>
        </w:rPr>
        <w:t>区政府信息公开网络平台建设，并利用政府信息公开统一平台，公开政府信息情况。积极向各口办征求政务公开意见，并及时整改落实。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imes New Roman" w:hAnsi="Times New Roman" w:eastAsia="仿宋_GB2312" w:cs="Times New Roman"/>
          <w:kern w:val="0"/>
          <w:sz w:val="31"/>
          <w:szCs w:val="31"/>
          <w:shd w:val="clear" w:fill="FFFFFF"/>
          <w:lang w:val="en-US" w:eastAsia="zh-CN" w:bidi="ar"/>
        </w:rPr>
      </w:pPr>
      <w:r>
        <w:rPr>
          <w:rFonts w:hint="default" w:ascii="Times New Roman" w:hAnsi="Times New Roman" w:eastAsia="楷体_GB2312" w:cs="Times New Roman"/>
          <w:sz w:val="31"/>
          <w:szCs w:val="31"/>
          <w:shd w:val="clear" w:fill="FFFFFF"/>
        </w:rPr>
        <w:t>（</w:t>
      </w:r>
      <w:r>
        <w:rPr>
          <w:rFonts w:hint="default" w:ascii="Times New Roman" w:hAnsi="Times New Roman" w:eastAsia="楷体_GB2312" w:cs="Times New Roman"/>
          <w:sz w:val="31"/>
          <w:szCs w:val="31"/>
          <w:shd w:val="clear" w:fill="FFFFFF"/>
          <w:lang w:eastAsia="zh-CN"/>
        </w:rPr>
        <w:t>五</w:t>
      </w:r>
      <w:r>
        <w:rPr>
          <w:rFonts w:hint="default" w:ascii="Times New Roman" w:hAnsi="Times New Roman" w:eastAsia="楷体_GB2312" w:cs="Times New Roman"/>
          <w:sz w:val="31"/>
          <w:szCs w:val="31"/>
          <w:shd w:val="clear" w:fill="FFFFFF"/>
        </w:rPr>
        <w:t>）监督保障情况。</w:t>
      </w:r>
      <w:r>
        <w:rPr>
          <w:rFonts w:hint="default" w:ascii="Times New Roman" w:hAnsi="Times New Roman" w:eastAsia="仿宋_GB2312" w:cs="Times New Roman"/>
          <w:kern w:val="0"/>
          <w:sz w:val="31"/>
          <w:szCs w:val="31"/>
          <w:shd w:val="clear" w:fill="FFFFFF"/>
          <w:lang w:val="en-US" w:eastAsia="zh-CN" w:bidi="ar"/>
        </w:rPr>
        <w:t>一是完善工作制度。根据人事变动及时调整政务公开工作队伍。二是问题动态清零。对</w:t>
      </w:r>
      <w:r>
        <w:rPr>
          <w:rFonts w:hint="eastAsia" w:ascii="Times New Roman" w:hAnsi="Times New Roman" w:eastAsia="仿宋_GB2312" w:cs="Times New Roman"/>
          <w:kern w:val="0"/>
          <w:sz w:val="31"/>
          <w:szCs w:val="31"/>
          <w:shd w:val="clear" w:fill="FFFFFF"/>
          <w:lang w:val="en-US" w:eastAsia="zh-CN" w:bidi="ar"/>
        </w:rPr>
        <w:t>区里</w:t>
      </w:r>
      <w:r>
        <w:rPr>
          <w:rFonts w:hint="default" w:ascii="Times New Roman" w:hAnsi="Times New Roman" w:eastAsia="仿宋_GB2312" w:cs="Times New Roman"/>
          <w:kern w:val="0"/>
          <w:sz w:val="31"/>
          <w:szCs w:val="31"/>
          <w:shd w:val="clear" w:fill="FFFFFF"/>
          <w:lang w:val="en-US" w:eastAsia="zh-CN" w:bidi="ar"/>
        </w:rPr>
        <w:t>反馈的政务公开问题进行及时有效整改。</w:t>
      </w:r>
      <w:r>
        <w:rPr>
          <w:rFonts w:hint="eastAsia" w:ascii="Times New Roman" w:hAnsi="Times New Roman" w:eastAsia="仿宋_GB2312" w:cs="Times New Roman"/>
          <w:kern w:val="0"/>
          <w:sz w:val="31"/>
          <w:szCs w:val="31"/>
          <w:shd w:val="clear" w:fill="FFFFFF"/>
          <w:lang w:val="en-US" w:eastAsia="zh-CN" w:bidi="ar"/>
        </w:rPr>
        <w:t>三</w:t>
      </w:r>
      <w:r>
        <w:rPr>
          <w:rFonts w:hint="default" w:ascii="Times New Roman" w:hAnsi="Times New Roman" w:eastAsia="仿宋_GB2312" w:cs="Times New Roman"/>
          <w:kern w:val="0"/>
          <w:sz w:val="31"/>
          <w:szCs w:val="31"/>
          <w:shd w:val="clear" w:fill="FFFFFF"/>
          <w:lang w:val="en-US" w:eastAsia="zh-CN" w:bidi="ar"/>
        </w:rPr>
        <w:t>是狠抓任务落实。定期对已发布的政府公开信息进行自查，对有关问题及时整改，确保信息准确</w:t>
      </w:r>
      <w:r>
        <w:rPr>
          <w:rFonts w:hint="default" w:ascii="Times New Roman" w:hAnsi="Times New Roman" w:cs="Times New Roman"/>
          <w:sz w:val="31"/>
        </w:rPr>
        <mc:AlternateContent>
          <mc:Choice Requires="wps">
            <w:drawing>
              <wp:anchor distT="0" distB="0" distL="114300" distR="114300" simplePos="0" relativeHeight="251661312" behindDoc="0" locked="0" layoutInCell="1" allowOverlap="1">
                <wp:simplePos x="0" y="0"/>
                <wp:positionH relativeFrom="column">
                  <wp:posOffset>3175635</wp:posOffset>
                </wp:positionH>
                <wp:positionV relativeFrom="paragraph">
                  <wp:posOffset>3557270</wp:posOffset>
                </wp:positionV>
                <wp:extent cx="1152525" cy="247650"/>
                <wp:effectExtent l="0" t="0" r="9525" b="0"/>
                <wp:wrapNone/>
                <wp:docPr id="7" name="文本框 7"/>
                <wp:cNvGraphicFramePr/>
                <a:graphic xmlns:a="http://schemas.openxmlformats.org/drawingml/2006/main">
                  <a:graphicData uri="http://schemas.microsoft.com/office/word/2010/wordprocessingShape">
                    <wps:wsp>
                      <wps:cNvSpPr txBox="true"/>
                      <wps:spPr>
                        <a:xfrm>
                          <a:off x="4223385" y="5880100"/>
                          <a:ext cx="11525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05pt;margin-top:280.1pt;height:19.5pt;width:90.75pt;z-index:251661312;mso-width-relative:page;mso-height-relative:page;" filled="f" stroked="f" coordsize="21600,21600" o:gfxdata="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rnQPV2gAAAAsBAAAPAAAAAAAAAAEA&#10;IAAAADgAAABkcnMvZG93bnJldi54bWxQSwECFAAUAAAACACHTuJAt7HlhTACAAA2BAAADgAAAAAA&#10;AAABACAAAAA/AQAAZHJzL2Uyb0RvYy54bWxQSwUGAAAAAAYABgBZAQAA4QUAAAAA&#10;">
                <v:fill on="f" focussize="0,0"/>
                <v:stroke on="f" weight="0.5pt"/>
                <v:imagedata o:title=""/>
                <o:lock v:ext="edit" aspectratio="f"/>
                <v:textbox>
                  <w:txbxContent>
                    <w:p>
                      <w:pPr>
                        <w:rPr>
                          <w:rFonts w:hint="eastAsia" w:eastAsiaTheme="minorEastAsia"/>
                          <w:lang w:eastAsia="zh-CN"/>
                        </w:rPr>
                      </w:pP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3547745</wp:posOffset>
                </wp:positionV>
                <wp:extent cx="828675" cy="275590"/>
                <wp:effectExtent l="0" t="0" r="9525" b="10160"/>
                <wp:wrapNone/>
                <wp:docPr id="5" name="文本框 5"/>
                <wp:cNvGraphicFramePr/>
                <a:graphic xmlns:a="http://schemas.openxmlformats.org/drawingml/2006/main">
                  <a:graphicData uri="http://schemas.microsoft.com/office/word/2010/wordprocessingShape">
                    <wps:wsp>
                      <wps:cNvSpPr txBox="true"/>
                      <wps:spPr>
                        <a:xfrm>
                          <a:off x="1861185" y="5803900"/>
                          <a:ext cx="82867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8pt;margin-top:279.35pt;height:21.7pt;width:65.25pt;z-index:251659264;mso-width-relative:page;mso-height-relative:page;" filled="f" stroked="f" coordsize="21600,21600" o:gfxdata="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CxSh9sAAAALAQAADwAAAAAAAAAB&#10;ACAAAAA4AAAAZHJzL2Rvd25yZXYueG1sUEsBAhQAFAAAAAgAh07iQFju+tcwAgAANQQAAA4AAAAA&#10;AAAAAQAgAAAAQAEAAGRycy9lMm9Eb2MueG1sUEsFBgAAAAAGAAYAWQEAAOIFAAAAAA==&#10;">
                <v:fill on="f" focussize="0,0"/>
                <v:stroke on="f" weight="0.5pt"/>
                <v:imagedata o:title=""/>
                <o:lock v:ext="edit" aspectratio="f"/>
                <v:textbox>
                  <w:txbxContent>
                    <w:p>
                      <w:pPr>
                        <w:rPr>
                          <w:rFonts w:hint="eastAsia" w:eastAsiaTheme="minorEastAsia"/>
                          <w:sz w:val="15"/>
                          <w:szCs w:val="15"/>
                          <w:lang w:eastAsia="zh-CN"/>
                        </w:rPr>
                      </w:pP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2336" behindDoc="0" locked="0" layoutInCell="1" allowOverlap="1">
                <wp:simplePos x="0" y="0"/>
                <wp:positionH relativeFrom="column">
                  <wp:posOffset>4290060</wp:posOffset>
                </wp:positionH>
                <wp:positionV relativeFrom="paragraph">
                  <wp:posOffset>3547745</wp:posOffset>
                </wp:positionV>
                <wp:extent cx="866140" cy="314325"/>
                <wp:effectExtent l="0" t="0" r="10160" b="9525"/>
                <wp:wrapNone/>
                <wp:docPr id="8" name="文本框 8"/>
                <wp:cNvGraphicFramePr/>
                <a:graphic xmlns:a="http://schemas.openxmlformats.org/drawingml/2006/main">
                  <a:graphicData uri="http://schemas.microsoft.com/office/word/2010/wordprocessingShape">
                    <wps:wsp>
                      <wps:cNvSpPr txBox="true"/>
                      <wps:spPr>
                        <a:xfrm>
                          <a:off x="5509260" y="5861050"/>
                          <a:ext cx="8661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7.8pt;margin-top:279.35pt;height:24.75pt;width:68.2pt;z-index:251662336;mso-width-relative:page;mso-height-relative:page;" filled="f" stroked="f" coordsize="21600,21600" o:gfxdata="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Z/NBdsAAAALAQAADwAAAAAAAAABACAA&#10;AAA4AAAAZHJzL2Rvd25yZXYueG1sUEsBAhQAFAAAAAgAh07iQFn2pNstAgAANQQAAA4AAAAAAAAA&#10;AQAgAAAAQAEAAGRycy9lMm9Eb2MueG1sUEsFBgAAAAAGAAYAWQEAAN8FAAAAAA==&#10;">
                <v:fill on="f" focussize="0,0"/>
                <v:stroke on="f" weight="0.5pt"/>
                <v:imagedata o:title=""/>
                <o:lock v:ext="edit" aspectratio="f"/>
                <v:textbox>
                  <w:txbxContent>
                    <w:p>
                      <w:pPr>
                        <w:rPr>
                          <w:rFonts w:hint="eastAsia" w:eastAsiaTheme="minorEastAsia"/>
                          <w:lang w:eastAsia="zh-CN"/>
                        </w:rPr>
                      </w:pP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0288" behindDoc="0" locked="0" layoutInCell="1" allowOverlap="1">
                <wp:simplePos x="0" y="0"/>
                <wp:positionH relativeFrom="column">
                  <wp:posOffset>1851660</wp:posOffset>
                </wp:positionH>
                <wp:positionV relativeFrom="paragraph">
                  <wp:posOffset>3547745</wp:posOffset>
                </wp:positionV>
                <wp:extent cx="1409065" cy="247650"/>
                <wp:effectExtent l="0" t="0" r="635" b="0"/>
                <wp:wrapNone/>
                <wp:docPr id="6" name="文本框 6"/>
                <wp:cNvGraphicFramePr/>
                <a:graphic xmlns:a="http://schemas.openxmlformats.org/drawingml/2006/main">
                  <a:graphicData uri="http://schemas.microsoft.com/office/word/2010/wordprocessingShape">
                    <wps:wsp>
                      <wps:cNvSpPr txBox="true"/>
                      <wps:spPr>
                        <a:xfrm>
                          <a:off x="3194685" y="5822950"/>
                          <a:ext cx="140906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5.8pt;margin-top:279.35pt;height:19.5pt;width:110.95pt;z-index:251660288;mso-width-relative:page;mso-height-relative:page;" filled="f" stroked="f" coordsize="21600,21600" o:gfxdata="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1D5Z33AAAAAsBAAAPAAAAAAAA&#10;AAEAIAAAADgAAABkcnMvZG93bnJldi54bWxQSwECFAAUAAAACACHTuJAKgW45TECAAA2BAAADgAA&#10;AAAAAAABACAAAABBAQAAZHJzL2Uyb0RvYy54bWxQSwUGAAAAAAYABgBZAQAA5AUAAAAA&#10;">
                <v:fill on="f" focussize="0,0"/>
                <v:stroke on="f" weight="0.5pt"/>
                <v:imagedata o:title=""/>
                <o:lock v:ext="edit" aspectratio="f"/>
                <v:textbox>
                  <w:txbxContent>
                    <w:p>
                      <w:pPr>
                        <w:rPr>
                          <w:rFonts w:hint="eastAsia" w:eastAsiaTheme="minorEastAsia"/>
                          <w:sz w:val="15"/>
                          <w:szCs w:val="15"/>
                          <w:lang w:eastAsia="zh-CN"/>
                        </w:rPr>
                      </w:pPr>
                    </w:p>
                  </w:txbxContent>
                </v:textbox>
              </v:shape>
            </w:pict>
          </mc:Fallback>
        </mc:AlternateContent>
      </w:r>
      <w:r>
        <w:rPr>
          <w:rFonts w:hint="eastAsia" w:ascii="Times New Roman" w:hAnsi="Times New Roman" w:eastAsia="仿宋_GB2312" w:cs="Times New Roman"/>
          <w:kern w:val="0"/>
          <w:sz w:val="31"/>
          <w:szCs w:val="31"/>
          <w:shd w:val="clear" w:fill="FFFFFF"/>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黑体" w:cs="Times New Roman"/>
          <w:kern w:val="0"/>
          <w:sz w:val="32"/>
          <w:szCs w:val="32"/>
          <w:shd w:val="clear" w:fill="FFFFFF"/>
          <w:lang w:val="en-US" w:eastAsia="zh-CN" w:bidi="ar"/>
        </w:rPr>
      </w:pPr>
      <w:r>
        <w:rPr>
          <w:rFonts w:hint="eastAsia" w:ascii="黑体" w:hAnsi="黑体" w:eastAsia="黑体" w:cs="黑体"/>
          <w:kern w:val="0"/>
          <w:sz w:val="31"/>
          <w:szCs w:val="31"/>
          <w:shd w:val="clear" w:fill="FFFFFF"/>
          <w:lang w:val="en-US" w:eastAsia="zh-CN" w:bidi="ar"/>
        </w:rPr>
        <w:t>二、</w:t>
      </w:r>
      <w:r>
        <w:rPr>
          <w:rFonts w:hint="eastAsia" w:ascii="黑体" w:hAnsi="黑体" w:eastAsia="黑体" w:cs="黑体"/>
          <w:kern w:val="0"/>
          <w:sz w:val="32"/>
          <w:szCs w:val="32"/>
          <w:shd w:val="clear" w:fill="FFFFFF"/>
          <w:lang w:val="en-US" w:eastAsia="zh-CN" w:bidi="ar"/>
        </w:rPr>
        <w:t>主动</w:t>
      </w:r>
      <w:r>
        <w:rPr>
          <w:rFonts w:hint="default" w:ascii="Times New Roman" w:hAnsi="Times New Roman" w:eastAsia="黑体" w:cs="Times New Roman"/>
          <w:kern w:val="0"/>
          <w:sz w:val="32"/>
          <w:szCs w:val="32"/>
          <w:shd w:val="clear" w:fill="FFFFFF"/>
          <w:lang w:val="en-US" w:eastAsia="zh-CN" w:bidi="ar"/>
        </w:rPr>
        <w:t>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pacing w:val="-20"/>
          <w:sz w:val="44"/>
          <w:szCs w:val="44"/>
        </w:rPr>
      </w:pPr>
      <w:r>
        <w:rPr>
          <w:rFonts w:hint="eastAsia" w:ascii="Times New Roman" w:hAnsi="Times New Roman" w:eastAsia="黑体" w:cs="Times New Roman"/>
          <w:kern w:val="0"/>
          <w:sz w:val="32"/>
          <w:szCs w:val="32"/>
          <w:shd w:val="clear" w:fill="FFFFFF"/>
          <w:lang w:val="en-US" w:eastAsia="zh-CN" w:bidi="ar"/>
        </w:rPr>
        <w:t>三、</w:t>
      </w:r>
      <w:r>
        <w:rPr>
          <w:rFonts w:hint="default" w:ascii="Times New Roman" w:hAnsi="Times New Roman" w:eastAsia="黑体" w:cs="Times New Roman"/>
          <w:kern w:val="0"/>
          <w:sz w:val="32"/>
          <w:szCs w:val="32"/>
          <w:shd w:val="clear" w:fill="FFFFFF"/>
          <w:lang w:val="en-US" w:eastAsia="zh-CN" w:bidi="ar"/>
        </w:rPr>
        <w:t>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left="-107" w:leftChars="-51"/>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left="-107" w:leftChars="-51"/>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2"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kern w:val="0"/>
          <w:sz w:val="32"/>
          <w:szCs w:val="32"/>
          <w:shd w:val="clear" w:fill="FFFFFF"/>
          <w:lang w:val="en-US" w:eastAsia="zh-CN" w:bidi="ar"/>
        </w:rPr>
      </w:pPr>
      <w:r>
        <w:rPr>
          <w:rFonts w:hint="eastAsia" w:ascii="Times New Roman" w:hAnsi="Times New Roman" w:eastAsia="黑体" w:cs="Times New Roman"/>
          <w:kern w:val="0"/>
          <w:sz w:val="32"/>
          <w:szCs w:val="32"/>
          <w:shd w:val="clear" w:fill="FFFFFF"/>
          <w:lang w:val="en-US" w:eastAsia="zh-CN" w:bidi="ar"/>
        </w:rPr>
        <w:t>四、</w:t>
      </w:r>
      <w:r>
        <w:rPr>
          <w:rFonts w:hint="default" w:ascii="Times New Roman" w:hAnsi="Times New Roman" w:eastAsia="黑体" w:cs="Times New Roman"/>
          <w:kern w:val="0"/>
          <w:sz w:val="32"/>
          <w:szCs w:val="32"/>
          <w:shd w:val="clear" w:fill="FFFFFF"/>
          <w:lang w:val="en-US" w:eastAsia="zh-CN" w:bidi="ar"/>
        </w:rPr>
        <w:t>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43" w:leftChars="-21" w:right="-132"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eastAsia" w:ascii="Times New Roman" w:hAnsi="Times New Roman" w:eastAsia="仿宋_GB2312" w:cs="Times New Roman"/>
          <w:color w:val="auto"/>
          <w:sz w:val="31"/>
          <w:szCs w:val="31"/>
          <w:shd w:val="clear" w:fill="FFFFFF"/>
          <w:lang w:eastAsia="zh-CN"/>
        </w:rPr>
      </w:pPr>
      <w:r>
        <w:rPr>
          <w:rFonts w:hint="default" w:ascii="Times New Roman" w:hAnsi="Times New Roman" w:eastAsia="仿宋_GB2312" w:cs="Times New Roman"/>
          <w:color w:val="auto"/>
          <w:sz w:val="31"/>
          <w:szCs w:val="31"/>
          <w:shd w:val="clear" w:fill="FFFFFF"/>
        </w:rPr>
        <w:t>主要问题：</w:t>
      </w:r>
      <w:r>
        <w:rPr>
          <w:rFonts w:hint="eastAsia" w:ascii="Times New Roman" w:hAnsi="Times New Roman" w:eastAsia="仿宋_GB2312" w:cs="Times New Roman"/>
          <w:color w:val="auto"/>
          <w:sz w:val="31"/>
          <w:szCs w:val="31"/>
          <w:shd w:val="clear" w:fill="FFFFFF"/>
          <w:lang w:eastAsia="zh-CN"/>
        </w:rPr>
        <w:t>一是内容丰富程度有待提高；二是更新频率不够高；三是政策解读水平有待进一步提升。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default" w:ascii="Times New Roman" w:hAnsi="Times New Roman" w:eastAsia="仿宋_GB2312" w:cs="Times New Roman"/>
          <w:color w:val="auto"/>
          <w:sz w:val="31"/>
          <w:szCs w:val="31"/>
          <w:shd w:val="clear" w:fill="FFFFFF"/>
        </w:rPr>
      </w:pPr>
      <w:r>
        <w:rPr>
          <w:rFonts w:hint="eastAsia" w:ascii="Times New Roman" w:hAnsi="Times New Roman" w:eastAsia="仿宋_GB2312" w:cs="Times New Roman"/>
          <w:color w:val="auto"/>
          <w:sz w:val="31"/>
          <w:szCs w:val="31"/>
          <w:shd w:val="clear" w:fill="FFFFFF"/>
          <w:lang w:eastAsia="zh-CN"/>
        </w:rPr>
        <w:t>改进情况：一是指定专人负责收集上传，明确管理制度，确保责任到人；二是着力提升主动公开信息的质量，强化政府信息主动公开的力度，做好政务公开和政府信息公开工作，及时主动回应群众关切内容；三是不断加强业务人员的培训，钻研政策丰富内涵，小组讨论，相互学习，共同提高政策解读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default" w:ascii="Times New Roman" w:hAnsi="Times New Roman" w:eastAsia="黑体" w:cs="Times New Roman"/>
          <w:sz w:val="31"/>
          <w:szCs w:val="31"/>
          <w:shd w:val="clear" w:fill="FFFFFF"/>
        </w:rPr>
      </w:pPr>
      <w:r>
        <w:rPr>
          <w:rFonts w:hint="default" w:ascii="Times New Roman" w:hAnsi="Times New Roman" w:eastAsia="黑体" w:cs="Times New Roman"/>
          <w:sz w:val="31"/>
          <w:szCs w:val="31"/>
          <w:shd w:val="clear" w:fill="FFFFFF"/>
        </w:rPr>
        <w:t>六、其他需要报告的事项</w:t>
      </w:r>
    </w:p>
    <w:p>
      <w:pPr>
        <w:pStyle w:val="6"/>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firstLine="615"/>
        <w:textAlignment w:val="auto"/>
        <w:rPr>
          <w:rFonts w:hint="default" w:ascii="Times New Roman" w:hAnsi="Times New Roman" w:cs="Times New Roman"/>
        </w:rPr>
      </w:pPr>
      <w:r>
        <w:rPr>
          <w:rFonts w:hint="default" w:ascii="Times New Roman" w:hAnsi="Times New Roman" w:cs="Times New Roman"/>
          <w:sz w:val="31"/>
          <w:szCs w:val="31"/>
        </w:rPr>
        <w:t>1.</w:t>
      </w:r>
      <w:r>
        <w:rPr>
          <w:rFonts w:hint="default" w:ascii="Times New Roman" w:hAnsi="Times New Roman" w:eastAsia="仿宋_GB2312" w:cs="Times New Roman"/>
          <w:i w:val="0"/>
          <w:iCs w:val="0"/>
          <w:caps w:val="0"/>
          <w:color w:val="000000"/>
          <w:spacing w:val="0"/>
          <w:sz w:val="32"/>
          <w:szCs w:val="32"/>
        </w:rPr>
        <w:t>收取信息处理费情况方面。</w:t>
      </w:r>
      <w:r>
        <w:rPr>
          <w:rFonts w:hint="default" w:ascii="Times New Roman" w:hAnsi="Times New Roman" w:eastAsia="仿宋_GB2312" w:cs="Times New Roman"/>
          <w:sz w:val="31"/>
          <w:szCs w:val="31"/>
        </w:rPr>
        <w:t>依据《政府信息公开信息处理费管理办法》（国办函〔2020〕109号），2024年薛城区</w:t>
      </w:r>
      <w:r>
        <w:rPr>
          <w:rFonts w:hint="default" w:ascii="Times New Roman" w:hAnsi="Times New Roman" w:eastAsia="仿宋_GB2312" w:cs="Times New Roman"/>
          <w:sz w:val="32"/>
          <w:szCs w:val="32"/>
          <w:shd w:val="clear" w:fill="FFFFFF"/>
          <w:lang w:eastAsia="zh-CN"/>
        </w:rPr>
        <w:t>邹坞镇人民政府</w:t>
      </w:r>
      <w:r>
        <w:rPr>
          <w:rFonts w:hint="default" w:ascii="Times New Roman" w:hAnsi="Times New Roman" w:eastAsia="仿宋_GB2312" w:cs="Times New Roman"/>
          <w:sz w:val="31"/>
          <w:szCs w:val="31"/>
        </w:rPr>
        <w:t>无收取信息处理费的情况。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i w:val="0"/>
          <w:iCs w:val="0"/>
          <w:caps w:val="0"/>
          <w:color w:val="000000"/>
          <w:spacing w:val="0"/>
          <w:sz w:val="32"/>
          <w:szCs w:val="32"/>
        </w:rPr>
        <w:t>落实上级年度政务公开工作要点情况</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sz w:val="32"/>
          <w:szCs w:val="32"/>
          <w:lang w:eastAsia="zh-CN"/>
        </w:rPr>
        <w:t>邹坞镇认真履行上级关于政务公开的相关要求，及时公布涉及民生等领域内容，确保信息及时准确公开。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sz w:val="32"/>
          <w:szCs w:val="32"/>
          <w:shd w:val="clear" w:fill="FFFFFF"/>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i w:val="0"/>
          <w:iCs w:val="0"/>
          <w:caps w:val="0"/>
          <w:color w:val="000000"/>
          <w:spacing w:val="0"/>
          <w:sz w:val="32"/>
          <w:szCs w:val="32"/>
        </w:rPr>
        <w:t>人大代表建议和政协提案办理情况</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shd w:val="clear" w:fill="FFFFFF"/>
        </w:rPr>
        <w:t>20</w:t>
      </w:r>
      <w:r>
        <w:rPr>
          <w:rFonts w:hint="eastAsia" w:ascii="Times New Roman" w:hAnsi="Times New Roman" w:eastAsia="仿宋_GB2312" w:cs="Times New Roman"/>
          <w:sz w:val="32"/>
          <w:szCs w:val="32"/>
          <w:shd w:val="clear" w:fill="FFFFFF"/>
          <w:lang w:val="en-US" w:eastAsia="zh-CN"/>
        </w:rPr>
        <w:t>24</w:t>
      </w:r>
      <w:r>
        <w:rPr>
          <w:rFonts w:hint="default" w:ascii="Times New Roman" w:hAnsi="Times New Roman" w:eastAsia="仿宋_GB2312" w:cs="Times New Roman"/>
          <w:sz w:val="32"/>
          <w:szCs w:val="32"/>
          <w:shd w:val="clear" w:fill="FFFFFF"/>
        </w:rPr>
        <w:t>年</w:t>
      </w:r>
      <w:r>
        <w:rPr>
          <w:rFonts w:hint="default" w:ascii="Times New Roman" w:hAnsi="Times New Roman" w:eastAsia="仿宋_GB2312" w:cs="Times New Roman"/>
          <w:sz w:val="32"/>
          <w:szCs w:val="32"/>
          <w:shd w:val="clear" w:fill="FFFFFF"/>
          <w:lang w:eastAsia="zh-CN"/>
        </w:rPr>
        <w:t>邹坞镇人民政府</w:t>
      </w:r>
      <w:r>
        <w:rPr>
          <w:rFonts w:hint="eastAsia" w:ascii="Times New Roman" w:hAnsi="Times New Roman" w:eastAsia="仿宋_GB2312" w:cs="Times New Roman"/>
          <w:sz w:val="32"/>
          <w:szCs w:val="32"/>
          <w:shd w:val="clear" w:fill="FFFFFF"/>
          <w:lang w:eastAsia="zh-CN"/>
        </w:rPr>
        <w:t>未</w:t>
      </w:r>
      <w:r>
        <w:rPr>
          <w:rFonts w:hint="default" w:ascii="Times New Roman" w:hAnsi="Times New Roman" w:eastAsia="仿宋_GB2312" w:cs="Times New Roman"/>
          <w:sz w:val="32"/>
          <w:szCs w:val="32"/>
          <w:shd w:val="clear" w:fill="FFFFFF"/>
        </w:rPr>
        <w:t>承办区</w:t>
      </w:r>
      <w:r>
        <w:rPr>
          <w:rFonts w:hint="default" w:ascii="Times New Roman" w:hAnsi="Times New Roman" w:eastAsia="仿宋_GB2312" w:cs="Times New Roman"/>
          <w:sz w:val="32"/>
          <w:szCs w:val="32"/>
          <w:shd w:val="clear" w:fill="FFFFFF"/>
          <w:lang w:eastAsia="zh-CN"/>
        </w:rPr>
        <w:t>政协</w:t>
      </w:r>
      <w:r>
        <w:rPr>
          <w:rFonts w:hint="default" w:ascii="Times New Roman" w:hAnsi="Times New Roman" w:eastAsia="仿宋_GB2312" w:cs="Times New Roman"/>
          <w:sz w:val="32"/>
          <w:szCs w:val="32"/>
          <w:shd w:val="clear" w:fill="FFFFFF"/>
        </w:rPr>
        <w:t>代表建议</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共承办区人大代表建议</w:t>
      </w:r>
      <w:r>
        <w:rPr>
          <w:rFonts w:hint="eastAsia" w:ascii="Times New Roman" w:hAnsi="Times New Roman" w:eastAsia="仿宋_GB2312" w:cs="Times New Roman"/>
          <w:sz w:val="32"/>
          <w:szCs w:val="32"/>
          <w:shd w:val="clear" w:fill="FFFFFF"/>
          <w:lang w:val="en-US" w:eastAsia="zh-CN"/>
        </w:rPr>
        <w:t>7</w:t>
      </w:r>
      <w:r>
        <w:rPr>
          <w:rFonts w:hint="default" w:ascii="Times New Roman" w:hAnsi="Times New Roman" w:eastAsia="仿宋_GB2312" w:cs="Times New Roman"/>
          <w:sz w:val="32"/>
          <w:szCs w:val="32"/>
          <w:shd w:val="clear" w:fill="FFFFFF"/>
        </w:rPr>
        <w:t>件，其中主办</w:t>
      </w:r>
      <w:r>
        <w:rPr>
          <w:rFonts w:hint="eastAsia"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件、协办</w:t>
      </w:r>
      <w:r>
        <w:rPr>
          <w:rFonts w:hint="eastAsia"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sz w:val="32"/>
          <w:szCs w:val="32"/>
          <w:shd w:val="clear" w:fill="FFFFFF"/>
        </w:rPr>
        <w:t>件。所有建议已全部办理、答复完毕。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仿宋_GB2312" w:cs="Times New Roman"/>
          <w:i w:val="0"/>
          <w:iCs w:val="0"/>
          <w:caps w:val="0"/>
          <w:color w:val="000000"/>
          <w:spacing w:val="0"/>
          <w:sz w:val="32"/>
          <w:szCs w:val="32"/>
          <w:lang w:eastAsia="zh-CN"/>
        </w:rPr>
      </w:pP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开展政务公开创新方面</w:t>
      </w:r>
      <w:r>
        <w:rPr>
          <w:rFonts w:hint="eastAsia" w:ascii="Times New Roman" w:hAnsi="Times New Roman" w:eastAsia="仿宋_GB2312" w:cs="Times New Roman"/>
          <w:i w:val="0"/>
          <w:iCs w:val="0"/>
          <w:caps w:val="0"/>
          <w:color w:val="000000"/>
          <w:spacing w:val="0"/>
          <w:sz w:val="32"/>
          <w:szCs w:val="32"/>
          <w:lang w:eastAsia="zh-CN"/>
        </w:rPr>
        <w:t>：无。</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5.本单位政府信息公开工作年度报告数据统计需要说明的事项：无。</w:t>
      </w:r>
    </w:p>
    <w:p>
      <w:pPr>
        <w:pStyle w:val="6"/>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1"/>
          <w:szCs w:val="31"/>
          <w:shd w:val="clear" w:fill="FFFFFF"/>
          <w:lang w:eastAsia="zh-CN"/>
        </w:rPr>
      </w:pPr>
      <w:r>
        <w:rPr>
          <w:rFonts w:hint="default" w:ascii="Times New Roman" w:hAnsi="Times New Roman" w:eastAsia="仿宋_GB2312" w:cs="Times New Roman"/>
          <w:i w:val="0"/>
          <w:iCs w:val="0"/>
          <w:caps w:val="0"/>
          <w:color w:val="000000"/>
          <w:spacing w:val="0"/>
          <w:sz w:val="32"/>
          <w:szCs w:val="32"/>
        </w:rPr>
        <w:t>7.本年度报告的电子版可以在“薛城区政府门户网站”</w:t>
      </w:r>
      <w:r>
        <w:rPr>
          <w:rFonts w:hint="default" w:ascii="Times New Roman" w:hAnsi="Times New Roman" w:eastAsia="仿宋_GB2312" w:cs="Times New Roman"/>
          <w:i w:val="0"/>
          <w:iCs w:val="0"/>
          <w:caps w:val="0"/>
          <w:color w:val="000000"/>
          <w:spacing w:val="0"/>
          <w:sz w:val="30"/>
          <w:szCs w:val="30"/>
        </w:rPr>
        <w:t>（http://www.xuecheng.gov.cn/zwgk/xxgknb/202</w:t>
      </w:r>
      <w:r>
        <w:rPr>
          <w:rFonts w:hint="eastAsia" w:ascii="Times New Roman" w:hAnsi="Times New Roman" w:eastAsia="仿宋_GB2312" w:cs="Times New Roman"/>
          <w:i w:val="0"/>
          <w:iCs w:val="0"/>
          <w:caps w:val="0"/>
          <w:color w:val="000000"/>
          <w:spacing w:val="0"/>
          <w:sz w:val="30"/>
          <w:szCs w:val="30"/>
          <w:lang w:val="en-US" w:eastAsia="zh-CN"/>
        </w:rPr>
        <w:t>4</w:t>
      </w:r>
      <w:r>
        <w:rPr>
          <w:rFonts w:hint="default" w:ascii="Times New Roman" w:hAnsi="Times New Roman" w:eastAsia="仿宋_GB2312" w:cs="Times New Roman"/>
          <w:i w:val="0"/>
          <w:iCs w:val="0"/>
          <w:caps w:val="0"/>
          <w:color w:val="000000"/>
          <w:spacing w:val="0"/>
          <w:sz w:val="30"/>
          <w:szCs w:val="30"/>
        </w:rPr>
        <w:t>xxgknb/)</w:t>
      </w:r>
      <w:r>
        <w:rPr>
          <w:rFonts w:hint="default" w:ascii="Times New Roman" w:hAnsi="Times New Roman" w:eastAsia="仿宋_GB2312" w:cs="Times New Roman"/>
          <w:i w:val="0"/>
          <w:iCs w:val="0"/>
          <w:caps w:val="0"/>
          <w:color w:val="000000"/>
          <w:spacing w:val="0"/>
          <w:sz w:val="32"/>
          <w:szCs w:val="32"/>
        </w:rPr>
        <w:t>下载。</w:t>
      </w:r>
      <w:r>
        <w:rPr>
          <w:rFonts w:hint="default" w:ascii="Times New Roman" w:hAnsi="Times New Roman" w:eastAsia="仿宋_GB2312" w:cs="Times New Roman"/>
          <w:sz w:val="31"/>
          <w:szCs w:val="31"/>
          <w:shd w:val="clear" w:fill="FFFFFF"/>
        </w:rPr>
        <w:t>如对本报告有任何疑问，可与邹坞镇</w:t>
      </w:r>
      <w:r>
        <w:rPr>
          <w:rFonts w:hint="default" w:ascii="Times New Roman" w:hAnsi="Times New Roman" w:eastAsia="仿宋_GB2312" w:cs="Times New Roman"/>
          <w:sz w:val="31"/>
          <w:szCs w:val="31"/>
          <w:shd w:val="clear" w:fill="FFFFFF"/>
          <w:lang w:eastAsia="zh-CN"/>
        </w:rPr>
        <w:t>政务公开办</w:t>
      </w:r>
      <w:r>
        <w:rPr>
          <w:rFonts w:hint="default" w:ascii="Times New Roman" w:hAnsi="Times New Roman" w:eastAsia="仿宋_GB2312" w:cs="Times New Roman"/>
          <w:sz w:val="31"/>
          <w:szCs w:val="31"/>
          <w:shd w:val="clear" w:fill="FFFFFF"/>
        </w:rPr>
        <w:t>联系</w:t>
      </w:r>
      <w:r>
        <w:rPr>
          <w:rFonts w:hint="default" w:ascii="Times New Roman" w:hAnsi="Times New Roman" w:eastAsia="仿宋_GB2312" w:cs="Times New Roman"/>
          <w:sz w:val="31"/>
          <w:szCs w:val="31"/>
          <w:shd w:val="clear" w:fill="FFFFFF"/>
          <w:lang w:eastAsia="zh-CN"/>
        </w:rPr>
        <w:t>（地址：邹坞镇府前路</w:t>
      </w:r>
      <w:r>
        <w:rPr>
          <w:rFonts w:hint="default" w:ascii="Times New Roman" w:hAnsi="Times New Roman" w:eastAsia="仿宋_GB2312" w:cs="Times New Roman"/>
          <w:sz w:val="31"/>
          <w:szCs w:val="31"/>
          <w:shd w:val="clear" w:fill="FFFFFF"/>
          <w:lang w:val="en-US" w:eastAsia="zh-CN"/>
        </w:rPr>
        <w:t>1号，邮编27</w:t>
      </w:r>
      <w:bookmarkStart w:id="10" w:name="_GoBack"/>
      <w:bookmarkEnd w:id="10"/>
      <w:r>
        <w:rPr>
          <w:rFonts w:hint="default" w:ascii="Times New Roman" w:hAnsi="Times New Roman" w:eastAsia="仿宋_GB2312" w:cs="Times New Roman"/>
          <w:sz w:val="31"/>
          <w:szCs w:val="31"/>
          <w:shd w:val="clear" w:fill="FFFFFF"/>
          <w:lang w:val="en-US" w:eastAsia="zh-CN"/>
        </w:rPr>
        <w:t>7012，</w:t>
      </w:r>
      <w:r>
        <w:rPr>
          <w:rFonts w:hint="default" w:ascii="Times New Roman" w:hAnsi="Times New Roman" w:eastAsia="仿宋_GB2312" w:cs="Times New Roman"/>
          <w:sz w:val="31"/>
          <w:szCs w:val="31"/>
          <w:shd w:val="clear" w:fill="FFFFFF"/>
        </w:rPr>
        <w:t>电话：</w:t>
      </w:r>
      <w:r>
        <w:rPr>
          <w:rFonts w:hint="default" w:ascii="Times New Roman" w:hAnsi="Times New Roman" w:cs="Times New Roman"/>
          <w:sz w:val="31"/>
          <w:szCs w:val="31"/>
          <w:shd w:val="clear" w:fill="FFFFFF"/>
        </w:rPr>
        <w:t>0632-45</w:t>
      </w:r>
      <w:r>
        <w:rPr>
          <w:rFonts w:hint="default" w:ascii="Times New Roman" w:hAnsi="Times New Roman" w:eastAsia="仿宋_GB2312" w:cs="Times New Roman"/>
          <w:sz w:val="31"/>
          <w:szCs w:val="31"/>
          <w:shd w:val="clear" w:fill="FFFFFF"/>
        </w:rPr>
        <w:t>18021</w:t>
      </w:r>
      <w:r>
        <w:rPr>
          <w:rFonts w:hint="default" w:ascii="Times New Roman" w:hAnsi="Times New Roman" w:eastAsia="仿宋_GB2312" w:cs="Times New Roman"/>
          <w:sz w:val="31"/>
          <w:szCs w:val="31"/>
          <w:shd w:val="clear" w:fill="FFFFFF"/>
          <w:lang w:eastAsia="zh-CN"/>
        </w:rPr>
        <w:t>，电子邮箱：</w:t>
      </w:r>
      <w:r>
        <w:rPr>
          <w:rFonts w:hint="default" w:ascii="Times New Roman" w:hAnsi="Times New Roman" w:eastAsia="仿宋_GB2312" w:cs="Times New Roman"/>
          <w:sz w:val="31"/>
          <w:szCs w:val="31"/>
          <w:shd w:val="clear" w:fill="FFFFFF"/>
          <w:lang w:val="en-US" w:eastAsia="zh-CN"/>
        </w:rPr>
        <w:fldChar w:fldCharType="begin"/>
      </w:r>
      <w:r>
        <w:rPr>
          <w:rFonts w:hint="default" w:ascii="Times New Roman" w:hAnsi="Times New Roman" w:eastAsia="仿宋_GB2312" w:cs="Times New Roman"/>
          <w:sz w:val="31"/>
          <w:szCs w:val="31"/>
          <w:shd w:val="clear" w:fill="FFFFFF"/>
          <w:lang w:val="en-US" w:eastAsia="zh-CN"/>
        </w:rPr>
        <w:instrText xml:space="preserve"> HYPERLINK "mailto:dy4518021@zz.shandong.cn）。" </w:instrText>
      </w:r>
      <w:r>
        <w:rPr>
          <w:rFonts w:hint="default" w:ascii="Times New Roman" w:hAnsi="Times New Roman" w:eastAsia="仿宋_GB2312" w:cs="Times New Roman"/>
          <w:sz w:val="31"/>
          <w:szCs w:val="31"/>
          <w:shd w:val="clear" w:fill="FFFFFF"/>
          <w:lang w:val="en-US" w:eastAsia="zh-CN"/>
        </w:rPr>
        <w:fldChar w:fldCharType="separate"/>
      </w:r>
      <w:r>
        <w:rPr>
          <w:rFonts w:hint="default" w:ascii="Times New Roman" w:hAnsi="Times New Roman" w:eastAsia="仿宋_GB2312" w:cs="Times New Roman"/>
          <w:sz w:val="31"/>
          <w:szCs w:val="31"/>
          <w:shd w:val="clear" w:fill="FFFFFF"/>
          <w:lang w:val="en-US" w:eastAsia="zh-CN"/>
        </w:rPr>
        <w:t>dy4518021@zz.shandong.cn</w:t>
      </w:r>
      <w:r>
        <w:rPr>
          <w:rFonts w:hint="default" w:ascii="Times New Roman" w:hAnsi="Times New Roman" w:eastAsia="仿宋_GB2312" w:cs="Times New Roman"/>
          <w:sz w:val="31"/>
          <w:szCs w:val="31"/>
          <w:shd w:val="clear" w:fill="FFFFFF"/>
          <w:lang w:eastAsia="zh-CN"/>
        </w:rPr>
        <w:t>）</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lang w:val="en-US" w:eastAsia="zh-CN"/>
        </w:rPr>
        <w:fldChar w:fldCharType="end"/>
      </w:r>
    </w:p>
    <w:p>
      <w:pPr>
        <w:pStyle w:val="2"/>
        <w:rPr>
          <w:rFonts w:hint="default"/>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i w:val="0"/>
          <w:iCs w:val="0"/>
          <w:caps w:val="0"/>
          <w:color w:val="000000"/>
          <w:spacing w:val="0"/>
          <w:sz w:val="32"/>
          <w:szCs w:val="32"/>
          <w:lang w:eastAsia="zh-CN"/>
        </w:rPr>
      </w:pPr>
      <w:r>
        <w:rPr>
          <w:rFonts w:hint="eastAsia" w:ascii="Times New Roman" w:hAnsi="Times New Roman" w:eastAsia="仿宋_GB2312" w:cs="Times New Roman"/>
          <w:i w:val="0"/>
          <w:iCs w:val="0"/>
          <w:caps w:val="0"/>
          <w:color w:val="000000"/>
          <w:spacing w:val="0"/>
          <w:sz w:val="32"/>
          <w:szCs w:val="32"/>
          <w:lang w:eastAsia="zh-CN"/>
        </w:rPr>
        <w:t>邹坞镇人民政府</w:t>
      </w: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2025年1月17日</w:t>
      </w: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DNkMDgzZmMzYzI5MjkzYTUxYTI1NmNhNjdmYjMifQ=="/>
  </w:docVars>
  <w:rsids>
    <w:rsidRoot w:val="4DF84966"/>
    <w:rsid w:val="05C25634"/>
    <w:rsid w:val="06F86640"/>
    <w:rsid w:val="0C540FAF"/>
    <w:rsid w:val="0F220EF1"/>
    <w:rsid w:val="103B4B52"/>
    <w:rsid w:val="10A16118"/>
    <w:rsid w:val="120D50F1"/>
    <w:rsid w:val="12263756"/>
    <w:rsid w:val="13C927E6"/>
    <w:rsid w:val="164C3949"/>
    <w:rsid w:val="165B1934"/>
    <w:rsid w:val="1A467AF1"/>
    <w:rsid w:val="1C901B90"/>
    <w:rsid w:val="1D5232E9"/>
    <w:rsid w:val="1FFBFA1C"/>
    <w:rsid w:val="29655E07"/>
    <w:rsid w:val="31716A86"/>
    <w:rsid w:val="397D4DF2"/>
    <w:rsid w:val="3A344842"/>
    <w:rsid w:val="3AFE1023"/>
    <w:rsid w:val="3CFB4C73"/>
    <w:rsid w:val="3DB7180A"/>
    <w:rsid w:val="3E7B5AA0"/>
    <w:rsid w:val="3FA13A18"/>
    <w:rsid w:val="3FBC6BEC"/>
    <w:rsid w:val="40646D0C"/>
    <w:rsid w:val="454A343A"/>
    <w:rsid w:val="495C2C76"/>
    <w:rsid w:val="4DF84966"/>
    <w:rsid w:val="5064435A"/>
    <w:rsid w:val="5296363C"/>
    <w:rsid w:val="55CFD63C"/>
    <w:rsid w:val="56FFDB3E"/>
    <w:rsid w:val="57604800"/>
    <w:rsid w:val="579E39BA"/>
    <w:rsid w:val="59AD2066"/>
    <w:rsid w:val="5F48187B"/>
    <w:rsid w:val="628E1212"/>
    <w:rsid w:val="6A0C3E62"/>
    <w:rsid w:val="6E39294E"/>
    <w:rsid w:val="6F7F49F7"/>
    <w:rsid w:val="73087F49"/>
    <w:rsid w:val="74591869"/>
    <w:rsid w:val="76F0487A"/>
    <w:rsid w:val="777C4360"/>
    <w:rsid w:val="78823214"/>
    <w:rsid w:val="7B8A49D4"/>
    <w:rsid w:val="7FB14AC5"/>
    <w:rsid w:val="9D7F59DE"/>
    <w:rsid w:val="B3DD7A20"/>
    <w:rsid w:val="B9EF6449"/>
    <w:rsid w:val="C7FB458F"/>
    <w:rsid w:val="DF776385"/>
    <w:rsid w:val="DFFB39CB"/>
    <w:rsid w:val="E6FFB0D7"/>
    <w:rsid w:val="FD77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邹坞镇信息发布类别统计</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类别 1</c:v>
                </c:pt>
                <c:pt idx="1">
                  <c:v>类别 2</c:v>
                </c:pt>
                <c:pt idx="2">
                  <c:v>类别 3</c:v>
                </c:pt>
                <c:pt idx="3">
                  <c:v>类别 4</c:v>
                </c:pt>
              </c:strCache>
            </c:strRef>
          </c:cat>
          <c:val>
            <c:numRef>
              <c:f>Sheet1!$B$2:$B$5</c:f>
              <c:numCache>
                <c:formatCode>General</c:formatCode>
                <c:ptCount val="4"/>
                <c:pt idx="0">
                  <c:v>0</c:v>
                </c:pt>
                <c:pt idx="1">
                  <c:v>19</c:v>
                </c:pt>
                <c:pt idx="2">
                  <c:v>3</c:v>
                </c:pt>
                <c:pt idx="3">
                  <c:v>0</c:v>
                </c:pt>
              </c:numCache>
            </c:numRef>
          </c:val>
        </c:ser>
        <c:dLbls>
          <c:showLegendKey val="false"/>
          <c:showVal val="true"/>
          <c:showCatName val="false"/>
          <c:showSerName val="false"/>
          <c:showPercent val="false"/>
          <c:showBubbleSize val="false"/>
        </c:dLbls>
        <c:gapWidth val="219"/>
        <c:overlap val="-27"/>
        <c:axId val="184787757"/>
        <c:axId val="421163474"/>
      </c:barChart>
      <c:catAx>
        <c:axId val="184787757"/>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1163474"/>
        <c:crosses val="autoZero"/>
        <c:auto val="true"/>
        <c:lblAlgn val="ctr"/>
        <c:lblOffset val="100"/>
        <c:noMultiLvlLbl val="false"/>
      </c:catAx>
      <c:valAx>
        <c:axId val="4211634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478775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2486</Words>
  <Characters>2601</Characters>
  <Lines>0</Lines>
  <Paragraphs>0</Paragraphs>
  <TotalTime>1</TotalTime>
  <ScaleCrop>false</ScaleCrop>
  <LinksUpToDate>false</LinksUpToDate>
  <CharactersWithSpaces>2619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Administrator</dc:creator>
  <cp:lastModifiedBy>user</cp:lastModifiedBy>
  <cp:lastPrinted>2025-01-08T09:28:00Z</cp:lastPrinted>
  <dcterms:modified xsi:type="dcterms:W3CDTF">2025-01-17T10:32:23Z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834F75C18A534B29AC2F560DDB4D3C7C_13</vt:lpwstr>
  </property>
</Properties>
</file>