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rPr>
          <w:rFonts w:hint="default" w:ascii="Times New Roman" w:hAnsi="Times New Roman" w:eastAsia="方正小标宋简体" w:cs="Times New Roman"/>
          <w:color w:val="000000" w:themeColor="text1"/>
          <w:sz w:val="44"/>
          <w:szCs w:val="44"/>
          <w14:textFill>
            <w14:solidFill>
              <w14:schemeClr w14:val="tx1"/>
            </w14:solidFill>
          </w14:textFill>
        </w:rPr>
      </w:pPr>
      <w:bookmarkStart w:id="0" w:name="_GoBack"/>
      <w:r>
        <w:rPr>
          <w:rFonts w:hint="default" w:ascii="Times New Roman" w:hAnsi="Times New Roman" w:eastAsia="方正小标宋简体" w:cs="Times New Roman"/>
          <w:color w:val="000000" w:themeColor="text1"/>
          <w:sz w:val="44"/>
          <w:szCs w:val="44"/>
          <w14:textFill>
            <w14:solidFill>
              <w14:schemeClr w14:val="tx1"/>
            </w14:solidFill>
          </w14:textFill>
        </w:rPr>
        <w:t>中共</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沙沟镇</w:t>
      </w:r>
      <w:r>
        <w:rPr>
          <w:rFonts w:hint="default" w:ascii="Times New Roman" w:hAnsi="Times New Roman" w:eastAsia="方正小标宋简体" w:cs="Times New Roman"/>
          <w:color w:val="000000" w:themeColor="text1"/>
          <w:sz w:val="44"/>
          <w:szCs w:val="44"/>
          <w14:textFill>
            <w14:solidFill>
              <w14:schemeClr w14:val="tx1"/>
            </w14:solidFill>
          </w14:textFill>
        </w:rPr>
        <w:t>委</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员会</w:t>
      </w:r>
      <w:r>
        <w:rPr>
          <w:rFonts w:hint="default" w:ascii="Times New Roman" w:hAnsi="Times New Roman" w:eastAsia="方正小标宋简体" w:cs="Times New Roman"/>
          <w:color w:val="000000" w:themeColor="text1"/>
          <w:sz w:val="44"/>
          <w:szCs w:val="44"/>
          <w14:textFill>
            <w14:solidFill>
              <w14:schemeClr w14:val="tx1"/>
            </w14:solidFill>
          </w14:textFill>
        </w:rPr>
        <w:t>关于十一届区委</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第</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四</w:t>
      </w:r>
      <w:r>
        <w:rPr>
          <w:rFonts w:hint="default" w:ascii="Times New Roman" w:hAnsi="Times New Roman" w:eastAsia="方正小标宋简体" w:cs="Times New Roman"/>
          <w:color w:val="000000" w:themeColor="text1"/>
          <w:sz w:val="44"/>
          <w:szCs w:val="44"/>
          <w14:textFill>
            <w14:solidFill>
              <w14:schemeClr w14:val="tx1"/>
            </w14:solidFill>
          </w14:textFill>
        </w:rPr>
        <w:t>轮巡察整改进展情况的通报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（社会公开稿）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705"/>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705"/>
        <w:jc w:val="both"/>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Cs/>
          <w:sz w:val="32"/>
          <w:szCs w:val="32"/>
          <w:highlight w:val="none"/>
        </w:rPr>
        <w:t>根据区委统一部署，2023年3月20日至6月20日，区委第</w:t>
      </w:r>
      <w:r>
        <w:rPr>
          <w:rFonts w:hint="default" w:ascii="Times New Roman" w:hAnsi="Times New Roman" w:eastAsia="仿宋_GB2312" w:cs="Times New Roman"/>
          <w:bCs/>
          <w:sz w:val="32"/>
          <w:szCs w:val="32"/>
          <w:highlight w:val="none"/>
          <w:lang w:val="en-US" w:eastAsia="zh-Hans"/>
        </w:rPr>
        <w:t>一</w:t>
      </w:r>
      <w:r>
        <w:rPr>
          <w:rFonts w:hint="default" w:ascii="Times New Roman" w:hAnsi="Times New Roman" w:eastAsia="仿宋_GB2312" w:cs="Times New Roman"/>
          <w:bCs/>
          <w:sz w:val="32"/>
          <w:szCs w:val="32"/>
          <w:highlight w:val="none"/>
        </w:rPr>
        <w:t>巡察组对</w:t>
      </w:r>
      <w:r>
        <w:rPr>
          <w:rFonts w:hint="default" w:ascii="Times New Roman" w:hAnsi="Times New Roman" w:eastAsia="仿宋_GB2312" w:cs="Times New Roman"/>
          <w:bCs/>
          <w:sz w:val="32"/>
          <w:szCs w:val="32"/>
          <w:highlight w:val="none"/>
          <w:lang w:val="en-US" w:eastAsia="zh-Hans"/>
        </w:rPr>
        <w:t>沙沟镇</w:t>
      </w:r>
      <w:r>
        <w:rPr>
          <w:rFonts w:hint="default" w:ascii="Times New Roman" w:hAnsi="Times New Roman" w:eastAsia="仿宋_GB2312" w:cs="Times New Roman"/>
          <w:bCs/>
          <w:sz w:val="32"/>
          <w:szCs w:val="32"/>
          <w:highlight w:val="none"/>
          <w:lang w:val="en-US" w:eastAsia="zh-CN"/>
        </w:rPr>
        <w:t>22个村级党组织</w:t>
      </w:r>
      <w:r>
        <w:rPr>
          <w:rFonts w:hint="default" w:ascii="Times New Roman" w:hAnsi="Times New Roman" w:eastAsia="仿宋_GB2312" w:cs="Times New Roman"/>
          <w:bCs/>
          <w:sz w:val="32"/>
          <w:szCs w:val="32"/>
          <w:highlight w:val="none"/>
        </w:rPr>
        <w:t>进行了巡察。</w:t>
      </w:r>
      <w:r>
        <w:rPr>
          <w:rFonts w:hint="eastAsia" w:eastAsia="仿宋_GB2312" w:cs="Times New Roman"/>
          <w:bCs/>
          <w:sz w:val="32"/>
          <w:szCs w:val="32"/>
          <w:highlight w:val="none"/>
          <w:lang w:val="en-US" w:eastAsia="zh-CN"/>
        </w:rPr>
        <w:t>8</w:t>
      </w:r>
      <w:r>
        <w:rPr>
          <w:rFonts w:hint="default" w:ascii="Times New Roman" w:hAnsi="Times New Roman" w:eastAsia="仿宋_GB2312" w:cs="Times New Roman"/>
          <w:bCs/>
          <w:sz w:val="32"/>
          <w:szCs w:val="32"/>
          <w:highlight w:val="none"/>
        </w:rPr>
        <w:t>月8日，区委巡察组向</w:t>
      </w:r>
      <w:r>
        <w:rPr>
          <w:rFonts w:hint="default" w:ascii="Times New Roman" w:hAnsi="Times New Roman" w:eastAsia="仿宋_GB2312" w:cs="Times New Roman"/>
          <w:bCs/>
          <w:sz w:val="32"/>
          <w:szCs w:val="32"/>
          <w:highlight w:val="none"/>
          <w:lang w:val="en-US" w:eastAsia="zh-Hans"/>
        </w:rPr>
        <w:t>沙沟镇</w:t>
      </w:r>
      <w:r>
        <w:rPr>
          <w:rFonts w:hint="default" w:ascii="Times New Roman" w:hAnsi="Times New Roman" w:eastAsia="仿宋_GB2312" w:cs="Times New Roman"/>
          <w:bCs/>
          <w:sz w:val="32"/>
          <w:szCs w:val="32"/>
          <w:highlight w:val="none"/>
        </w:rPr>
        <w:t>党委反馈</w:t>
      </w:r>
      <w:bookmarkEnd w:id="0"/>
      <w:r>
        <w:rPr>
          <w:rFonts w:hint="default" w:ascii="Times New Roman" w:hAnsi="Times New Roman" w:eastAsia="仿宋_GB2312" w:cs="Times New Roman"/>
          <w:bCs/>
          <w:sz w:val="32"/>
          <w:szCs w:val="32"/>
          <w:highlight w:val="none"/>
        </w:rPr>
        <w:t>了巡察意见。</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按照巡察工作有关要求，现将巡察整改情况予以公布。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outlineLvl w:val="9"/>
        <w:rPr>
          <w:rFonts w:hint="default" w:ascii="Times New Roman" w:hAnsi="Times New Roman" w:eastAsia="黑体" w:cs="Times New Roman"/>
          <w:bCs/>
          <w:color w:val="000000" w:themeColor="text1"/>
          <w:spacing w:val="-11"/>
          <w:sz w:val="32"/>
          <w:szCs w:val="32"/>
          <w:highlight w:val="none"/>
          <w14:textFill>
            <w14:solidFill>
              <w14:schemeClr w14:val="tx1"/>
            </w14:solidFill>
          </w14:textFill>
        </w:rPr>
      </w:pPr>
      <w:r>
        <w:rPr>
          <w:rFonts w:hint="default" w:ascii="Times New Roman" w:hAnsi="Times New Roman" w:eastAsia="黑体" w:cs="Times New Roman"/>
          <w:bCs/>
          <w:color w:val="000000" w:themeColor="text1"/>
          <w:sz w:val="32"/>
          <w:szCs w:val="32"/>
          <w:highlight w:val="none"/>
          <w14:textFill>
            <w14:solidFill>
              <w14:schemeClr w14:val="tx1"/>
            </w14:solidFill>
          </w14:textFill>
        </w:rPr>
        <w:t>一、巡察整改工作整体情况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区委第</w:t>
      </w:r>
      <w:r>
        <w:rPr>
          <w:rFonts w:hint="default" w:ascii="Times New Roman" w:hAnsi="Times New Roman" w:eastAsia="仿宋_GB2312" w:cs="Times New Roman"/>
          <w:color w:val="000000" w:themeColor="text1"/>
          <w:spacing w:val="0"/>
          <w:sz w:val="32"/>
          <w:szCs w:val="32"/>
          <w:highlight w:val="none"/>
          <w:lang w:val="en-US" w:eastAsia="zh-Hans"/>
          <w14:textFill>
            <w14:solidFill>
              <w14:schemeClr w14:val="tx1"/>
            </w14:solidFill>
          </w14:textFill>
        </w:rPr>
        <w:t>一</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巡察组反馈的意见中指出沙沟镇存在4个方面11</w:t>
      </w:r>
      <w:r>
        <w:rPr>
          <w:rFonts w:hint="default" w:ascii="Times New Roman" w:hAnsi="Times New Roman" w:eastAsia="仿宋_GB2312" w:cs="Times New Roman"/>
          <w:color w:val="000000" w:themeColor="text1"/>
          <w:spacing w:val="0"/>
          <w:sz w:val="32"/>
          <w:szCs w:val="32"/>
          <w:highlight w:val="none"/>
          <w:lang w:val="en-US" w:eastAsia="zh-Hans"/>
          <w14:textFill>
            <w14:solidFill>
              <w14:schemeClr w14:val="tx1"/>
            </w14:solidFill>
          </w14:textFill>
        </w:rPr>
        <w:t>个大项</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34条具体问题，客观中肯、深刻尖锐、切中要害、符合实际，沙沟镇党委诚恳接受、全面认领，并坚持高标准、严要求，不折不扣地抓好整改落实，确保条条整改，件件落地。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top"/>
        <w:outlineLvl w:val="9"/>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t>一</w:t>
      </w: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）强化组织领导</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及时召开</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巡察整改专题会议，研究部署巡察整改工作。成立</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党委书记</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任组长，</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相关</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科级干部任副组长，</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有关部门负责人</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为成员的反馈问题整改落实工作领导小组</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，切实加强对整改工作的组织领导、统筹协调和督促推进。</w:t>
      </w:r>
      <w:r>
        <w:rPr>
          <w:rFonts w:hint="default" w:ascii="Times New Roman" w:hAnsi="Times New Roman" w:eastAsia="仿宋_GB2312" w:cs="Times New Roman"/>
          <w:color w:val="000000"/>
          <w:sz w:val="32"/>
          <w:szCs w:val="32"/>
          <w:highlight w:val="none"/>
          <w:lang w:val="en-US" w:eastAsia="zh-CN"/>
        </w:rPr>
        <w:t>党委书记</w:t>
      </w:r>
      <w:r>
        <w:rPr>
          <w:rFonts w:hint="default" w:ascii="Times New Roman" w:hAnsi="Times New Roman" w:eastAsia="仿宋_GB2312" w:cs="Times New Roman"/>
          <w:color w:val="000000"/>
          <w:sz w:val="32"/>
          <w:szCs w:val="32"/>
          <w:highlight w:val="none"/>
          <w:lang w:eastAsia="zh-CN"/>
        </w:rPr>
        <w:t>认真落实整改“第一责任人”责任，对巡察整改工作负总责</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eastAsia="zh-CN"/>
        </w:rPr>
        <w:t>班子成员</w:t>
      </w:r>
      <w:r>
        <w:rPr>
          <w:rFonts w:hint="default" w:ascii="Times New Roman" w:hAnsi="Times New Roman" w:eastAsia="仿宋_GB2312" w:cs="Times New Roman"/>
          <w:color w:val="auto"/>
          <w:sz w:val="32"/>
          <w:szCs w:val="32"/>
          <w:highlight w:val="none"/>
          <w:lang w:val="en-US" w:eastAsia="zh-CN"/>
        </w:rPr>
        <w:t>牢固树立“整改不力是失职、不抓整改是渎职”的思想，坚决做到真认账、真反思、真整改，确保巡察工作取得实效。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cs="Times New Roman"/>
          <w:highlight w:val="none"/>
          <w:lang w:val="en-US" w:eastAsia="zh-CN"/>
        </w:rPr>
      </w:pP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（二）</w:t>
      </w:r>
      <w:r>
        <w:rPr>
          <w:rFonts w:hint="default" w:ascii="Times New Roman" w:hAnsi="Times New Roman" w:eastAsia="楷体_GB2312" w:cs="Times New Roman"/>
          <w:b w:val="0"/>
          <w:bCs w:val="0"/>
          <w:snapToGrid/>
          <w:color w:val="000000" w:themeColor="text1"/>
          <w:sz w:val="32"/>
          <w:highlight w:val="none"/>
          <w:lang w:eastAsia="zh-CN"/>
          <w14:textFill>
            <w14:solidFill>
              <w14:schemeClr w14:val="tx1"/>
            </w14:solidFill>
          </w14:textFill>
        </w:rPr>
        <w:t>压实整改责任</w:t>
      </w:r>
      <w:r>
        <w:rPr>
          <w:rFonts w:hint="default" w:ascii="Times New Roman" w:hAnsi="Times New Roman" w:cs="Times New Roman"/>
          <w:b w:val="0"/>
          <w:bCs w:val="0"/>
          <w:snapToGrid/>
          <w:color w:val="000000" w:themeColor="text1"/>
          <w:sz w:val="32"/>
          <w:highlight w:val="none"/>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制定下发《中共沙沟镇委员会落实区委第一巡察组巡察反馈意见整改方案》，对涉及的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个方面、</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34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条具体问题</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，按照“谁主管、谁负责”的原则，明确牵头领导、责任部门，将整改任务细化分解到部门和村，并实行台账管理，坚</w:t>
      </w:r>
      <w:r>
        <w:rPr>
          <w:rFonts w:hint="default" w:ascii="Times New Roman" w:hAnsi="Times New Roman" w:eastAsia="仿宋_GB2312" w:cs="Times New Roman"/>
          <w:b w:val="0"/>
          <w:bCs w:val="0"/>
          <w:color w:val="000000"/>
          <w:sz w:val="32"/>
          <w:szCs w:val="32"/>
          <w:highlight w:val="none"/>
          <w:lang w:val="en-US" w:eastAsia="zh-CN"/>
        </w:rPr>
        <w:t>持</w:t>
      </w:r>
      <w:r>
        <w:rPr>
          <w:rFonts w:hint="default" w:ascii="Times New Roman" w:hAnsi="Times New Roman" w:eastAsia="仿宋_GB2312" w:cs="Times New Roman"/>
          <w:b w:val="0"/>
          <w:bCs w:val="0"/>
          <w:color w:val="000000"/>
          <w:sz w:val="32"/>
          <w:szCs w:val="32"/>
          <w:highlight w:val="none"/>
          <w:lang w:eastAsia="zh-CN"/>
        </w:rPr>
        <w:t>整改任务清单化、项目化，倒排工期、挂图作战、对账销号，</w:t>
      </w:r>
      <w:r>
        <w:rPr>
          <w:rFonts w:hint="default" w:ascii="Times New Roman" w:hAnsi="Times New Roman" w:eastAsia="仿宋_GB2312" w:cs="Times New Roman"/>
          <w:color w:val="000000"/>
          <w:sz w:val="32"/>
          <w:szCs w:val="32"/>
          <w:highlight w:val="none"/>
          <w:lang w:eastAsia="zh-CN"/>
        </w:rPr>
        <w:t>确保改就改到位、改就改彻底。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outlineLvl w:val="9"/>
        <w:rPr>
          <w:rFonts w:hint="default" w:ascii="Times New Roman" w:hAnsi="Times New Roman" w:eastAsia="仿宋_GB2312" w:cs="Times New Roman"/>
          <w:b w:val="0"/>
          <w:bCs/>
          <w:sz w:val="32"/>
          <w:szCs w:val="32"/>
          <w:highlight w:val="none"/>
          <w:u w:val="none"/>
        </w:rPr>
      </w:pP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（三）</w:t>
      </w:r>
      <w:r>
        <w:rPr>
          <w:rFonts w:hint="default" w:ascii="Times New Roman" w:hAnsi="Times New Roman" w:eastAsia="楷体_GB2312" w:cs="Times New Roman"/>
          <w:color w:val="000000"/>
          <w:sz w:val="32"/>
          <w:szCs w:val="32"/>
          <w:highlight w:val="none"/>
          <w:lang w:eastAsia="zh-CN"/>
        </w:rPr>
        <w:t>严格督导考核</w:t>
      </w:r>
      <w:r>
        <w:rPr>
          <w:rFonts w:hint="default" w:ascii="Times New Roman" w:hAnsi="Times New Roman" w:eastAsia="楷体_GB2312" w:cs="Times New Roman"/>
          <w:b w:val="0"/>
          <w:bCs w:val="0"/>
          <w:snapToGrid/>
          <w:color w:val="000000" w:themeColor="text1"/>
          <w:sz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由党委副书记牵头成立督导组，不定期调度整改进展情况，先后召开督导推进会议3次。</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明确</w:t>
      </w:r>
      <w:r>
        <w:rPr>
          <w:rFonts w:hint="default" w:ascii="Times New Roman" w:hAnsi="Times New Roman" w:eastAsia="仿宋_GB2312" w:cs="Times New Roman"/>
          <w:b w:val="0"/>
          <w:bCs w:val="0"/>
          <w:snapToGrid/>
          <w:color w:val="000000" w:themeColor="text1"/>
          <w:sz w:val="32"/>
          <w:highlight w:val="none"/>
          <w:lang w:val="en-US" w:eastAsia="zh-CN"/>
          <w14:textFill>
            <w14:solidFill>
              <w14:schemeClr w14:val="tx1"/>
            </w14:solidFill>
          </w14:textFill>
        </w:rPr>
        <w:t>分管负责同志盯紧靠上，及时研究解决整改</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中存在的问题</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，相关部门对涉及问题</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及时</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向整改工作办公室报送整改工作进展。对重点问题全程跟踪</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，随时调度，确保整改任务按时完成。</w:t>
      </w:r>
      <w:r>
        <w:rPr>
          <w:rFonts w:hint="default" w:ascii="Times New Roman" w:hAnsi="Times New Roman" w:eastAsia="仿宋_GB2312" w:cs="Times New Roman"/>
          <w:color w:val="auto"/>
          <w:sz w:val="32"/>
          <w:szCs w:val="32"/>
          <w:highlight w:val="none"/>
          <w:lang w:val="en-US" w:eastAsia="zh-CN"/>
        </w:rPr>
        <w:t>截至目前，沙沟镇党委已完成整改</w:t>
      </w:r>
      <w:r>
        <w:rPr>
          <w:rFonts w:hint="default" w:ascii="Times New Roman" w:hAnsi="Times New Roman" w:eastAsia="仿宋_GB2312" w:cs="Times New Roman"/>
          <w:color w:val="auto"/>
          <w:sz w:val="32"/>
          <w:szCs w:val="32"/>
          <w:highlight w:val="none"/>
          <w:lang w:eastAsia="zh-CN"/>
        </w:rPr>
        <w:t>3</w:t>
      </w:r>
      <w:r>
        <w:rPr>
          <w:rFonts w:hint="default" w:ascii="Times New Roman" w:hAnsi="Times New Roman" w:eastAsia="仿宋_GB2312" w:cs="Times New Roman"/>
          <w:color w:val="auto"/>
          <w:sz w:val="32"/>
          <w:szCs w:val="32"/>
          <w:highlight w:val="none"/>
          <w:lang w:val="en-US" w:eastAsia="zh-CN"/>
        </w:rPr>
        <w:t>4项，占总问题的100%</w:t>
      </w:r>
      <w:r>
        <w:rPr>
          <w:rFonts w:hint="default" w:ascii="Times New Roman" w:hAnsi="Times New Roman" w:eastAsia="仿宋_GB2312" w:cs="Times New Roman"/>
          <w:b w:val="0"/>
          <w:bCs/>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highlight w:val="none"/>
          <w:lang w:eastAsia="zh-CN"/>
        </w:rPr>
      </w:pP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（四）</w:t>
      </w:r>
      <w:r>
        <w:rPr>
          <w:rFonts w:hint="default" w:ascii="Times New Roman" w:hAnsi="Times New Roman" w:eastAsia="楷体_GB2312" w:cs="Times New Roman"/>
          <w:color w:val="000000"/>
          <w:sz w:val="32"/>
          <w:szCs w:val="32"/>
          <w:highlight w:val="none"/>
          <w:lang w:val="en-US" w:eastAsia="zh-CN"/>
        </w:rPr>
        <w:t>完善各项机制。</w:t>
      </w:r>
      <w:r>
        <w:rPr>
          <w:rFonts w:hint="default" w:ascii="Times New Roman" w:hAnsi="Times New Roman" w:eastAsia="仿宋_GB2312" w:cs="Times New Roman"/>
          <w:color w:val="000000"/>
          <w:sz w:val="32"/>
          <w:szCs w:val="32"/>
          <w:highlight w:val="none"/>
          <w:lang w:val="en-US" w:eastAsia="zh-CN"/>
        </w:rPr>
        <w:t>镇党</w:t>
      </w:r>
      <w:r>
        <w:rPr>
          <w:rFonts w:hint="default" w:ascii="Times New Roman" w:hAnsi="Times New Roman" w:eastAsia="仿宋_GB2312" w:cs="Times New Roman"/>
          <w:color w:val="000000"/>
          <w:sz w:val="32"/>
          <w:szCs w:val="32"/>
          <w:highlight w:val="none"/>
          <w:lang w:eastAsia="zh-CN"/>
        </w:rPr>
        <w:t>委把巡察整改工作作为落实全面从严治党要求的有力抓手，把整改工作的阶段性与长期性相结合、具体问题整改与加强制度建设相结合，举一反三、标本兼治，</w:t>
      </w:r>
      <w:r>
        <w:rPr>
          <w:rFonts w:hint="default" w:ascii="Times New Roman" w:hAnsi="Times New Roman" w:eastAsia="仿宋_GB2312" w:cs="Times New Roman"/>
          <w:color w:val="000000"/>
          <w:sz w:val="32"/>
          <w:szCs w:val="32"/>
          <w:highlight w:val="none"/>
          <w:lang w:val="en-US" w:eastAsia="zh-CN"/>
        </w:rPr>
        <w:t>真正做到解决一个问题，堵塞一批漏洞，完善一套制度</w:t>
      </w:r>
      <w:r>
        <w:rPr>
          <w:rFonts w:hint="default" w:ascii="Times New Roman" w:hAnsi="Times New Roman" w:eastAsia="仿宋_GB2312" w:cs="Times New Roman"/>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outlineLvl w:val="9"/>
        <w:rPr>
          <w:rFonts w:hint="default" w:ascii="Times New Roman" w:hAnsi="Times New Roman" w:eastAsia="黑体" w:cs="Times New Roman"/>
          <w:bCs/>
          <w:color w:val="000000" w:themeColor="text1"/>
          <w:sz w:val="32"/>
          <w:szCs w:val="32"/>
          <w:highlight w:val="none"/>
          <w14:textFill>
            <w14:solidFill>
              <w14:schemeClr w14:val="tx1"/>
            </w14:solidFill>
          </w14:textFill>
        </w:rPr>
      </w:pPr>
      <w:r>
        <w:rPr>
          <w:rFonts w:hint="default" w:ascii="Times New Roman" w:hAnsi="Times New Roman" w:eastAsia="黑体" w:cs="Times New Roman"/>
          <w:bCs/>
          <w:color w:val="000000" w:themeColor="text1"/>
          <w:sz w:val="32"/>
          <w:szCs w:val="32"/>
          <w:highlight w:val="none"/>
          <w14:textFill>
            <w14:solidFill>
              <w14:schemeClr w14:val="tx1"/>
            </w14:solidFill>
          </w14:textFill>
        </w:rPr>
        <w:t>二、</w:t>
      </w:r>
      <w:r>
        <w:rPr>
          <w:rFonts w:hint="default" w:ascii="Times New Roman" w:hAnsi="Times New Roman" w:eastAsia="黑体" w:cs="Times New Roman"/>
          <w:i w:val="0"/>
          <w:iCs w:val="0"/>
          <w:caps w:val="0"/>
          <w:color w:val="000000" w:themeColor="text1"/>
          <w:spacing w:val="0"/>
          <w:sz w:val="32"/>
          <w:szCs w:val="32"/>
          <w:highlight w:val="none"/>
          <w:shd w:val="clear" w:fill="FFFFFF"/>
          <w14:textFill>
            <w14:solidFill>
              <w14:schemeClr w14:val="tx1"/>
            </w14:solidFill>
          </w14:textFill>
        </w:rPr>
        <w:t>巡察反馈意见整改落实情况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Cs/>
          <w:sz w:val="32"/>
          <w:szCs w:val="32"/>
          <w:highlight w:val="none"/>
          <w:lang w:eastAsia="zh-CN"/>
        </w:rPr>
      </w:pPr>
      <w:r>
        <w:rPr>
          <w:rFonts w:hint="default" w:ascii="Times New Roman" w:hAnsi="Times New Roman" w:eastAsia="楷体_GB2312" w:cs="Times New Roman"/>
          <w:bCs/>
          <w:sz w:val="32"/>
          <w:szCs w:val="32"/>
          <w:highlight w:val="none"/>
        </w:rPr>
        <w:t>（一）关于“聚焦基层贯彻落实党的路线方针政策和党中央、省、市、区委决策部署情况”方面问题</w:t>
      </w:r>
      <w:r>
        <w:rPr>
          <w:rFonts w:hint="default" w:ascii="Times New Roman" w:hAnsi="Times New Roman" w:eastAsia="楷体_GB2312" w:cs="Times New Roman"/>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cs="Times New Roman" w:eastAsiaTheme="minorEastAsia"/>
          <w:bCs/>
          <w:sz w:val="32"/>
          <w:szCs w:val="32"/>
          <w:highlight w:val="none"/>
          <w:lang w:eastAsia="zh-CN"/>
        </w:rPr>
      </w:pPr>
      <w:r>
        <w:rPr>
          <w:rFonts w:hint="default" w:ascii="Times New Roman" w:hAnsi="Times New Roman" w:eastAsia="仿宋_GB2312" w:cs="Times New Roman"/>
          <w:b/>
          <w:bCs w:val="0"/>
          <w:sz w:val="32"/>
          <w:szCs w:val="32"/>
          <w:highlight w:val="none"/>
        </w:rPr>
        <w:t>1.关于“贯彻落实上级决策部署有差距”问题</w:t>
      </w:r>
      <w:r>
        <w:rPr>
          <w:rFonts w:hint="default" w:ascii="Times New Roman" w:hAnsi="Times New Roman" w:eastAsia="仿宋_GB2312" w:cs="Times New Roman"/>
          <w:b/>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rPr>
        <w:t>（1）针对“在学懂弄通做实上有落差”问题</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一是丰富学习载体、拓宽学习渠道。组织引导村“两委”成员利用学习强国、爱薛城APP、灯塔党建在线等网络学习平台学习党的理论政策和乡村振兴战略。二是常态化开展理论宣讲工作。聚焦学习贯彻党的二十大精神，以新时代文明实践阵地为依托，通过讲、传、学、用推动党的理论政策和乡村振兴战略宣讲全覆盖、广传播，实现村村月月有宣讲，</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累计开展600余次。</w:t>
      </w:r>
      <w:r>
        <w:rPr>
          <w:rFonts w:hint="default" w:ascii="Times New Roman" w:hAnsi="Times New Roman"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rPr>
        <w:t>长期任务取得阶段性成效并长期坚持</w:t>
      </w:r>
      <w:r>
        <w:rPr>
          <w:rFonts w:hint="default" w:ascii="Times New Roman" w:hAnsi="Times New Roman" w:eastAsia="仿宋_GB2312" w:cs="Times New Roman"/>
          <w:bCs/>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rPr>
        <w:t>（2）针对“落实惠民政策打折扣”问题</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一是</w:t>
      </w:r>
      <w:r>
        <w:rPr>
          <w:rFonts w:hint="default" w:ascii="Times New Roman" w:hAnsi="Times New Roman" w:eastAsia="仿宋_GB2312" w:cs="Times New Roman"/>
          <w:bCs/>
          <w:sz w:val="32"/>
          <w:szCs w:val="32"/>
          <w:highlight w:val="none"/>
          <w:lang w:eastAsia="zh-Hans"/>
        </w:rPr>
        <w:t>组织人员进一步学习公益岗人员聘用政策，吃透文件精神，按照文件要求，从人员聘用、管理、监督三方面强化措施，确保公益岗政策落实不走样。</w:t>
      </w:r>
      <w:r>
        <w:rPr>
          <w:rFonts w:hint="default" w:ascii="Times New Roman" w:hAnsi="Times New Roman" w:eastAsia="仿宋_GB2312" w:cs="Times New Roman"/>
          <w:bCs/>
          <w:sz w:val="32"/>
          <w:szCs w:val="32"/>
          <w:highlight w:val="none"/>
          <w:lang w:eastAsia="zh-CN"/>
        </w:rPr>
        <w:t>二</w:t>
      </w:r>
      <w:r>
        <w:rPr>
          <w:rFonts w:hint="default" w:ascii="Times New Roman" w:hAnsi="Times New Roman" w:eastAsia="仿宋_GB2312" w:cs="Times New Roman"/>
          <w:bCs/>
          <w:sz w:val="32"/>
          <w:szCs w:val="32"/>
          <w:highlight w:val="none"/>
          <w:lang w:eastAsia="zh-Hans"/>
        </w:rPr>
        <w:t>是严格聘用程序，做到公开公平公正。目前村干部亲属备案5人，其他村干部直系亲属或两委成员</w:t>
      </w:r>
      <w:r>
        <w:rPr>
          <w:rFonts w:hint="default" w:ascii="Times New Roman" w:hAnsi="Times New Roman" w:eastAsia="仿宋_GB2312" w:cs="Times New Roman"/>
          <w:bCs/>
          <w:sz w:val="32"/>
          <w:szCs w:val="32"/>
          <w:highlight w:val="none"/>
          <w:lang w:eastAsia="zh-CN"/>
        </w:rPr>
        <w:t>已</w:t>
      </w:r>
      <w:r>
        <w:rPr>
          <w:rFonts w:hint="default" w:ascii="Times New Roman" w:hAnsi="Times New Roman" w:eastAsia="仿宋_GB2312" w:cs="Times New Roman"/>
          <w:bCs/>
          <w:sz w:val="32"/>
          <w:szCs w:val="32"/>
          <w:highlight w:val="none"/>
          <w:lang w:eastAsia="zh-Hans"/>
        </w:rPr>
        <w:t>实行清退和自愿退出公益岗方式退出公益岗</w:t>
      </w:r>
      <w:r>
        <w:rPr>
          <w:rFonts w:hint="eastAsia"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val="en-US" w:eastAsia="zh-Hans"/>
        </w:rPr>
        <w:t>没有劳动能力人员已退出公益岗</w:t>
      </w:r>
      <w:r>
        <w:rPr>
          <w:rFonts w:hint="default" w:ascii="Times New Roman" w:hAnsi="Times New Roman" w:eastAsia="仿宋_GB2312" w:cs="Times New Roman"/>
          <w:bCs/>
          <w:sz w:val="32"/>
          <w:szCs w:val="32"/>
          <w:highlight w:val="none"/>
          <w:lang w:val="en-US" w:eastAsia="zh-CN"/>
        </w:rPr>
        <w:t>。</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三</w:t>
      </w:r>
      <w:r>
        <w:rPr>
          <w:rFonts w:hint="default" w:ascii="Times New Roman" w:hAnsi="Times New Roman" w:eastAsia="仿宋_GB2312" w:cs="Times New Roman"/>
          <w:bCs/>
          <w:color w:val="000000" w:themeColor="text1"/>
          <w:sz w:val="32"/>
          <w:szCs w:val="32"/>
          <w:highlight w:val="none"/>
          <w:lang w:val="en-US" w:eastAsia="zh-Hans"/>
          <w14:textFill>
            <w14:solidFill>
              <w14:schemeClr w14:val="tx1"/>
            </w14:solidFill>
          </w14:textFill>
        </w:rPr>
        <w:t>是根据枣人社字</w:t>
      </w:r>
      <w:r>
        <w:rPr>
          <w:rFonts w:hint="default" w:ascii="Times New Roman" w:hAnsi="Times New Roman" w:eastAsia="仿宋_GB2312" w:cs="Times New Roman"/>
          <w:b w:val="0"/>
          <w:bCs w:val="0"/>
          <w:color w:val="000000" w:themeColor="text1"/>
          <w:spacing w:val="0"/>
          <w:w w:val="100"/>
          <w:sz w:val="32"/>
          <w:szCs w:val="32"/>
          <w:highlight w:val="none"/>
          <w:lang w:val="en-US" w:eastAsia="zh-CN"/>
          <w14:textFill>
            <w14:solidFill>
              <w14:schemeClr w14:val="tx1"/>
            </w14:solidFill>
          </w14:textFill>
        </w:rPr>
        <w:t>〔20</w:t>
      </w:r>
      <w:r>
        <w:rPr>
          <w:rFonts w:hint="default" w:ascii="Times New Roman" w:hAnsi="Times New Roman" w:cs="Times New Roman"/>
          <w:b w:val="0"/>
          <w:bCs w:val="0"/>
          <w:color w:val="000000" w:themeColor="text1"/>
          <w:spacing w:val="0"/>
          <w:w w:val="100"/>
          <w:sz w:val="32"/>
          <w:szCs w:val="32"/>
          <w:highlight w:val="none"/>
          <w:lang w:val="en-US" w:eastAsia="zh-CN"/>
          <w14:textFill>
            <w14:solidFill>
              <w14:schemeClr w14:val="tx1"/>
            </w14:solidFill>
          </w14:textFill>
        </w:rPr>
        <w:t>22</w:t>
      </w:r>
      <w:r>
        <w:rPr>
          <w:rFonts w:hint="default" w:ascii="Times New Roman" w:hAnsi="Times New Roman" w:eastAsia="仿宋_GB2312" w:cs="Times New Roman"/>
          <w:b w:val="0"/>
          <w:bCs w:val="0"/>
          <w:color w:val="000000" w:themeColor="text1"/>
          <w:spacing w:val="0"/>
          <w:w w:val="100"/>
          <w:sz w:val="32"/>
          <w:szCs w:val="32"/>
          <w:highlight w:val="none"/>
          <w:lang w:val="en-US"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lang w:val="en-US" w:eastAsia="zh-Hans"/>
          <w14:textFill>
            <w14:solidFill>
              <w14:schemeClr w14:val="tx1"/>
            </w14:solidFill>
          </w14:textFill>
        </w:rPr>
        <w:t>86文规定：公职人员（含已享受退休待遇公职人员）、乡镇（街道）备案且受财政供养或村（社区）集体经济补贴的村（社区）干部不得纳入城乡公益性岗位安置范围，村民主理财小组或村务监督委员会成员不属于此类人员，经核查</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11个村有14人担任公益岗，1人因超龄被清退</w:t>
      </w:r>
      <w:r>
        <w:rPr>
          <w:rFonts w:hint="default" w:ascii="Times New Roman" w:hAnsi="Times New Roman" w:eastAsia="仿宋_GB2312" w:cs="Times New Roman"/>
          <w:bCs/>
          <w:color w:val="000000" w:themeColor="text1"/>
          <w:sz w:val="32"/>
          <w:szCs w:val="32"/>
          <w:highlight w:val="none"/>
          <w:lang w:val="en-US" w:eastAsia="zh-Hans"/>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四是对公益岗中</w:t>
      </w:r>
      <w:r>
        <w:rPr>
          <w:rFonts w:hint="default" w:ascii="Times New Roman" w:hAnsi="Times New Roman" w:eastAsia="仿宋_GB2312" w:cs="Times New Roman"/>
          <w:bCs/>
          <w:color w:val="000000" w:themeColor="text1"/>
          <w:sz w:val="32"/>
          <w:szCs w:val="32"/>
          <w:highlight w:val="none"/>
          <w:lang w:eastAsia="zh-Hans"/>
          <w14:textFill>
            <w14:solidFill>
              <w14:schemeClr w14:val="tx1"/>
            </w14:solidFill>
          </w14:textFill>
        </w:rPr>
        <w:t>没有劳动能力或长期在外务工生活</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人员进行排查，清退</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2名无</w:t>
      </w:r>
      <w:r>
        <w:rPr>
          <w:rFonts w:hint="default" w:ascii="Times New Roman" w:hAnsi="Times New Roman" w:eastAsia="仿宋_GB2312" w:cs="Times New Roman"/>
          <w:bCs/>
          <w:color w:val="000000" w:themeColor="text1"/>
          <w:sz w:val="32"/>
          <w:szCs w:val="32"/>
          <w:highlight w:val="none"/>
          <w:lang w:eastAsia="zh-Hans"/>
          <w14:textFill>
            <w14:solidFill>
              <w14:schemeClr w14:val="tx1"/>
            </w14:solidFill>
          </w14:textFill>
        </w:rPr>
        <w:t>劳动能力</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人员、</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1名</w:t>
      </w:r>
      <w:r>
        <w:rPr>
          <w:rFonts w:hint="default" w:ascii="Times New Roman" w:hAnsi="Times New Roman" w:eastAsia="仿宋_GB2312" w:cs="Times New Roman"/>
          <w:bCs/>
          <w:color w:val="000000" w:themeColor="text1"/>
          <w:sz w:val="32"/>
          <w:szCs w:val="32"/>
          <w:highlight w:val="none"/>
          <w:lang w:eastAsia="zh-Hans"/>
          <w14:textFill>
            <w14:solidFill>
              <w14:schemeClr w14:val="tx1"/>
            </w14:solidFill>
          </w14:textFill>
        </w:rPr>
        <w:t>长期在外务工</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人员。</w:t>
      </w:r>
      <w:r>
        <w:rPr>
          <w:rFonts w:hint="default" w:ascii="Times New Roman" w:hAnsi="Times New Roman" w:eastAsia="仿宋_GB2312" w:cs="Times New Roman"/>
          <w:bCs/>
          <w:sz w:val="32"/>
          <w:szCs w:val="32"/>
          <w:highlight w:val="none"/>
          <w:lang w:val="en-US" w:eastAsia="zh-CN"/>
        </w:rPr>
        <w:t>五</w:t>
      </w:r>
      <w:r>
        <w:rPr>
          <w:rFonts w:hint="default" w:ascii="Times New Roman" w:hAnsi="Times New Roman" w:eastAsia="仿宋_GB2312" w:cs="Times New Roman"/>
          <w:bCs/>
          <w:sz w:val="32"/>
          <w:szCs w:val="32"/>
          <w:highlight w:val="none"/>
          <w:lang w:eastAsia="zh-Hans"/>
        </w:rPr>
        <w:t>是精准确定公益岗人员，做好政策解读工作，突出扶贫济困导向，做到与脱贫攻坚政策有效衔接。</w:t>
      </w:r>
      <w:r>
        <w:rPr>
          <w:rFonts w:hint="default" w:ascii="Times New Roman" w:hAnsi="Times New Roman" w:eastAsia="仿宋_GB2312" w:cs="Times New Roman"/>
          <w:bCs/>
          <w:sz w:val="32"/>
          <w:szCs w:val="32"/>
          <w:highlight w:val="none"/>
          <w:lang w:eastAsia="zh-CN"/>
        </w:rPr>
        <w:t>六</w:t>
      </w:r>
      <w:r>
        <w:rPr>
          <w:rFonts w:hint="default" w:ascii="Times New Roman" w:hAnsi="Times New Roman" w:eastAsia="仿宋_GB2312" w:cs="Times New Roman"/>
          <w:bCs/>
          <w:sz w:val="32"/>
          <w:szCs w:val="32"/>
          <w:highlight w:val="none"/>
          <w:lang w:eastAsia="zh-Hans"/>
        </w:rPr>
        <w:t>是将公益岗人员分片划区管理，分别参与村庄卫生、河道治理等公益性工作。目前已在村张贴公益岗监督举报电话，暂未接到举报电话。针对变相“吃空饷”问题，加强公益岗日常监管，</w:t>
      </w:r>
      <w:r>
        <w:rPr>
          <w:rFonts w:hint="default" w:ascii="Times New Roman" w:hAnsi="Times New Roman" w:eastAsia="仿宋_GB2312" w:cs="Times New Roman"/>
          <w:bCs/>
          <w:sz w:val="32"/>
          <w:szCs w:val="32"/>
          <w:highlight w:val="none"/>
          <w:lang w:eastAsia="zh-CN"/>
        </w:rPr>
        <w:t>一经</w:t>
      </w:r>
      <w:r>
        <w:rPr>
          <w:rFonts w:hint="default" w:ascii="Times New Roman" w:hAnsi="Times New Roman" w:eastAsia="仿宋_GB2312" w:cs="Times New Roman"/>
          <w:bCs/>
          <w:sz w:val="32"/>
          <w:szCs w:val="32"/>
          <w:highlight w:val="none"/>
          <w:lang w:eastAsia="zh-Hans"/>
        </w:rPr>
        <w:t>发现有变相“吃空饷”的，及时进行清退。</w:t>
      </w:r>
      <w:r>
        <w:rPr>
          <w:rFonts w:hint="default" w:ascii="Times New Roman" w:hAnsi="Times New Roman"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rPr>
        <w:t>集中整改期内整改完成</w:t>
      </w:r>
      <w:r>
        <w:rPr>
          <w:rFonts w:hint="default" w:ascii="Times New Roman" w:hAnsi="Times New Roman" w:eastAsia="仿宋_GB2312" w:cs="Times New Roman"/>
          <w:bCs/>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snapToGrid/>
        <w:spacing w:line="580" w:lineRule="exact"/>
        <w:ind w:firstLine="640" w:firstLineChars="200"/>
        <w:rPr>
          <w:rFonts w:hint="default" w:ascii="Times New Roman" w:hAnsi="Times New Roman" w:eastAsia="仿宋_GB2312" w:cs="Times New Roman"/>
          <w:bCs/>
          <w:color w:val="auto"/>
          <w:kern w:val="2"/>
          <w:sz w:val="32"/>
          <w:szCs w:val="32"/>
          <w:highlight w:val="none"/>
          <w:lang w:val="en-US" w:eastAsia="zh-Hans" w:bidi="ar-SA"/>
        </w:rPr>
      </w:pPr>
      <w:r>
        <w:rPr>
          <w:rFonts w:hint="default" w:ascii="Times New Roman" w:hAnsi="Times New Roman" w:eastAsia="仿宋_GB2312" w:cs="Times New Roman"/>
          <w:bCs/>
          <w:sz w:val="32"/>
          <w:szCs w:val="32"/>
          <w:highlight w:val="none"/>
        </w:rPr>
        <w:t>（3）针对“意识形态工作抓得不实”问题</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color w:val="auto"/>
          <w:kern w:val="2"/>
          <w:sz w:val="32"/>
          <w:szCs w:val="32"/>
          <w:highlight w:val="none"/>
          <w:lang w:val="en-US" w:eastAsia="zh-CN" w:bidi="ar-SA"/>
        </w:rPr>
        <w:t>一是</w:t>
      </w:r>
      <w:r>
        <w:rPr>
          <w:rFonts w:hint="default" w:ascii="Times New Roman" w:hAnsi="Times New Roman" w:eastAsia="仿宋_GB2312" w:cs="Times New Roman"/>
          <w:bCs/>
          <w:color w:val="auto"/>
          <w:kern w:val="2"/>
          <w:sz w:val="32"/>
          <w:szCs w:val="32"/>
          <w:highlight w:val="none"/>
          <w:lang w:val="en-US" w:eastAsia="zh-Hans" w:bidi="ar-SA"/>
        </w:rPr>
        <w:t>召开意识形态工作专题会议</w:t>
      </w:r>
      <w:r>
        <w:rPr>
          <w:rFonts w:hint="default" w:ascii="Times New Roman" w:hAnsi="Times New Roman" w:cs="Times New Roman"/>
          <w:bCs/>
          <w:color w:val="auto"/>
          <w:kern w:val="2"/>
          <w:sz w:val="32"/>
          <w:szCs w:val="32"/>
          <w:highlight w:val="none"/>
          <w:lang w:val="en-US" w:eastAsia="zh-CN" w:bidi="ar-SA"/>
        </w:rPr>
        <w:t>2次，</w:t>
      </w:r>
      <w:r>
        <w:rPr>
          <w:rFonts w:hint="default" w:ascii="Times New Roman" w:hAnsi="Times New Roman" w:eastAsia="仿宋_GB2312" w:cs="Times New Roman"/>
          <w:bCs/>
          <w:color w:val="auto"/>
          <w:kern w:val="2"/>
          <w:sz w:val="32"/>
          <w:szCs w:val="32"/>
          <w:highlight w:val="none"/>
          <w:lang w:val="en-US" w:eastAsia="zh-Hans" w:bidi="ar-SA"/>
        </w:rPr>
        <w:t>并通过党委会研究意识形态相关工作，及时学习传达贯彻有关文件精神，对意识形态工作进行了安排部署，进一步强化意识形态工作责任制。</w:t>
      </w:r>
      <w:r>
        <w:rPr>
          <w:rFonts w:hint="default" w:ascii="Times New Roman" w:hAnsi="Times New Roman" w:eastAsia="仿宋_GB2312" w:cs="Times New Roman"/>
          <w:bCs/>
          <w:color w:val="auto"/>
          <w:kern w:val="2"/>
          <w:sz w:val="32"/>
          <w:szCs w:val="32"/>
          <w:highlight w:val="none"/>
          <w:lang w:val="en-US" w:eastAsia="zh-CN" w:bidi="ar-SA"/>
        </w:rPr>
        <w:t>二是</w:t>
      </w:r>
      <w:r>
        <w:rPr>
          <w:rFonts w:hint="default" w:ascii="Times New Roman" w:hAnsi="Times New Roman" w:eastAsia="仿宋_GB2312" w:cs="Times New Roman"/>
          <w:bCs/>
          <w:color w:val="auto"/>
          <w:kern w:val="2"/>
          <w:sz w:val="32"/>
          <w:szCs w:val="32"/>
          <w:highlight w:val="none"/>
          <w:lang w:val="en-US" w:eastAsia="zh-Hans" w:bidi="ar-SA"/>
        </w:rPr>
        <w:t>根据巡察反馈问题，2022年度已按照党员人数重新补签《党员、干部拒绝邪教承诺书</w:t>
      </w:r>
      <w:r>
        <w:rPr>
          <w:rFonts w:hint="default" w:ascii="Times New Roman" w:hAnsi="Times New Roman" w:cs="Times New Roman"/>
          <w:bCs/>
          <w:color w:val="auto"/>
          <w:kern w:val="2"/>
          <w:sz w:val="32"/>
          <w:szCs w:val="32"/>
          <w:highlight w:val="none"/>
          <w:lang w:val="en-US" w:eastAsia="zh-CN" w:bidi="ar-SA"/>
        </w:rPr>
        <w:t>》</w:t>
      </w:r>
      <w:r>
        <w:rPr>
          <w:rFonts w:hint="default" w:ascii="Times New Roman" w:hAnsi="Times New Roman" w:eastAsia="仿宋_GB2312" w:cs="Times New Roman"/>
          <w:bCs/>
          <w:color w:val="auto"/>
          <w:kern w:val="2"/>
          <w:sz w:val="32"/>
          <w:szCs w:val="32"/>
          <w:highlight w:val="none"/>
          <w:lang w:val="en-US" w:eastAsia="zh-Hans" w:bidi="ar-SA"/>
        </w:rPr>
        <w:t>，对签订不到半数的村书记进行谈话提醒，将签订完成率纳入党员量化积分管理，规范支部按照党员全覆盖签订承诺书。</w:t>
      </w:r>
      <w:r>
        <w:rPr>
          <w:rFonts w:hint="default" w:ascii="Times New Roman" w:hAnsi="Times New Roman" w:eastAsia="仿宋_GB2312" w:cs="Times New Roman"/>
          <w:bCs/>
          <w:color w:val="auto"/>
          <w:kern w:val="2"/>
          <w:sz w:val="32"/>
          <w:szCs w:val="32"/>
          <w:highlight w:val="none"/>
          <w:lang w:val="en-US" w:eastAsia="zh-CN" w:bidi="ar-SA"/>
        </w:rPr>
        <w:t>三是</w:t>
      </w:r>
      <w:r>
        <w:rPr>
          <w:rFonts w:hint="default" w:ascii="Times New Roman" w:hAnsi="Times New Roman" w:eastAsia="仿宋_GB2312" w:cs="Times New Roman"/>
          <w:bCs/>
          <w:color w:val="auto"/>
          <w:kern w:val="2"/>
          <w:sz w:val="32"/>
          <w:szCs w:val="32"/>
          <w:highlight w:val="none"/>
          <w:lang w:val="en-US" w:eastAsia="zh-Hans" w:bidi="ar-SA"/>
        </w:rPr>
        <w:t>将意识形态工作纳入镇一号文考核，明确考核标准，将考核结果与年度评先树优挂钩。</w:t>
      </w:r>
      <w:r>
        <w:rPr>
          <w:rFonts w:hint="default" w:ascii="Times New Roman" w:hAnsi="Times New Roman" w:eastAsia="仿宋_GB2312" w:cs="Times New Roman"/>
          <w:bCs/>
          <w:sz w:val="32"/>
          <w:szCs w:val="32"/>
          <w:highlight w:val="none"/>
        </w:rPr>
        <w:t>（长期任务取得阶段性成效并长期坚持）</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val="0"/>
          <w:sz w:val="32"/>
          <w:szCs w:val="32"/>
          <w:highlight w:val="none"/>
          <w:lang w:eastAsia="zh-CN"/>
        </w:rPr>
      </w:pPr>
      <w:r>
        <w:rPr>
          <w:rFonts w:hint="default" w:ascii="Times New Roman" w:hAnsi="Times New Roman" w:eastAsia="仿宋_GB2312" w:cs="Times New Roman"/>
          <w:b/>
          <w:bCs w:val="0"/>
          <w:sz w:val="32"/>
          <w:szCs w:val="32"/>
          <w:highlight w:val="none"/>
        </w:rPr>
        <w:t>2.关于“以人民为中心的理念树得不牢”问题</w:t>
      </w:r>
      <w:r>
        <w:rPr>
          <w:rFonts w:hint="default" w:ascii="Times New Roman" w:hAnsi="Times New Roman" w:eastAsia="仿宋_GB2312" w:cs="Times New Roman"/>
          <w:b/>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（1）针对“耕地保护责任扛得不牢”问题</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一是组织管区、村书记召开2次耕地保护培训会，以“零容忍”态度形成严厉打击私挖盗采的高压态势，对发现的私挖盗采行为，依据有关法律法规严惩不贷。</w:t>
      </w:r>
      <w:r>
        <w:rPr>
          <w:rFonts w:hint="default" w:ascii="Times New Roman" w:hAnsi="Times New Roman" w:eastAsia="仿宋_GB2312" w:cs="Times New Roman"/>
          <w:bCs/>
          <w:sz w:val="32"/>
          <w:szCs w:val="32"/>
          <w:highlight w:val="none"/>
          <w:lang w:eastAsia="zh-CN"/>
        </w:rPr>
        <w:t>二是</w:t>
      </w:r>
      <w:r>
        <w:rPr>
          <w:rFonts w:hint="default" w:ascii="Times New Roman" w:hAnsi="Times New Roman" w:eastAsia="仿宋_GB2312" w:cs="Times New Roman"/>
          <w:bCs/>
          <w:sz w:val="32"/>
          <w:szCs w:val="32"/>
          <w:highlight w:val="none"/>
        </w:rPr>
        <w:t>完善基本农田涝洼地排涝措施和农田水利灌溉设施建设。沙沟镇新建泵站10座，维修配套泵站2座，有效解决了全镇农田的灌溉工作。</w:t>
      </w:r>
      <w:r>
        <w:rPr>
          <w:rFonts w:hint="default" w:ascii="Times New Roman" w:hAnsi="Times New Roman" w:eastAsia="仿宋_GB2312" w:cs="Times New Roman"/>
          <w:bCs/>
          <w:sz w:val="32"/>
          <w:szCs w:val="32"/>
          <w:highlight w:val="none"/>
          <w:lang w:eastAsia="zh-CN"/>
        </w:rPr>
        <w:t>三是</w:t>
      </w:r>
      <w:r>
        <w:rPr>
          <w:rFonts w:hint="default" w:ascii="Times New Roman" w:hAnsi="Times New Roman" w:eastAsia="仿宋_GB2312" w:cs="Times New Roman"/>
          <w:bCs/>
          <w:sz w:val="32"/>
          <w:szCs w:val="32"/>
          <w:highlight w:val="none"/>
        </w:rPr>
        <w:t>对辖区易涝地段及水利灌溉缺少地段，实施了下水管道管沟排水工程和水渠灌溉工程。目前，已经完成下水道施工2100余米，排水沟渠20公里，确保了涝能排、旱能灌。</w:t>
      </w:r>
      <w:r>
        <w:rPr>
          <w:rFonts w:hint="default" w:ascii="Times New Roman" w:hAnsi="Times New Roman" w:eastAsia="仿宋_GB2312" w:cs="Times New Roman"/>
          <w:bCs/>
          <w:sz w:val="32"/>
          <w:szCs w:val="32"/>
          <w:highlight w:val="none"/>
          <w:lang w:eastAsia="zh-CN"/>
        </w:rPr>
        <w:t>四是</w:t>
      </w:r>
      <w:r>
        <w:rPr>
          <w:rFonts w:hint="default" w:ascii="Times New Roman" w:hAnsi="Times New Roman" w:eastAsia="仿宋_GB2312" w:cs="Times New Roman"/>
          <w:bCs/>
          <w:sz w:val="32"/>
          <w:szCs w:val="32"/>
          <w:highlight w:val="none"/>
        </w:rPr>
        <w:t>修建桥坝涵管4座，硬化整修田间道路50公里，为群众生产生活提供更多便利。（集中整改期内整改完成）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（2）针对“守土有责意识不强”问题</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一是牢固树立“守土有责”的意识，组织3轮图斑内退林还耕整改，目前砍杀树木8000余亩，复垦、耕种率100%</w:t>
      </w:r>
      <w:r>
        <w:rPr>
          <w:rFonts w:hint="default" w:ascii="Times New Roman" w:hAnsi="Times New Roman" w:eastAsia="仿宋_GB2312" w:cs="Times New Roman"/>
          <w:bCs/>
          <w:sz w:val="32"/>
          <w:szCs w:val="32"/>
          <w:highlight w:val="none"/>
          <w:lang w:eastAsia="zh-CN"/>
        </w:rPr>
        <w:t>。二是</w:t>
      </w:r>
      <w:r>
        <w:rPr>
          <w:rFonts w:hint="default" w:ascii="Times New Roman" w:hAnsi="Times New Roman" w:eastAsia="仿宋_GB2312" w:cs="Times New Roman"/>
          <w:bCs/>
          <w:sz w:val="32"/>
          <w:szCs w:val="32"/>
          <w:highlight w:val="none"/>
        </w:rPr>
        <w:t>组织人员对私搭乱建进行全面排查，拆除</w:t>
      </w:r>
      <w:r>
        <w:rPr>
          <w:rFonts w:hint="default" w:ascii="Times New Roman" w:hAnsi="Times New Roman" w:eastAsia="仿宋_GB2312" w:cs="Times New Roman"/>
          <w:bCs/>
          <w:sz w:val="32"/>
          <w:szCs w:val="32"/>
          <w:highlight w:val="none"/>
          <w:lang w:eastAsia="zh-CN"/>
        </w:rPr>
        <w:t>东界沟村</w:t>
      </w:r>
      <w:r>
        <w:rPr>
          <w:rFonts w:hint="default" w:ascii="Times New Roman" w:hAnsi="Times New Roman" w:eastAsia="仿宋_GB2312" w:cs="Times New Roman"/>
          <w:bCs/>
          <w:sz w:val="32"/>
          <w:szCs w:val="32"/>
          <w:highlight w:val="none"/>
        </w:rPr>
        <w:t>违建厂房2处</w:t>
      </w:r>
      <w:r>
        <w:rPr>
          <w:rFonts w:hint="default" w:ascii="Times New Roman" w:hAnsi="Times New Roman" w:eastAsia="仿宋_GB2312" w:cs="Times New Roman"/>
          <w:bCs/>
          <w:sz w:val="32"/>
          <w:szCs w:val="32"/>
          <w:highlight w:val="none"/>
          <w:lang w:eastAsia="zh-CN"/>
        </w:rPr>
        <w:t>、北常村违建厂房</w:t>
      </w:r>
      <w:r>
        <w:rPr>
          <w:rFonts w:hint="default" w:ascii="Times New Roman" w:hAnsi="Times New Roman" w:eastAsia="仿宋_GB2312" w:cs="Times New Roman"/>
          <w:bCs/>
          <w:sz w:val="32"/>
          <w:szCs w:val="32"/>
          <w:highlight w:val="none"/>
          <w:lang w:val="en-US" w:eastAsia="zh-CN"/>
        </w:rPr>
        <w:t>1处</w:t>
      </w: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eastAsia="zh-CN"/>
        </w:rPr>
        <w:t>下一步继续加大巡查，对发现问题及时上报处理。</w:t>
      </w:r>
      <w:r>
        <w:rPr>
          <w:rFonts w:hint="default" w:ascii="Times New Roman" w:hAnsi="Times New Roman" w:eastAsia="仿宋_GB2312" w:cs="Times New Roman"/>
          <w:bCs/>
          <w:sz w:val="32"/>
          <w:szCs w:val="32"/>
          <w:highlight w:val="none"/>
        </w:rPr>
        <w:t>（集中整改期内整改完成）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（3）针对“重点民生工程建设管理维护脱节”问题</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一是2023年沙沟镇投资300万元完成4个村自来水提升改造</w:t>
      </w:r>
      <w:r>
        <w:rPr>
          <w:rFonts w:hint="default" w:ascii="Times New Roman" w:hAnsi="Times New Roman" w:eastAsia="仿宋_GB2312" w:cs="Times New Roman"/>
          <w:bCs/>
          <w:sz w:val="32"/>
          <w:szCs w:val="32"/>
          <w:highlight w:val="none"/>
          <w:lang w:eastAsia="zh-CN"/>
        </w:rPr>
        <w:t>，涉及</w:t>
      </w:r>
      <w:r>
        <w:rPr>
          <w:rFonts w:hint="default" w:ascii="Times New Roman" w:hAnsi="Times New Roman" w:eastAsia="仿宋_GB2312" w:cs="Times New Roman"/>
          <w:bCs/>
          <w:sz w:val="32"/>
          <w:szCs w:val="32"/>
          <w:highlight w:val="none"/>
        </w:rPr>
        <w:t>西界沟、李店，共计村内管网3.8万米，完成村外主管网铺设11个村，共计2万米，安装泵站1座，目前沙沟镇管网全部并入区洪源水厂</w:t>
      </w:r>
      <w:r>
        <w:rPr>
          <w:rFonts w:hint="default" w:ascii="Times New Roman" w:hAnsi="Times New Roman" w:eastAsia="仿宋_GB2312" w:cs="Times New Roman"/>
          <w:bCs/>
          <w:sz w:val="32"/>
          <w:szCs w:val="32"/>
          <w:highlight w:val="none"/>
          <w:lang w:eastAsia="zh-Hans"/>
        </w:rPr>
        <w:t>。</w:t>
      </w:r>
      <w:r>
        <w:rPr>
          <w:rFonts w:hint="default" w:ascii="Times New Roman" w:hAnsi="Times New Roman" w:eastAsia="仿宋_GB2312" w:cs="Times New Roman"/>
          <w:bCs/>
          <w:sz w:val="32"/>
          <w:szCs w:val="32"/>
          <w:highlight w:val="none"/>
          <w:lang w:val="en-US" w:eastAsia="zh-Hans"/>
        </w:rPr>
        <w:t>二是</w:t>
      </w:r>
      <w:r>
        <w:rPr>
          <w:rFonts w:hint="default" w:ascii="Times New Roman" w:hAnsi="Times New Roman" w:eastAsia="仿宋_GB2312" w:cs="Times New Roman"/>
          <w:bCs/>
          <w:sz w:val="32"/>
          <w:szCs w:val="32"/>
          <w:highlight w:val="none"/>
        </w:rPr>
        <w:t>安排各管区、村做好辖区范围内黑臭水体、沟塘河渠垃圾问题排查工作，安排保洁公司采取人工和机械等方式清理垃圾、打捞水面漂浮物5吨，整治黑臭水体2处。对生活生产污水排放的住户，铺设管网5500米，引流至村内污水收集设施，统一拉运到附近农村生活污水站处理。</w:t>
      </w:r>
      <w:r>
        <w:rPr>
          <w:rFonts w:hint="default" w:ascii="Times New Roman" w:hAnsi="Times New Roman" w:eastAsia="仿宋_GB2312" w:cs="Times New Roman"/>
          <w:bCs/>
          <w:sz w:val="32"/>
          <w:szCs w:val="32"/>
          <w:highlight w:val="none"/>
          <w:lang w:val="en-US" w:eastAsia="zh-Hans"/>
        </w:rPr>
        <w:t>三是</w:t>
      </w:r>
      <w:r>
        <w:rPr>
          <w:rFonts w:hint="default" w:ascii="Times New Roman" w:hAnsi="Times New Roman" w:eastAsia="仿宋_GB2312" w:cs="Times New Roman"/>
          <w:bCs/>
          <w:sz w:val="32"/>
          <w:szCs w:val="32"/>
          <w:highlight w:val="none"/>
        </w:rPr>
        <w:t>北常村、茶棚村均已完成新建提升文体广场1处，岩湖村已完成文体广场地面硬化；已完成西杨庄村、北常村、杜塘村</w:t>
      </w:r>
      <w:r>
        <w:rPr>
          <w:rFonts w:hint="default" w:ascii="Times New Roman" w:hAnsi="Times New Roman" w:eastAsia="仿宋_GB2312" w:cs="Times New Roman"/>
          <w:bCs/>
          <w:sz w:val="32"/>
          <w:szCs w:val="32"/>
          <w:highlight w:val="none"/>
          <w:lang w:val="en-US" w:eastAsia="zh-CN"/>
        </w:rPr>
        <w:t>3</w:t>
      </w:r>
      <w:r>
        <w:rPr>
          <w:rFonts w:hint="default" w:ascii="Times New Roman" w:hAnsi="Times New Roman" w:eastAsia="仿宋_GB2312" w:cs="Times New Roman"/>
          <w:bCs/>
          <w:sz w:val="32"/>
          <w:szCs w:val="32"/>
          <w:highlight w:val="none"/>
        </w:rPr>
        <w:t>个村新增配发健身器材</w:t>
      </w:r>
      <w:r>
        <w:rPr>
          <w:rFonts w:hint="default" w:ascii="Times New Roman" w:hAnsi="Times New Roman" w:eastAsia="仿宋_GB2312" w:cs="Times New Roman"/>
          <w:bCs/>
          <w:sz w:val="32"/>
          <w:szCs w:val="32"/>
          <w:highlight w:val="none"/>
          <w:lang w:eastAsia="zh-Hans"/>
        </w:rPr>
        <w:t>。</w:t>
      </w:r>
      <w:r>
        <w:rPr>
          <w:rFonts w:hint="default" w:ascii="Times New Roman" w:hAnsi="Times New Roman" w:eastAsia="仿宋_GB2312" w:cs="Times New Roman"/>
          <w:bCs/>
          <w:sz w:val="32"/>
          <w:szCs w:val="32"/>
          <w:highlight w:val="none"/>
          <w:lang w:val="en-US" w:eastAsia="zh-Hans"/>
        </w:rPr>
        <w:t>四是</w:t>
      </w:r>
      <w:r>
        <w:rPr>
          <w:rFonts w:hint="default" w:ascii="Times New Roman" w:hAnsi="Times New Roman" w:eastAsia="仿宋_GB2312" w:cs="Times New Roman"/>
          <w:bCs/>
          <w:sz w:val="32"/>
          <w:szCs w:val="32"/>
          <w:highlight w:val="none"/>
        </w:rPr>
        <w:t>安排各村全面排查照明路灯，及时更换坏损灯泡；同时全面摸排村庄内主次干道路灯安装情况，梳理需安装路灯点位，做到应安尽安。（集中整改期内整改完成）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highlight w:val="none"/>
          <w:lang w:eastAsia="zh-CN"/>
        </w:rPr>
      </w:pPr>
      <w:r>
        <w:rPr>
          <w:rFonts w:hint="default" w:ascii="Times New Roman" w:hAnsi="Times New Roman" w:eastAsia="仿宋_GB2312" w:cs="Times New Roman"/>
          <w:bCs/>
          <w:sz w:val="32"/>
          <w:szCs w:val="32"/>
          <w:highlight w:val="none"/>
        </w:rPr>
        <w:t>（4）针对“农村人居环境整治提升工程成效不明显”问题</w:t>
      </w:r>
      <w:r>
        <w:rPr>
          <w:rFonts w:hint="default" w:ascii="Times New Roman" w:hAnsi="Times New Roman" w:eastAsia="仿宋_GB2312" w:cs="Times New Roman"/>
          <w:bCs/>
          <w:sz w:val="32"/>
          <w:szCs w:val="32"/>
          <w:highlight w:val="none"/>
          <w:lang w:eastAsia="zh-CN"/>
        </w:rPr>
        <w:t>。一是</w:t>
      </w:r>
      <w:r>
        <w:rPr>
          <w:rFonts w:hint="default" w:ascii="Times New Roman" w:hAnsi="Times New Roman" w:eastAsia="仿宋_GB2312" w:cs="Times New Roman"/>
          <w:bCs/>
          <w:sz w:val="32"/>
          <w:szCs w:val="32"/>
          <w:highlight w:val="none"/>
        </w:rPr>
        <w:t>安排村级开展村居环境整治提升工作</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动员1000余人次</w:t>
      </w:r>
      <w:r>
        <w:rPr>
          <w:rFonts w:hint="default" w:ascii="Times New Roman" w:hAnsi="Times New Roman" w:eastAsia="仿宋_GB2312" w:cs="Times New Roman"/>
          <w:bCs/>
          <w:sz w:val="32"/>
          <w:szCs w:val="32"/>
          <w:highlight w:val="none"/>
          <w:lang w:eastAsia="zh-CN"/>
        </w:rPr>
        <w:t>，清理</w:t>
      </w:r>
      <w:r>
        <w:rPr>
          <w:rFonts w:hint="default" w:ascii="Times New Roman" w:hAnsi="Times New Roman" w:eastAsia="仿宋_GB2312" w:cs="Times New Roman"/>
          <w:bCs/>
          <w:sz w:val="32"/>
          <w:szCs w:val="32"/>
          <w:highlight w:val="none"/>
        </w:rPr>
        <w:t>镇域内“三堆两垛”620余处</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清理背街小巷垃圾8吨</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疏通排水沟渠8400余米。</w:t>
      </w:r>
      <w:r>
        <w:rPr>
          <w:rFonts w:hint="default" w:ascii="Times New Roman" w:hAnsi="Times New Roman" w:eastAsia="仿宋_GB2312" w:cs="Times New Roman"/>
          <w:bCs/>
          <w:sz w:val="32"/>
          <w:szCs w:val="32"/>
          <w:highlight w:val="none"/>
          <w:lang w:eastAsia="zh-CN"/>
        </w:rPr>
        <w:t>二是</w:t>
      </w:r>
      <w:r>
        <w:rPr>
          <w:rFonts w:hint="default" w:ascii="Times New Roman" w:hAnsi="Times New Roman" w:eastAsia="仿宋_GB2312" w:cs="Times New Roman"/>
          <w:bCs/>
          <w:sz w:val="32"/>
          <w:szCs w:val="32"/>
          <w:highlight w:val="none"/>
        </w:rPr>
        <w:t>结合区人居环境季度考核，组织人居环境整治互查，按标准进行清理，加大整治力度，对35个村全覆盖，助力乡村绿色发展</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（长期任务取得阶段性成效并长期坚持）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Cs/>
          <w:sz w:val="32"/>
          <w:szCs w:val="32"/>
          <w:highlight w:val="none"/>
        </w:rPr>
        <w:t>（5）针对“群众出行‘最后一米’难题未能得到有效解决”问题</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镇公路站已把各村道路建设情况进行摸底调查，计算出需硬化道路7300余米，预计投资220万元</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11月中旬</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已</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启动修整路基，11月下旬</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对</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潘庄</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大沃</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黄楼进行路面铺设，12月初，潘庄已修路200</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余</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米，黄楼400</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余</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米，大沃500米。</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目前</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由于空气污染环保检查</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省级四进</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工作组</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巡查等原因，商混站不能提供商混，</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且</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现在气温太低已不适宜修路，等气温回升再进行铺商混</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（长期任务取得阶段性成效并长期坚持）</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val="0"/>
          <w:sz w:val="32"/>
          <w:szCs w:val="32"/>
          <w:highlight w:val="none"/>
          <w:lang w:eastAsia="zh-CN"/>
        </w:rPr>
      </w:pPr>
      <w:r>
        <w:rPr>
          <w:rFonts w:hint="default" w:ascii="Times New Roman" w:hAnsi="Times New Roman" w:eastAsia="仿宋_GB2312" w:cs="Times New Roman"/>
          <w:b/>
          <w:bCs w:val="0"/>
          <w:sz w:val="32"/>
          <w:szCs w:val="32"/>
          <w:highlight w:val="none"/>
        </w:rPr>
        <w:t>3.关于“引领推动乡村振兴发展内生动力不足”问题</w:t>
      </w:r>
      <w:r>
        <w:rPr>
          <w:rFonts w:hint="default" w:ascii="Times New Roman" w:hAnsi="Times New Roman" w:eastAsia="仿宋_GB2312" w:cs="Times New Roman"/>
          <w:b/>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（1）针对“集体经济收入形式单一”问题</w:t>
      </w:r>
      <w:r>
        <w:rPr>
          <w:rFonts w:hint="default" w:ascii="Times New Roman" w:hAnsi="Times New Roman" w:eastAsia="仿宋_GB2312" w:cs="Times New Roman"/>
          <w:bCs/>
          <w:sz w:val="32"/>
          <w:szCs w:val="32"/>
          <w:highlight w:val="none"/>
          <w:lang w:eastAsia="zh-CN"/>
        </w:rPr>
        <w:t>。一是</w:t>
      </w:r>
      <w:r>
        <w:rPr>
          <w:rFonts w:hint="default" w:ascii="Times New Roman" w:hAnsi="Times New Roman" w:eastAsia="仿宋_GB2312" w:cs="Times New Roman"/>
          <w:bCs/>
          <w:sz w:val="32"/>
          <w:szCs w:val="32"/>
          <w:highlight w:val="none"/>
        </w:rPr>
        <w:t>组织70余名村“两委”班子成员到本镇村集体经济发展较好</w:t>
      </w:r>
      <w:r>
        <w:rPr>
          <w:rFonts w:hint="default" w:ascii="Times New Roman" w:hAnsi="Times New Roman" w:eastAsia="仿宋_GB2312" w:cs="Times New Roman"/>
          <w:bCs/>
          <w:sz w:val="32"/>
          <w:szCs w:val="32"/>
          <w:highlight w:val="none"/>
          <w:lang w:eastAsia="zh-CN"/>
        </w:rPr>
        <w:t>的</w:t>
      </w:r>
      <w:r>
        <w:rPr>
          <w:rFonts w:hint="default" w:ascii="Times New Roman" w:hAnsi="Times New Roman" w:eastAsia="仿宋_GB2312" w:cs="Times New Roman"/>
          <w:bCs/>
          <w:sz w:val="32"/>
          <w:szCs w:val="32"/>
          <w:highlight w:val="none"/>
        </w:rPr>
        <w:t>郭洼村、张庄村学习，并邀请农技专家到村调研，帮助分析本村产业发展思路。</w:t>
      </w:r>
      <w:r>
        <w:rPr>
          <w:rFonts w:hint="default" w:ascii="Times New Roman" w:hAnsi="Times New Roman" w:eastAsia="仿宋_GB2312" w:cs="Times New Roman"/>
          <w:bCs/>
          <w:sz w:val="32"/>
          <w:szCs w:val="32"/>
          <w:highlight w:val="none"/>
          <w:lang w:eastAsia="zh-CN"/>
        </w:rPr>
        <w:t>二是</w:t>
      </w:r>
      <w:r>
        <w:rPr>
          <w:rFonts w:hint="default" w:ascii="Times New Roman" w:hAnsi="Times New Roman" w:eastAsia="仿宋_GB2312" w:cs="Times New Roman"/>
          <w:bCs/>
          <w:sz w:val="32"/>
          <w:szCs w:val="32"/>
          <w:highlight w:val="none"/>
        </w:rPr>
        <w:t>鼓励在外人才回村创业，实现种养殖、经商、退伍军人、新兴行业等方面人才回引27人，集思广益谋划村级可持续发展措施发展特色产业。</w:t>
      </w:r>
      <w:r>
        <w:rPr>
          <w:rFonts w:hint="default" w:ascii="Times New Roman" w:hAnsi="Times New Roman" w:eastAsia="仿宋_GB2312" w:cs="Times New Roman"/>
          <w:spacing w:val="0"/>
          <w:sz w:val="32"/>
          <w:szCs w:val="32"/>
          <w:highlight w:val="none"/>
          <w:lang w:eastAsia="zh-CN"/>
        </w:rPr>
        <w:t>三是实施党组织领办合作社。全镇35个行政村</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结合本村特色成立党组织领办合作社36家，实现党组织领办合作社全覆盖，目前全部已实体化运营，为村集体增收31.48万元。</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四</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是</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结</w:t>
      </w:r>
      <w:r>
        <w:rPr>
          <w:rFonts w:hint="default" w:ascii="Times New Roman" w:hAnsi="Times New Roman" w:eastAsia="仿宋_GB2312" w:cs="Times New Roman"/>
          <w:spacing w:val="0"/>
          <w:sz w:val="32"/>
          <w:szCs w:val="32"/>
          <w:highlight w:val="none"/>
          <w:lang w:val="en-US" w:eastAsia="zh-CN"/>
        </w:rPr>
        <w:t>合衔接</w:t>
      </w:r>
      <w:r>
        <w:rPr>
          <w:rFonts w:hint="default" w:ascii="Times New Roman" w:hAnsi="Times New Roman" w:eastAsia="仿宋_GB2312" w:cs="Times New Roman"/>
          <w:spacing w:val="0"/>
          <w:sz w:val="32"/>
          <w:szCs w:val="32"/>
          <w:highlight w:val="none"/>
          <w:lang w:val="en-US" w:eastAsia="zh-Hans"/>
        </w:rPr>
        <w:t>乡村振兴集中</w:t>
      </w:r>
      <w:r>
        <w:rPr>
          <w:rFonts w:hint="default" w:ascii="Times New Roman" w:hAnsi="Times New Roman" w:eastAsia="仿宋_GB2312" w:cs="Times New Roman"/>
          <w:spacing w:val="0"/>
          <w:sz w:val="32"/>
          <w:szCs w:val="32"/>
          <w:highlight w:val="none"/>
          <w:lang w:val="en-US" w:eastAsia="zh-CN"/>
        </w:rPr>
        <w:t>推进区建设，张庄、小营、岩湖三个行政村</w:t>
      </w:r>
      <w:r>
        <w:rPr>
          <w:rFonts w:hint="default" w:ascii="Times New Roman" w:hAnsi="Times New Roman" w:eastAsia="仿宋_GB2312" w:cs="Times New Roman"/>
          <w:spacing w:val="0"/>
          <w:sz w:val="32"/>
          <w:szCs w:val="32"/>
          <w:highlight w:val="none"/>
          <w:lang w:eastAsia="zh-CN"/>
        </w:rPr>
        <w:t>成立山东圣土山文旅产业发展有限公司，</w:t>
      </w:r>
      <w:r>
        <w:rPr>
          <w:rFonts w:hint="default" w:ascii="Times New Roman" w:hAnsi="Times New Roman" w:eastAsia="仿宋_GB2312" w:cs="Times New Roman"/>
          <w:spacing w:val="0"/>
          <w:sz w:val="32"/>
          <w:szCs w:val="32"/>
          <w:highlight w:val="none"/>
          <w:lang w:val="en-US" w:eastAsia="zh-CN"/>
        </w:rPr>
        <w:t>流转土地70余亩，盘活村内闲置宅基地2处，正与国金水发集团洽谈专项债项目包装，预计年底为村集体增收10万元</w:t>
      </w:r>
      <w:r>
        <w:rPr>
          <w:rFonts w:hint="default" w:ascii="Times New Roman" w:hAnsi="Times New Roman" w:eastAsia="仿宋_GB2312" w:cs="Times New Roman"/>
          <w:spacing w:val="0"/>
          <w:sz w:val="32"/>
          <w:szCs w:val="32"/>
          <w:highlight w:val="none"/>
          <w:lang w:val="en-US" w:eastAsia="zh-Hans"/>
        </w:rPr>
        <w:t>以上</w:t>
      </w:r>
      <w:r>
        <w:rPr>
          <w:rFonts w:hint="default" w:ascii="Times New Roman" w:hAnsi="Times New Roman" w:eastAsia="仿宋_GB2312" w:cs="Times New Roman"/>
          <w:spacing w:val="0"/>
          <w:sz w:val="32"/>
          <w:szCs w:val="32"/>
          <w:highlight w:val="none"/>
        </w:rPr>
        <w:t>。</w:t>
      </w:r>
      <w:r>
        <w:rPr>
          <w:rFonts w:hint="default" w:ascii="Times New Roman" w:hAnsi="Times New Roman" w:eastAsia="仿宋_GB2312" w:cs="Times New Roman"/>
          <w:spacing w:val="0"/>
          <w:sz w:val="32"/>
          <w:szCs w:val="32"/>
          <w:highlight w:val="none"/>
          <w:lang w:eastAsia="zh-CN"/>
        </w:rPr>
        <w:t>五</w:t>
      </w:r>
      <w:r>
        <w:rPr>
          <w:rFonts w:hint="default" w:ascii="Times New Roman" w:hAnsi="Times New Roman" w:eastAsia="仿宋_GB2312" w:cs="Times New Roman"/>
          <w:bCs/>
          <w:sz w:val="32"/>
          <w:szCs w:val="32"/>
          <w:highlight w:val="none"/>
        </w:rPr>
        <w:t>是做活边角经济。</w:t>
      </w:r>
      <w:r>
        <w:rPr>
          <w:rFonts w:hint="default" w:ascii="Times New Roman" w:hAnsi="Times New Roman" w:eastAsia="仿宋_GB2312" w:cs="Times New Roman"/>
          <w:bCs/>
          <w:sz w:val="32"/>
          <w:szCs w:val="32"/>
          <w:highlight w:val="none"/>
          <w:lang w:eastAsia="zh-CN"/>
        </w:rPr>
        <w:t>下一步</w:t>
      </w:r>
      <w:r>
        <w:rPr>
          <w:rStyle w:val="15"/>
          <w:rFonts w:hint="default" w:ascii="Times New Roman" w:hAnsi="Times New Roman" w:eastAsia="仿宋_GB2312" w:cs="Times New Roman"/>
          <w:sz w:val="32"/>
          <w:szCs w:val="32"/>
          <w:highlight w:val="none"/>
          <w:lang w:eastAsia="zh-Hans"/>
        </w:rPr>
        <w:t>实施</w:t>
      </w:r>
      <w:r>
        <w:rPr>
          <w:rStyle w:val="15"/>
          <w:rFonts w:hint="default" w:ascii="Times New Roman" w:hAnsi="Times New Roman" w:eastAsia="仿宋_GB2312" w:cs="Times New Roman"/>
          <w:bCs/>
          <w:sz w:val="32"/>
          <w:szCs w:val="32"/>
          <w:highlight w:val="none"/>
        </w:rPr>
        <w:t>1</w:t>
      </w:r>
      <w:r>
        <w:rPr>
          <w:rStyle w:val="15"/>
          <w:rFonts w:hint="default" w:ascii="Times New Roman" w:hAnsi="Times New Roman" w:eastAsia="仿宋_GB2312" w:cs="Times New Roman"/>
          <w:bCs/>
          <w:sz w:val="32"/>
          <w:szCs w:val="32"/>
          <w:highlight w:val="none"/>
          <w:lang w:val="en-US"/>
        </w:rPr>
        <w:t>5</w:t>
      </w:r>
      <w:r>
        <w:rPr>
          <w:rStyle w:val="15"/>
          <w:rFonts w:hint="default" w:ascii="Times New Roman" w:hAnsi="Times New Roman" w:eastAsia="仿宋_GB2312" w:cs="Times New Roman"/>
          <w:bCs/>
          <w:sz w:val="32"/>
          <w:szCs w:val="32"/>
          <w:highlight w:val="none"/>
        </w:rPr>
        <w:t>00亩石榴扩种项目</w:t>
      </w:r>
      <w:r>
        <w:rPr>
          <w:rStyle w:val="15"/>
          <w:rFonts w:hint="default" w:ascii="Times New Roman" w:hAnsi="Times New Roman" w:eastAsia="仿宋_GB2312" w:cs="Times New Roman"/>
          <w:bCs/>
          <w:sz w:val="32"/>
          <w:szCs w:val="32"/>
          <w:highlight w:val="none"/>
          <w:lang w:eastAsia="zh-CN"/>
        </w:rPr>
        <w:t>，选择岩湖、城子、郑关等</w:t>
      </w:r>
      <w:r>
        <w:rPr>
          <w:rStyle w:val="15"/>
          <w:rFonts w:hint="default" w:ascii="Times New Roman" w:hAnsi="Times New Roman" w:eastAsia="仿宋_GB2312" w:cs="Times New Roman"/>
          <w:bCs/>
          <w:sz w:val="32"/>
          <w:szCs w:val="32"/>
          <w:highlight w:val="none"/>
          <w:lang w:val="en-US" w:eastAsia="zh-CN"/>
        </w:rPr>
        <w:t>3</w:t>
      </w:r>
      <w:r>
        <w:rPr>
          <w:rStyle w:val="15"/>
          <w:rFonts w:hint="default" w:ascii="Times New Roman" w:hAnsi="Times New Roman" w:eastAsia="仿宋_GB2312" w:cs="Times New Roman"/>
          <w:bCs/>
          <w:sz w:val="32"/>
          <w:szCs w:val="32"/>
          <w:highlight w:val="none"/>
          <w:lang w:eastAsia="zh-CN"/>
        </w:rPr>
        <w:t>个村，</w:t>
      </w:r>
      <w:r>
        <w:rPr>
          <w:rStyle w:val="15"/>
          <w:rFonts w:hint="default" w:ascii="Times New Roman" w:hAnsi="Times New Roman" w:eastAsia="仿宋_GB2312" w:cs="Times New Roman"/>
          <w:bCs/>
          <w:sz w:val="32"/>
          <w:szCs w:val="32"/>
          <w:highlight w:val="none"/>
          <w:lang w:val="en-US" w:eastAsia="zh-CN"/>
        </w:rPr>
        <w:t>积极</w:t>
      </w:r>
      <w:r>
        <w:rPr>
          <w:rStyle w:val="15"/>
          <w:rFonts w:hint="default" w:ascii="Times New Roman" w:hAnsi="Times New Roman" w:eastAsia="仿宋_GB2312" w:cs="Times New Roman"/>
          <w:bCs/>
          <w:sz w:val="32"/>
          <w:szCs w:val="32"/>
          <w:highlight w:val="none"/>
          <w:lang w:val="en-US" w:eastAsia="zh-Hans"/>
        </w:rPr>
        <w:t>推广</w:t>
      </w:r>
      <w:r>
        <w:rPr>
          <w:rStyle w:val="15"/>
          <w:rFonts w:hint="default" w:ascii="Times New Roman" w:hAnsi="Times New Roman" w:eastAsia="仿宋_GB2312" w:cs="Times New Roman"/>
          <w:bCs/>
          <w:sz w:val="32"/>
          <w:szCs w:val="32"/>
          <w:highlight w:val="none"/>
          <w:lang w:eastAsia="zh-Hans"/>
        </w:rPr>
        <w:t>庭院经济，</w:t>
      </w:r>
      <w:r>
        <w:rPr>
          <w:rFonts w:hint="default" w:ascii="Times New Roman" w:hAnsi="Times New Roman" w:eastAsia="仿宋_GB2312" w:cs="Times New Roman"/>
          <w:bCs/>
          <w:sz w:val="32"/>
          <w:szCs w:val="32"/>
          <w:highlight w:val="none"/>
        </w:rPr>
        <w:t>利用村内房前屋后闲置边角土地</w:t>
      </w:r>
      <w:r>
        <w:rPr>
          <w:rStyle w:val="15"/>
          <w:rFonts w:hint="default" w:ascii="Times New Roman" w:hAnsi="Times New Roman" w:eastAsia="仿宋_GB2312" w:cs="Times New Roman"/>
          <w:bCs/>
          <w:sz w:val="32"/>
          <w:szCs w:val="32"/>
          <w:highlight w:val="none"/>
          <w:lang w:eastAsia="zh-Hans"/>
        </w:rPr>
        <w:t>栽植石榴</w:t>
      </w:r>
      <w:r>
        <w:rPr>
          <w:rStyle w:val="15"/>
          <w:rFonts w:hint="default" w:ascii="Times New Roman" w:hAnsi="Times New Roman" w:eastAsia="仿宋_GB2312" w:cs="Times New Roman"/>
          <w:bCs/>
          <w:sz w:val="32"/>
          <w:szCs w:val="32"/>
          <w:highlight w:val="none"/>
          <w:lang w:val="en-US"/>
        </w:rPr>
        <w:t>3</w:t>
      </w:r>
      <w:r>
        <w:rPr>
          <w:rStyle w:val="15"/>
          <w:rFonts w:hint="default" w:ascii="Times New Roman" w:hAnsi="Times New Roman" w:eastAsia="仿宋_GB2312" w:cs="Times New Roman"/>
          <w:bCs/>
          <w:sz w:val="32"/>
          <w:szCs w:val="32"/>
          <w:highlight w:val="none"/>
          <w:lang w:eastAsia="zh-Hans"/>
        </w:rPr>
        <w:t>万株</w:t>
      </w:r>
      <w:r>
        <w:rPr>
          <w:rFonts w:hint="default" w:ascii="Times New Roman" w:hAnsi="Times New Roman" w:eastAsia="仿宋_GB2312" w:cs="Times New Roman"/>
          <w:bCs/>
          <w:sz w:val="32"/>
          <w:szCs w:val="32"/>
          <w:highlight w:val="none"/>
        </w:rPr>
        <w:t>，</w:t>
      </w:r>
      <w:r>
        <w:rPr>
          <w:rStyle w:val="15"/>
          <w:rFonts w:hint="default" w:ascii="Times New Roman" w:hAnsi="Times New Roman" w:eastAsia="仿宋_GB2312" w:cs="Times New Roman"/>
          <w:bCs/>
          <w:sz w:val="32"/>
          <w:szCs w:val="32"/>
          <w:highlight w:val="none"/>
          <w:lang w:eastAsia="zh-Hans"/>
        </w:rPr>
        <w:t>扩大石榴种植面积</w:t>
      </w:r>
      <w:r>
        <w:rPr>
          <w:rStyle w:val="15"/>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既改善了村容村貌，又实现了集体增收</w:t>
      </w:r>
      <w:r>
        <w:rPr>
          <w:rStyle w:val="15"/>
          <w:rFonts w:hint="default" w:ascii="Times New Roman" w:hAnsi="Times New Roman" w:eastAsia="仿宋_GB2312" w:cs="Times New Roman"/>
          <w:bCs/>
          <w:sz w:val="32"/>
          <w:szCs w:val="32"/>
          <w:highlight w:val="none"/>
          <w:lang w:eastAsia="zh-Hans"/>
        </w:rPr>
        <w:t>。</w:t>
      </w:r>
      <w:r>
        <w:rPr>
          <w:rFonts w:hint="default" w:ascii="Times New Roman" w:hAnsi="Times New Roman" w:eastAsia="仿宋_GB2312" w:cs="Times New Roman"/>
          <w:bCs/>
          <w:sz w:val="32"/>
          <w:szCs w:val="32"/>
          <w:highlight w:val="none"/>
        </w:rPr>
        <w:t>（长期任务取得阶段性成效并长期坚持）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（2）针对“村集体三资管理失范”问题</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一是严格按照沙沟镇《关于进一步加强农村集体“三资”管理工作的有关规定》（</w:t>
      </w:r>
      <w:r>
        <w:rPr>
          <w:rFonts w:hint="default" w:ascii="Times New Roman" w:hAnsi="Times New Roman" w:eastAsia="仿宋_GB2312" w:cs="Times New Roman"/>
          <w:b w:val="0"/>
          <w:bCs w:val="0"/>
          <w:color w:val="auto"/>
          <w:spacing w:val="0"/>
          <w:w w:val="100"/>
          <w:sz w:val="32"/>
          <w:szCs w:val="32"/>
          <w:highlight w:val="none"/>
          <w:lang w:val="en-US" w:eastAsia="zh-CN"/>
        </w:rPr>
        <w:t>沙政发〔20</w:t>
      </w:r>
      <w:r>
        <w:rPr>
          <w:rFonts w:hint="default" w:ascii="Times New Roman" w:hAnsi="Times New Roman" w:cs="Times New Roman"/>
          <w:b w:val="0"/>
          <w:bCs w:val="0"/>
          <w:color w:val="auto"/>
          <w:spacing w:val="0"/>
          <w:w w:val="100"/>
          <w:sz w:val="32"/>
          <w:szCs w:val="32"/>
          <w:highlight w:val="none"/>
          <w:lang w:val="en-US" w:eastAsia="zh-CN"/>
        </w:rPr>
        <w:t>23</w:t>
      </w:r>
      <w:r>
        <w:rPr>
          <w:rFonts w:hint="default" w:ascii="Times New Roman" w:hAnsi="Times New Roman" w:eastAsia="仿宋_GB2312" w:cs="Times New Roman"/>
          <w:b w:val="0"/>
          <w:bCs w:val="0"/>
          <w:color w:val="auto"/>
          <w:spacing w:val="0"/>
          <w:w w:val="100"/>
          <w:sz w:val="32"/>
          <w:szCs w:val="32"/>
          <w:highlight w:val="none"/>
          <w:lang w:val="en-US" w:eastAsia="zh-CN"/>
        </w:rPr>
        <w:t>〕</w:t>
      </w:r>
      <w:r>
        <w:rPr>
          <w:rFonts w:hint="default" w:ascii="Times New Roman" w:hAnsi="Times New Roman" w:cs="Times New Roman"/>
          <w:b w:val="0"/>
          <w:bCs w:val="0"/>
          <w:color w:val="auto"/>
          <w:spacing w:val="0"/>
          <w:w w:val="100"/>
          <w:sz w:val="32"/>
          <w:szCs w:val="32"/>
          <w:highlight w:val="none"/>
          <w:lang w:val="en-US" w:eastAsia="zh-CN"/>
        </w:rPr>
        <w:t>30</w:t>
      </w:r>
      <w:r>
        <w:rPr>
          <w:rFonts w:hint="default" w:ascii="Times New Roman" w:hAnsi="Times New Roman" w:eastAsia="仿宋_GB2312" w:cs="Times New Roman"/>
          <w:b w:val="0"/>
          <w:bCs w:val="0"/>
          <w:color w:val="auto"/>
          <w:spacing w:val="0"/>
          <w:w w:val="100"/>
          <w:sz w:val="32"/>
          <w:szCs w:val="32"/>
          <w:highlight w:val="none"/>
          <w:lang w:val="en-US" w:eastAsia="zh-CN"/>
        </w:rPr>
        <w:t>号</w:t>
      </w:r>
      <w:r>
        <w:rPr>
          <w:rFonts w:hint="default" w:ascii="Times New Roman" w:hAnsi="Times New Roman" w:eastAsia="仿宋_GB2312" w:cs="Times New Roman"/>
          <w:bCs/>
          <w:sz w:val="32"/>
          <w:szCs w:val="32"/>
          <w:highlight w:val="none"/>
        </w:rPr>
        <w:t>）的</w:t>
      </w:r>
      <w:r>
        <w:rPr>
          <w:rFonts w:hint="default" w:ascii="Times New Roman" w:hAnsi="Times New Roman" w:eastAsia="仿宋_GB2312" w:cs="Times New Roman"/>
          <w:bCs/>
          <w:sz w:val="32"/>
          <w:szCs w:val="32"/>
          <w:highlight w:val="none"/>
          <w:lang w:val="en-US" w:eastAsia="zh-Hans"/>
        </w:rPr>
        <w:t>文件</w:t>
      </w:r>
      <w:r>
        <w:rPr>
          <w:rFonts w:hint="default" w:ascii="Times New Roman" w:hAnsi="Times New Roman" w:eastAsia="仿宋_GB2312" w:cs="Times New Roman"/>
          <w:bCs/>
          <w:sz w:val="32"/>
          <w:szCs w:val="32"/>
          <w:highlight w:val="none"/>
        </w:rPr>
        <w:t>要求，切实解决不规范签订发包的合同63份，对</w:t>
      </w:r>
      <w:r>
        <w:rPr>
          <w:rFonts w:hint="default" w:ascii="Times New Roman" w:hAnsi="Times New Roman" w:eastAsia="仿宋_GB2312" w:cs="Times New Roman"/>
          <w:bCs/>
          <w:sz w:val="32"/>
          <w:szCs w:val="32"/>
          <w:highlight w:val="none"/>
          <w:lang w:eastAsia="zh-CN"/>
        </w:rPr>
        <w:t>茶棚村、小营村、北常村等</w:t>
      </w:r>
      <w:r>
        <w:rPr>
          <w:rFonts w:hint="default" w:ascii="Times New Roman" w:hAnsi="Times New Roman" w:eastAsia="仿宋_GB2312" w:cs="Times New Roman"/>
          <w:bCs/>
          <w:sz w:val="32"/>
          <w:szCs w:val="32"/>
          <w:highlight w:val="none"/>
        </w:rPr>
        <w:t>承包期限过长的9份合同</w:t>
      </w:r>
      <w:r>
        <w:rPr>
          <w:rFonts w:hint="default" w:ascii="Times New Roman" w:hAnsi="Times New Roman" w:eastAsia="仿宋_GB2312" w:cs="Times New Roman"/>
          <w:bCs/>
          <w:sz w:val="32"/>
          <w:szCs w:val="32"/>
          <w:highlight w:val="none"/>
          <w:lang w:eastAsia="zh-CN"/>
        </w:rPr>
        <w:t>全部</w:t>
      </w:r>
      <w:r>
        <w:rPr>
          <w:rFonts w:hint="default" w:ascii="Times New Roman" w:hAnsi="Times New Roman" w:eastAsia="仿宋_GB2312" w:cs="Times New Roman"/>
          <w:bCs/>
          <w:sz w:val="32"/>
          <w:szCs w:val="32"/>
          <w:highlight w:val="none"/>
        </w:rPr>
        <w:t>收回</w:t>
      </w:r>
      <w:r>
        <w:rPr>
          <w:rFonts w:hint="default" w:ascii="Times New Roman" w:hAnsi="Times New Roman" w:eastAsia="仿宋_GB2312" w:cs="Times New Roman"/>
          <w:bCs/>
          <w:sz w:val="32"/>
          <w:szCs w:val="32"/>
          <w:highlight w:val="none"/>
          <w:lang w:eastAsia="zh-CN"/>
        </w:rPr>
        <w:t>并</w:t>
      </w:r>
      <w:r>
        <w:rPr>
          <w:rFonts w:hint="default" w:ascii="Times New Roman" w:hAnsi="Times New Roman" w:eastAsia="仿宋_GB2312" w:cs="Times New Roman"/>
          <w:bCs/>
          <w:sz w:val="32"/>
          <w:szCs w:val="32"/>
          <w:highlight w:val="none"/>
        </w:rPr>
        <w:t>重新签订</w:t>
      </w:r>
      <w:r>
        <w:rPr>
          <w:rFonts w:hint="default" w:ascii="Times New Roman" w:hAnsi="Times New Roman" w:eastAsia="仿宋_GB2312" w:cs="Times New Roman"/>
          <w:bCs/>
          <w:sz w:val="32"/>
          <w:szCs w:val="32"/>
          <w:highlight w:val="none"/>
          <w:lang w:eastAsia="zh-CN"/>
        </w:rPr>
        <w:t>。二是</w:t>
      </w:r>
      <w:r>
        <w:rPr>
          <w:rFonts w:hint="default" w:ascii="Times New Roman" w:hAnsi="Times New Roman" w:eastAsia="仿宋_GB2312" w:cs="Times New Roman"/>
          <w:bCs/>
          <w:sz w:val="32"/>
          <w:szCs w:val="32"/>
          <w:highlight w:val="none"/>
        </w:rPr>
        <w:t>切实解决村集体土地租金过低问题，对班井村40亩集体土地收回并提高租金进行重新发包。</w:t>
      </w:r>
      <w:r>
        <w:rPr>
          <w:rFonts w:hint="default" w:ascii="Times New Roman" w:hAnsi="Times New Roman" w:eastAsia="仿宋_GB2312" w:cs="Times New Roman"/>
          <w:bCs/>
          <w:sz w:val="32"/>
          <w:szCs w:val="32"/>
          <w:highlight w:val="none"/>
          <w:lang w:eastAsia="zh-CN"/>
        </w:rPr>
        <w:t>对茶棚村的合同进行梳理，结合周边平均地价重新进行评定，已提高租金。三</w:t>
      </w:r>
      <w:r>
        <w:rPr>
          <w:rFonts w:hint="default" w:ascii="Times New Roman" w:hAnsi="Times New Roman" w:eastAsia="仿宋_GB2312" w:cs="Times New Roman"/>
          <w:bCs/>
          <w:sz w:val="32"/>
          <w:szCs w:val="32"/>
          <w:highlight w:val="none"/>
        </w:rPr>
        <w:t>是加强土地资源发包合同签订的严谨性，严格规范合同的签订流程，签订过程中经村级法律顾问审核把关，确保合同格式条款符合法律的规定。</w:t>
      </w:r>
      <w:r>
        <w:rPr>
          <w:rFonts w:hint="default" w:ascii="Times New Roman" w:hAnsi="Times New Roman" w:eastAsia="仿宋_GB2312" w:cs="Times New Roman"/>
          <w:bCs/>
          <w:sz w:val="32"/>
          <w:szCs w:val="32"/>
          <w:highlight w:val="none"/>
          <w:lang w:eastAsia="zh-CN"/>
        </w:rPr>
        <w:t>四</w:t>
      </w:r>
      <w:r>
        <w:rPr>
          <w:rFonts w:hint="default" w:ascii="Times New Roman" w:hAnsi="Times New Roman" w:eastAsia="仿宋_GB2312" w:cs="Times New Roman"/>
          <w:bCs/>
          <w:sz w:val="32"/>
          <w:szCs w:val="32"/>
          <w:highlight w:val="none"/>
        </w:rPr>
        <w:t>是开展“五清”村居建设，对村会计进行培训，照亮认知盲区，降低和消除履职廉洁风险。（集中整改期内整改完成）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Cs/>
          <w:sz w:val="32"/>
          <w:szCs w:val="32"/>
          <w:highlight w:val="none"/>
        </w:rPr>
      </w:pPr>
      <w:r>
        <w:rPr>
          <w:rFonts w:hint="default" w:ascii="Times New Roman" w:hAnsi="Times New Roman" w:eastAsia="仿宋_GB2312" w:cs="Times New Roman"/>
          <w:bCs/>
          <w:sz w:val="32"/>
          <w:szCs w:val="32"/>
          <w:highlight w:val="none"/>
        </w:rPr>
        <w:t>（3）针对“村集体合作社经营收入甚微”问题</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一是加强教育培训。在沙沟镇玉兰党群服务中心打造了党支部领办合作社孵化中心，不断充实镇村党校师资队伍库，邀请农技专家、示范村党支部书记作为讲师讲解村集体经济发展先进经验，目前已充实师资队伍31人，进行业务培训10余期。</w:t>
      </w:r>
      <w:r>
        <w:rPr>
          <w:rFonts w:hint="default" w:ascii="Times New Roman" w:hAnsi="Times New Roman" w:eastAsia="仿宋_GB2312" w:cs="Times New Roman"/>
          <w:bCs/>
          <w:sz w:val="32"/>
          <w:szCs w:val="32"/>
          <w:highlight w:val="none"/>
          <w:lang w:eastAsia="zh-CN"/>
        </w:rPr>
        <w:t>二是</w:t>
      </w:r>
      <w:r>
        <w:rPr>
          <w:rFonts w:hint="default" w:ascii="Times New Roman" w:hAnsi="Times New Roman" w:eastAsia="仿宋_GB2312" w:cs="Times New Roman"/>
          <w:bCs/>
          <w:sz w:val="32"/>
          <w:szCs w:val="32"/>
          <w:highlight w:val="none"/>
        </w:rPr>
        <w:t>开展专项整治。各村党支部发掘自身资源优势发展种植、养殖、文旅、农机、劳务等特色产业，截至目前，36家党支部领办的合作社均已实体化运转，截至目前合作社收入</w:t>
      </w:r>
      <w:r>
        <w:rPr>
          <w:rFonts w:hint="default" w:ascii="Times New Roman" w:hAnsi="Times New Roman" w:eastAsia="仿宋_GB2312" w:cs="Times New Roman"/>
          <w:bCs/>
          <w:sz w:val="32"/>
          <w:szCs w:val="32"/>
          <w:highlight w:val="none"/>
          <w:lang w:val="en-US" w:eastAsia="zh-CN"/>
        </w:rPr>
        <w:t>183.14</w:t>
      </w:r>
      <w:r>
        <w:rPr>
          <w:rFonts w:hint="default" w:ascii="Times New Roman" w:hAnsi="Times New Roman" w:eastAsia="仿宋_GB2312" w:cs="Times New Roman"/>
          <w:bCs/>
          <w:sz w:val="32"/>
          <w:szCs w:val="32"/>
          <w:highlight w:val="none"/>
        </w:rPr>
        <w:t>万元。（集中整改期内整改完成）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Cs/>
          <w:sz w:val="32"/>
          <w:szCs w:val="32"/>
          <w:highlight w:val="none"/>
          <w:lang w:eastAsia="zh-CN"/>
        </w:rPr>
      </w:pPr>
      <w:r>
        <w:rPr>
          <w:rFonts w:hint="default" w:ascii="Times New Roman" w:hAnsi="Times New Roman" w:eastAsia="楷体_GB2312" w:cs="Times New Roman"/>
          <w:bCs/>
          <w:sz w:val="32"/>
          <w:szCs w:val="32"/>
          <w:highlight w:val="none"/>
        </w:rPr>
        <w:t>（二）关于“聚焦群众身边腐败问题和不正之风以及群众反映强烈问题”方面问题</w:t>
      </w:r>
      <w:r>
        <w:rPr>
          <w:rFonts w:hint="default" w:ascii="Times New Roman" w:hAnsi="Times New Roman" w:eastAsia="楷体_GB2312" w:cs="Times New Roman"/>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Cs/>
          <w:sz w:val="32"/>
          <w:szCs w:val="32"/>
          <w:highlight w:val="none"/>
          <w:lang w:eastAsia="zh-CN"/>
        </w:rPr>
      </w:pPr>
      <w:r>
        <w:rPr>
          <w:rFonts w:hint="default" w:ascii="Times New Roman" w:hAnsi="Times New Roman" w:eastAsia="仿宋_GB2312" w:cs="Times New Roman"/>
          <w:b/>
          <w:bCs w:val="0"/>
          <w:sz w:val="32"/>
          <w:szCs w:val="32"/>
          <w:highlight w:val="none"/>
        </w:rPr>
        <w:t>1.关于“村级监督作用履行不到位”问题</w:t>
      </w:r>
      <w:r>
        <w:rPr>
          <w:rFonts w:hint="default" w:ascii="Times New Roman" w:hAnsi="Times New Roman" w:eastAsia="仿宋_GB2312" w:cs="Times New Roman"/>
          <w:b/>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（1）针对“镇经管站对村级财务监督有缺失”问题</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一是经管站全体人员认真学习经管站工作职责和各自岗位职责目标、财务制度和业务流程，提高自身业务素质和工作能力。</w:t>
      </w:r>
      <w:r>
        <w:rPr>
          <w:rFonts w:hint="default" w:ascii="Times New Roman" w:hAnsi="Times New Roman" w:eastAsia="仿宋_GB2312" w:cs="Times New Roman"/>
          <w:bCs/>
          <w:sz w:val="32"/>
          <w:szCs w:val="32"/>
          <w:highlight w:val="none"/>
          <w:lang w:val="en-US" w:eastAsia="zh-Hans"/>
        </w:rPr>
        <w:t>二是</w:t>
      </w:r>
      <w:r>
        <w:rPr>
          <w:rFonts w:hint="default" w:ascii="Times New Roman" w:hAnsi="Times New Roman" w:eastAsia="仿宋_GB2312" w:cs="Times New Roman"/>
          <w:bCs/>
          <w:sz w:val="32"/>
          <w:szCs w:val="32"/>
          <w:highlight w:val="none"/>
        </w:rPr>
        <w:t>强化账前审计</w:t>
      </w:r>
      <w:r>
        <w:rPr>
          <w:rFonts w:hint="default" w:ascii="Times New Roman" w:hAnsi="Times New Roman" w:eastAsia="仿宋_GB2312" w:cs="Times New Roman"/>
          <w:bCs/>
          <w:sz w:val="32"/>
          <w:szCs w:val="32"/>
          <w:highlight w:val="none"/>
          <w:lang w:eastAsia="zh-Hans"/>
        </w:rPr>
        <w:t>，</w:t>
      </w:r>
      <w:r>
        <w:rPr>
          <w:rFonts w:hint="default" w:ascii="Times New Roman" w:hAnsi="Times New Roman" w:eastAsia="仿宋_GB2312" w:cs="Times New Roman"/>
          <w:bCs/>
          <w:sz w:val="32"/>
          <w:szCs w:val="32"/>
          <w:highlight w:val="none"/>
        </w:rPr>
        <w:t>对村会计业务指导，严格执行财务制度，规范业务流程。</w:t>
      </w:r>
      <w:r>
        <w:rPr>
          <w:rFonts w:hint="default" w:ascii="Times New Roman" w:hAnsi="Times New Roman" w:eastAsia="仿宋_GB2312" w:cs="Times New Roman"/>
          <w:bCs/>
          <w:sz w:val="32"/>
          <w:szCs w:val="32"/>
          <w:highlight w:val="none"/>
          <w:lang w:val="en-US" w:eastAsia="zh-Hans"/>
        </w:rPr>
        <w:t>三是</w:t>
      </w:r>
      <w:r>
        <w:rPr>
          <w:rFonts w:hint="default" w:ascii="Times New Roman" w:hAnsi="Times New Roman" w:eastAsia="仿宋_GB2312" w:cs="Times New Roman"/>
          <w:bCs/>
          <w:sz w:val="32"/>
          <w:szCs w:val="32"/>
          <w:highlight w:val="none"/>
        </w:rPr>
        <w:t>进一步强化对民主理财工作的管理和监督，按照民主程序配齐配强民主理财小组并加强工作指导和督导。</w:t>
      </w:r>
      <w:r>
        <w:rPr>
          <w:rFonts w:hint="default" w:ascii="Times New Roman" w:hAnsi="Times New Roman" w:eastAsia="仿宋_GB2312" w:cs="Times New Roman"/>
          <w:bCs/>
          <w:sz w:val="32"/>
          <w:szCs w:val="32"/>
          <w:highlight w:val="none"/>
          <w:lang w:val="en-US" w:eastAsia="zh-Hans"/>
        </w:rPr>
        <w:t>四是</w:t>
      </w:r>
      <w:r>
        <w:rPr>
          <w:rFonts w:hint="default" w:ascii="Times New Roman" w:hAnsi="Times New Roman" w:eastAsia="仿宋_GB2312" w:cs="Times New Roman"/>
          <w:bCs/>
          <w:sz w:val="32"/>
          <w:szCs w:val="32"/>
          <w:highlight w:val="none"/>
        </w:rPr>
        <w:t>提高工作质量，杜绝一切错误和漏洞，做到帐实相符、帐页完整。（集中整改期内整改完成）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val="en-US" w:eastAsia="zh-CN"/>
        </w:rPr>
        <w:t>2</w:t>
      </w:r>
      <w:r>
        <w:rPr>
          <w:rFonts w:hint="default" w:ascii="Times New Roman" w:hAnsi="Times New Roman" w:eastAsia="仿宋_GB2312" w:cs="Times New Roman"/>
          <w:bCs/>
          <w:sz w:val="32"/>
          <w:szCs w:val="32"/>
          <w:highlight w:val="none"/>
        </w:rPr>
        <w:t>）针对“村务监督流于形式”问题</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一是镇民政、经管部门对村务监督委员会成员情况进行核查，针对年龄大不能胜任的及时通知村级进行调整。目前，古庄、小营、西杨庄、潘庄等4个村，成员已经更新完毕。</w:t>
      </w:r>
      <w:r>
        <w:rPr>
          <w:rFonts w:hint="default" w:ascii="Times New Roman" w:hAnsi="Times New Roman" w:eastAsia="仿宋_GB2312" w:cs="Times New Roman"/>
          <w:bCs/>
          <w:sz w:val="32"/>
          <w:szCs w:val="32"/>
          <w:highlight w:val="none"/>
          <w:lang w:val="en-US" w:eastAsia="zh-Hans"/>
        </w:rPr>
        <w:t>二是</w:t>
      </w:r>
      <w:r>
        <w:rPr>
          <w:rFonts w:hint="default" w:ascii="Times New Roman" w:hAnsi="Times New Roman" w:eastAsia="仿宋_GB2312" w:cs="Times New Roman"/>
          <w:bCs/>
          <w:sz w:val="32"/>
          <w:szCs w:val="32"/>
          <w:highlight w:val="none"/>
        </w:rPr>
        <w:t>每个月将村内村务、党务、财务情况，及时与监督委员会成员进行逐笔审核。（长期任务取得阶段性成效并长期坚持）</w:t>
      </w:r>
    </w:p>
    <w:p>
      <w:pPr>
        <w:pStyle w:val="2"/>
        <w:keepNext w:val="0"/>
        <w:keepLines w:val="0"/>
        <w:pageBreakBefore w:val="0"/>
        <w:widowControl w:val="0"/>
        <w:kinsoku/>
        <w:wordWrap/>
        <w:overflowPunct/>
        <w:topLinePunct w:val="0"/>
        <w:autoSpaceDE/>
        <w:autoSpaceDN/>
        <w:bidi w:val="0"/>
        <w:snapToGrid/>
        <w:spacing w:line="580" w:lineRule="exact"/>
        <w:ind w:firstLine="640" w:firstLineChars="200"/>
        <w:rPr>
          <w:rFonts w:hint="default" w:ascii="Times New Roman" w:hAnsi="Times New Roman" w:cs="Times New Roman"/>
          <w:highlight w:val="none"/>
        </w:rPr>
      </w:pPr>
      <w:r>
        <w:rPr>
          <w:rFonts w:hint="default" w:ascii="Times New Roman" w:hAnsi="Times New Roman" w:eastAsia="仿宋_GB2312" w:cs="Times New Roman"/>
          <w:bCs/>
          <w:sz w:val="32"/>
          <w:szCs w:val="32"/>
          <w:highlight w:val="none"/>
        </w:rPr>
        <w:t>（3）针对“村级监督组织建设不够规范”问题</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一是对民主理财小组成员未按照要求从村务监督机构成员中推选产生的6个村，按推选程序补选完成</w:t>
      </w:r>
      <w:r>
        <w:rPr>
          <w:rFonts w:hint="default" w:ascii="Times New Roman" w:hAnsi="Times New Roman" w:cs="Times New Roman"/>
          <w:bCs/>
          <w:sz w:val="32"/>
          <w:szCs w:val="32"/>
          <w:highlight w:val="none"/>
          <w:lang w:eastAsia="zh-Hans"/>
        </w:rPr>
        <w:t>。</w:t>
      </w:r>
      <w:r>
        <w:rPr>
          <w:rFonts w:hint="default" w:ascii="Times New Roman" w:hAnsi="Times New Roman" w:cs="Times New Roman"/>
          <w:bCs/>
          <w:sz w:val="32"/>
          <w:szCs w:val="32"/>
          <w:highlight w:val="none"/>
          <w:lang w:val="en-US" w:eastAsia="zh-Hans"/>
        </w:rPr>
        <w:t>二是</w:t>
      </w:r>
      <w:r>
        <w:rPr>
          <w:rFonts w:hint="default" w:ascii="Times New Roman" w:hAnsi="Times New Roman" w:eastAsia="仿宋_GB2312" w:cs="Times New Roman"/>
          <w:bCs/>
          <w:sz w:val="32"/>
          <w:szCs w:val="32"/>
          <w:highlight w:val="none"/>
        </w:rPr>
        <w:t>对“未建立以群众代表为主的村务监督委员会和民主理财小组”的5个村，督导村级尽快建立村务监督委员会和民主理财小组，现已全部建立。</w:t>
      </w:r>
      <w:r>
        <w:rPr>
          <w:rFonts w:hint="default" w:ascii="Times New Roman" w:hAnsi="Times New Roman" w:cs="Times New Roman"/>
          <w:bCs/>
          <w:sz w:val="32"/>
          <w:szCs w:val="32"/>
          <w:highlight w:val="none"/>
          <w:lang w:val="en-US" w:eastAsia="zh-Hans"/>
        </w:rPr>
        <w:t>三是</w:t>
      </w:r>
      <w:r>
        <w:rPr>
          <w:rFonts w:hint="default" w:ascii="Times New Roman" w:hAnsi="Times New Roman" w:eastAsia="仿宋_GB2312" w:cs="Times New Roman"/>
          <w:bCs/>
          <w:sz w:val="32"/>
          <w:szCs w:val="32"/>
          <w:highlight w:val="none"/>
        </w:rPr>
        <w:t>对村两委成员担任村务监督委员会和民主理财小组成员的村，目前已按照程序进行清退，并按照要求配齐人员，发挥作用。（集中整改期内整改完成）</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val="0"/>
          <w:sz w:val="32"/>
          <w:szCs w:val="32"/>
          <w:highlight w:val="none"/>
          <w:lang w:eastAsia="zh-CN"/>
        </w:rPr>
      </w:pPr>
      <w:r>
        <w:rPr>
          <w:rFonts w:hint="default" w:ascii="Times New Roman" w:hAnsi="Times New Roman" w:eastAsia="仿宋_GB2312" w:cs="Times New Roman"/>
          <w:b/>
          <w:bCs w:val="0"/>
          <w:sz w:val="32"/>
          <w:szCs w:val="32"/>
          <w:highlight w:val="none"/>
        </w:rPr>
        <w:t>2.关于“执行</w:t>
      </w:r>
      <w:r>
        <w:rPr>
          <w:rFonts w:hint="default" w:ascii="Times New Roman" w:hAnsi="Times New Roman" w:eastAsia="仿宋_GB2312" w:cs="Times New Roman"/>
          <w:b/>
          <w:bCs w:val="0"/>
          <w:sz w:val="32"/>
          <w:szCs w:val="32"/>
          <w:highlight w:val="none"/>
          <w:lang w:eastAsia="zh-Hans"/>
        </w:rPr>
        <w:t>‘</w:t>
      </w:r>
      <w:r>
        <w:rPr>
          <w:rFonts w:hint="default" w:ascii="Times New Roman" w:hAnsi="Times New Roman" w:eastAsia="仿宋_GB2312" w:cs="Times New Roman"/>
          <w:b/>
          <w:bCs w:val="0"/>
          <w:sz w:val="32"/>
          <w:szCs w:val="32"/>
          <w:highlight w:val="none"/>
        </w:rPr>
        <w:t>四议两公开</w:t>
      </w:r>
      <w:r>
        <w:rPr>
          <w:rFonts w:hint="default" w:ascii="Times New Roman" w:hAnsi="Times New Roman" w:eastAsia="仿宋_GB2312" w:cs="Times New Roman"/>
          <w:b/>
          <w:bCs w:val="0"/>
          <w:sz w:val="32"/>
          <w:szCs w:val="32"/>
          <w:highlight w:val="none"/>
          <w:lang w:eastAsia="zh-Hans"/>
        </w:rPr>
        <w:t>’</w:t>
      </w:r>
      <w:r>
        <w:rPr>
          <w:rFonts w:hint="default" w:ascii="Times New Roman" w:hAnsi="Times New Roman" w:eastAsia="仿宋_GB2312" w:cs="Times New Roman"/>
          <w:b/>
          <w:bCs w:val="0"/>
          <w:sz w:val="32"/>
          <w:szCs w:val="32"/>
          <w:highlight w:val="none"/>
        </w:rPr>
        <w:t>民主决策机制不规范”问题</w:t>
      </w:r>
      <w:r>
        <w:rPr>
          <w:rFonts w:hint="default" w:ascii="Times New Roman" w:hAnsi="Times New Roman" w:eastAsia="仿宋_GB2312" w:cs="Times New Roman"/>
          <w:b/>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（1）针对“四议两公开民主决策程序倒置”问题</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一是向22个行政村下发《薛城区民政局关于“三年强村计划”落实“四议两公开”民主决策程序实施方案》（薛民字〔2021〕33号）2次，严格落实“</w:t>
      </w:r>
      <w:r>
        <w:rPr>
          <w:rFonts w:hint="default" w:ascii="Times New Roman" w:hAnsi="Times New Roman" w:eastAsia="仿宋_GB2312" w:cs="Times New Roman"/>
          <w:bCs/>
          <w:sz w:val="32"/>
          <w:szCs w:val="32"/>
          <w:highlight w:val="none"/>
          <w:lang w:val="en-US" w:eastAsia="zh-Hans"/>
        </w:rPr>
        <w:t>阳光议事七步法</w:t>
      </w:r>
      <w:r>
        <w:rPr>
          <w:rFonts w:hint="default" w:ascii="Times New Roman" w:hAnsi="Times New Roman" w:eastAsia="仿宋_GB2312" w:cs="Times New Roman"/>
          <w:bCs/>
          <w:sz w:val="32"/>
          <w:szCs w:val="32"/>
          <w:highlight w:val="none"/>
        </w:rPr>
        <w:t>”民主决策的程序，杜绝村级党组织在决策事项时的“先事后议”的现象，充分调动党员群众的参与权、决策权。</w:t>
      </w:r>
      <w:r>
        <w:rPr>
          <w:rFonts w:hint="default" w:ascii="Times New Roman" w:hAnsi="Times New Roman" w:eastAsia="仿宋_GB2312" w:cs="Times New Roman"/>
          <w:bCs/>
          <w:sz w:val="32"/>
          <w:szCs w:val="32"/>
          <w:highlight w:val="none"/>
          <w:lang w:val="en-US" w:eastAsia="zh-Hans"/>
        </w:rPr>
        <w:t>二是</w:t>
      </w:r>
      <w:r>
        <w:rPr>
          <w:rFonts w:hint="default" w:ascii="Times New Roman" w:hAnsi="Times New Roman" w:eastAsia="仿宋_GB2312" w:cs="Times New Roman"/>
          <w:bCs/>
          <w:sz w:val="32"/>
          <w:szCs w:val="32"/>
          <w:highlight w:val="none"/>
        </w:rPr>
        <w:t>在村党组织领导下，村委会严格按照最终决议结果，有计划、有组织的实施各类事项，全过程接受监委会和村民监督。</w:t>
      </w:r>
      <w:r>
        <w:rPr>
          <w:rFonts w:hint="default" w:ascii="Times New Roman" w:hAnsi="Times New Roman" w:eastAsia="仿宋_GB2312" w:cs="Times New Roman"/>
          <w:bCs/>
          <w:sz w:val="32"/>
          <w:szCs w:val="32"/>
          <w:highlight w:val="none"/>
          <w:lang w:val="en-US" w:eastAsia="zh-Hans"/>
        </w:rPr>
        <w:t>三是</w:t>
      </w:r>
      <w:r>
        <w:rPr>
          <w:rFonts w:hint="default" w:ascii="Times New Roman" w:hAnsi="Times New Roman" w:eastAsia="仿宋_GB2312" w:cs="Times New Roman"/>
          <w:bCs/>
          <w:sz w:val="32"/>
          <w:szCs w:val="32"/>
          <w:highlight w:val="none"/>
        </w:rPr>
        <w:t>村委会定期向党员、村民代表等通报决议的预算和实施进度、账目等情况，确保权利在“阳光下”运行。（集中整改期内整改完成）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val="en-US" w:eastAsia="zh-CN"/>
        </w:rPr>
        <w:t>2</w:t>
      </w:r>
      <w:r>
        <w:rPr>
          <w:rFonts w:hint="default" w:ascii="Times New Roman" w:hAnsi="Times New Roman" w:eastAsia="仿宋_GB2312" w:cs="Times New Roman"/>
          <w:bCs/>
          <w:sz w:val="32"/>
          <w:szCs w:val="32"/>
          <w:highlight w:val="none"/>
        </w:rPr>
        <w:t>）针对“执行四议两公开制度打折扣”问题</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一是民政部门召开对“</w:t>
      </w:r>
      <w:r>
        <w:rPr>
          <w:rFonts w:hint="default" w:ascii="Times New Roman" w:hAnsi="Times New Roman" w:eastAsia="仿宋_GB2312" w:cs="Times New Roman"/>
          <w:bCs/>
          <w:sz w:val="32"/>
          <w:szCs w:val="32"/>
          <w:highlight w:val="none"/>
          <w:lang w:val="en-US" w:eastAsia="zh-Hans"/>
        </w:rPr>
        <w:t>阳光议事七步法</w:t>
      </w:r>
      <w:r>
        <w:rPr>
          <w:rFonts w:hint="default" w:ascii="Times New Roman" w:hAnsi="Times New Roman" w:eastAsia="仿宋_GB2312" w:cs="Times New Roman"/>
          <w:bCs/>
          <w:sz w:val="32"/>
          <w:szCs w:val="32"/>
          <w:highlight w:val="none"/>
        </w:rPr>
        <w:t>”民主决策程序专题培训会1次，要求各村严格按照“</w:t>
      </w:r>
      <w:r>
        <w:rPr>
          <w:rFonts w:hint="default" w:ascii="Times New Roman" w:hAnsi="Times New Roman" w:eastAsia="仿宋_GB2312" w:cs="Times New Roman"/>
          <w:bCs/>
          <w:sz w:val="32"/>
          <w:szCs w:val="32"/>
          <w:highlight w:val="none"/>
          <w:lang w:val="en-US" w:eastAsia="zh-Hans"/>
        </w:rPr>
        <w:t>阳光议事七步法</w:t>
      </w:r>
      <w:r>
        <w:rPr>
          <w:rFonts w:hint="default" w:ascii="Times New Roman" w:hAnsi="Times New Roman" w:eastAsia="仿宋_GB2312" w:cs="Times New Roman"/>
          <w:bCs/>
          <w:sz w:val="32"/>
          <w:szCs w:val="32"/>
          <w:highlight w:val="none"/>
        </w:rPr>
        <w:t>”民主程序，决议村级重大事项。</w:t>
      </w:r>
      <w:r>
        <w:rPr>
          <w:rFonts w:hint="default" w:ascii="Times New Roman" w:hAnsi="Times New Roman" w:eastAsia="仿宋_GB2312" w:cs="Times New Roman"/>
          <w:bCs/>
          <w:sz w:val="32"/>
          <w:szCs w:val="32"/>
          <w:highlight w:val="none"/>
          <w:lang w:val="en-US" w:eastAsia="zh-Hans"/>
        </w:rPr>
        <w:t>二是</w:t>
      </w:r>
      <w:r>
        <w:rPr>
          <w:rFonts w:hint="default" w:ascii="Times New Roman" w:hAnsi="Times New Roman" w:eastAsia="仿宋_GB2312" w:cs="Times New Roman"/>
          <w:bCs/>
          <w:sz w:val="32"/>
          <w:szCs w:val="32"/>
          <w:highlight w:val="none"/>
        </w:rPr>
        <w:t>经管部门设置好村级重大事项工作标准，严格规范村级按照</w:t>
      </w:r>
      <w:r>
        <w:rPr>
          <w:rFonts w:hint="default" w:ascii="Times New Roman" w:hAnsi="Times New Roman" w:eastAsia="仿宋_GB2312" w:cs="Times New Roman"/>
          <w:bCs/>
          <w:sz w:val="32"/>
          <w:szCs w:val="32"/>
          <w:highlight w:val="none"/>
          <w:lang w:eastAsia="zh-Hans"/>
        </w:rPr>
        <w:t>“</w:t>
      </w:r>
      <w:r>
        <w:rPr>
          <w:rFonts w:hint="default" w:ascii="Times New Roman" w:hAnsi="Times New Roman" w:eastAsia="仿宋_GB2312" w:cs="Times New Roman"/>
          <w:bCs/>
          <w:sz w:val="32"/>
          <w:szCs w:val="32"/>
          <w:highlight w:val="none"/>
          <w:lang w:val="en-US" w:eastAsia="zh-Hans"/>
        </w:rPr>
        <w:t>阳光议事七步法</w:t>
      </w:r>
      <w:r>
        <w:rPr>
          <w:rFonts w:hint="default" w:ascii="Times New Roman" w:hAnsi="Times New Roman" w:eastAsia="仿宋_GB2312" w:cs="Times New Roman"/>
          <w:bCs/>
          <w:sz w:val="32"/>
          <w:szCs w:val="32"/>
          <w:highlight w:val="none"/>
          <w:lang w:eastAsia="zh-Hans"/>
        </w:rPr>
        <w:t>”</w:t>
      </w:r>
      <w:r>
        <w:rPr>
          <w:rFonts w:hint="default" w:ascii="Times New Roman" w:hAnsi="Times New Roman" w:eastAsia="仿宋_GB2312" w:cs="Times New Roman"/>
          <w:bCs/>
          <w:sz w:val="32"/>
          <w:szCs w:val="32"/>
          <w:highlight w:val="none"/>
        </w:rPr>
        <w:t>程序进行报账。（集中整改期内整改完成）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Cs/>
          <w:sz w:val="32"/>
          <w:szCs w:val="32"/>
          <w:highlight w:val="none"/>
        </w:rPr>
      </w:pPr>
      <w:r>
        <w:rPr>
          <w:rFonts w:hint="default" w:ascii="Times New Roman" w:hAnsi="Times New Roman" w:eastAsia="仿宋_GB2312" w:cs="Times New Roman"/>
          <w:bCs/>
          <w:sz w:val="32"/>
          <w:szCs w:val="32"/>
          <w:highlight w:val="none"/>
        </w:rPr>
        <w:t>（3）针对“四议两公开民主决策存在形式主义”问题</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一是严格按照“阳光议事七步法”程序的要求及时进行“三务”公开，确保群众的知情权、监督权。二是目前村干部对每次会议进行记录和拍摄，参会人员均符合规定，相关材料在修改后统一归档，确保四议两公开制度落到实处。三是规范公示监督。召开村务监督委员会会议，对公开的内容进行严格把关，明确1名干部负责日常公开工作，确保公开内容详细具体，公开的时间及时；并向村民开通监督电话、信箱等监督渠道，鼓励村民监督不符合程序的决策。（集中整改期内整改完成）</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Cs/>
          <w:sz w:val="32"/>
          <w:szCs w:val="32"/>
          <w:highlight w:val="none"/>
          <w:lang w:eastAsia="zh-CN"/>
        </w:rPr>
      </w:pPr>
      <w:r>
        <w:rPr>
          <w:rFonts w:hint="default" w:ascii="Times New Roman" w:hAnsi="Times New Roman" w:eastAsia="仿宋_GB2312" w:cs="Times New Roman"/>
          <w:b/>
          <w:bCs w:val="0"/>
          <w:sz w:val="32"/>
          <w:szCs w:val="32"/>
          <w:highlight w:val="none"/>
        </w:rPr>
        <w:t>3.关于“廉政风险防控有缺口”问题</w:t>
      </w:r>
      <w:r>
        <w:rPr>
          <w:rFonts w:hint="default" w:ascii="Times New Roman" w:hAnsi="Times New Roman" w:eastAsia="仿宋_GB2312" w:cs="Times New Roman"/>
          <w:b/>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（1）针对“</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工程未招标、化整为零规避招标、虚假招标</w:t>
      </w:r>
      <w:r>
        <w:rPr>
          <w:rFonts w:hint="default" w:ascii="Times New Roman" w:hAnsi="Times New Roman" w:eastAsia="仿宋_GB2312" w:cs="Times New Roman"/>
          <w:bCs/>
          <w:sz w:val="32"/>
          <w:szCs w:val="32"/>
          <w:highlight w:val="none"/>
        </w:rPr>
        <w:t>”问题</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一是经排查</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16个村</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存在</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工程未招标、化整为零规避招标、虚假招标</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等问题，目前就</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招标工作相关的法律知识、上级文件要求</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等对村会计进行培训，</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提升工作的规范性。</w:t>
      </w:r>
      <w:r>
        <w:rPr>
          <w:rFonts w:hint="default" w:ascii="Times New Roman" w:hAnsi="Times New Roman" w:eastAsia="仿宋_GB2312" w:cs="Times New Roman"/>
          <w:bCs/>
          <w:sz w:val="32"/>
          <w:szCs w:val="32"/>
          <w:highlight w:val="none"/>
        </w:rPr>
        <w:t>二是规范招标流程。</w:t>
      </w:r>
      <w:r>
        <w:rPr>
          <w:rFonts w:hint="default" w:ascii="Times New Roman" w:hAnsi="Times New Roman" w:eastAsia="仿宋_GB2312" w:cs="Times New Roman"/>
          <w:bCs/>
          <w:sz w:val="32"/>
          <w:szCs w:val="32"/>
          <w:highlight w:val="none"/>
          <w:lang w:eastAsia="zh-CN"/>
        </w:rPr>
        <w:t>下一步</w:t>
      </w:r>
      <w:r>
        <w:rPr>
          <w:rFonts w:hint="default" w:ascii="Times New Roman" w:hAnsi="Times New Roman" w:eastAsia="仿宋_GB2312" w:cs="Times New Roman"/>
          <w:bCs/>
          <w:sz w:val="32"/>
          <w:szCs w:val="32"/>
          <w:highlight w:val="none"/>
        </w:rPr>
        <w:t>对于沙沟镇的重大民生工程，严格按照招标程序完成招标手续，规范工程合同，印鉴、经办人及签订日期，严格按照工程进度拨款，并附有相关工程量明细。三是强化民主监督。充分发挥村民代表在民主决策中的作用，强化“</w:t>
      </w:r>
      <w:r>
        <w:rPr>
          <w:rFonts w:hint="default" w:ascii="Times New Roman" w:hAnsi="Times New Roman" w:eastAsia="仿宋_GB2312" w:cs="Times New Roman"/>
          <w:bCs/>
          <w:sz w:val="32"/>
          <w:szCs w:val="32"/>
          <w:highlight w:val="none"/>
          <w:lang w:eastAsia="zh-CN"/>
        </w:rPr>
        <w:t>阳光议事七步法</w:t>
      </w:r>
      <w:r>
        <w:rPr>
          <w:rFonts w:hint="default" w:ascii="Times New Roman" w:hAnsi="Times New Roman" w:eastAsia="仿宋_GB2312" w:cs="Times New Roman"/>
          <w:bCs/>
          <w:sz w:val="32"/>
          <w:szCs w:val="32"/>
          <w:highlight w:val="none"/>
        </w:rPr>
        <w:t>”民主决策重大事项实施过程中的监督，接下来每次的村工程建设项目要严格执行“</w:t>
      </w:r>
      <w:r>
        <w:rPr>
          <w:rFonts w:hint="default" w:ascii="Times New Roman" w:hAnsi="Times New Roman" w:eastAsia="仿宋_GB2312" w:cs="Times New Roman"/>
          <w:bCs/>
          <w:sz w:val="32"/>
          <w:szCs w:val="32"/>
          <w:highlight w:val="none"/>
          <w:lang w:eastAsia="zh-CN"/>
        </w:rPr>
        <w:t>阳光议事七步法</w:t>
      </w:r>
      <w:r>
        <w:rPr>
          <w:rFonts w:hint="default" w:ascii="Times New Roman" w:hAnsi="Times New Roman" w:eastAsia="仿宋_GB2312" w:cs="Times New Roman"/>
          <w:bCs/>
          <w:sz w:val="32"/>
          <w:szCs w:val="32"/>
          <w:highlight w:val="none"/>
        </w:rPr>
        <w:t>”，并按照工程招投标的流程进行。（长期任务取得阶段性成效并长期坚持）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val="en-US" w:eastAsia="zh-CN"/>
        </w:rPr>
        <w:t>2</w:t>
      </w:r>
      <w:r>
        <w:rPr>
          <w:rFonts w:hint="default" w:ascii="Times New Roman" w:hAnsi="Times New Roman" w:eastAsia="仿宋_GB2312" w:cs="Times New Roman"/>
          <w:bCs/>
          <w:sz w:val="32"/>
          <w:szCs w:val="32"/>
          <w:highlight w:val="none"/>
        </w:rPr>
        <w:t>）针对“违规提取大额现金支付费用”问题</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一是加强财务的核算与管理，建立健全财务收入支出管理制度，规范资金往来的程序。二是各村资金实行“双印鉴”管理制度。三是自2023年11月起实现零现金支付，全部改为线上转账。（集中整改期内整改完成）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（3）针对“固定资产管理不到位”问题</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一是全镇35个村已完成集体固定资产分类登记。各村对集体固定资产登记情况进行了全面自查自纠，有效防止了村集体资产流失。二是各村明确1人，对村内固定资产进行管理，及时记录资产增减变动情况，分类登记，做到帐实相符。（集中整改期内整改完成）</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Cs/>
          <w:sz w:val="32"/>
          <w:szCs w:val="32"/>
          <w:highlight w:val="none"/>
          <w:lang w:eastAsia="zh-CN"/>
        </w:rPr>
      </w:pPr>
      <w:r>
        <w:rPr>
          <w:rFonts w:hint="default" w:ascii="Times New Roman" w:hAnsi="Times New Roman" w:eastAsia="仿宋_GB2312" w:cs="Times New Roman"/>
          <w:b/>
          <w:bCs w:val="0"/>
          <w:sz w:val="32"/>
          <w:szCs w:val="32"/>
          <w:highlight w:val="none"/>
        </w:rPr>
        <w:t>4.关于“财务管理不规范”问题</w:t>
      </w:r>
      <w:r>
        <w:rPr>
          <w:rFonts w:hint="default" w:ascii="Times New Roman" w:hAnsi="Times New Roman" w:eastAsia="仿宋_GB2312" w:cs="Times New Roman"/>
          <w:b/>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（1）针对“支出审核把关不严”问题</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一是对于村级支出，坚持“村级报告、领导审批、会计拨款”的原则。实施村集体资金使用报告制度，在资金使用报告中，如实注明资金支出的用途，对资金使用报告中资金用途不明确的、签批手续不完善的、支出权限未经审核的，经管站暂缓拨付。二是经管站对村级集体资金的申请，查验手续包括招标文件、正式税票、施工合同、验收报告等后，方可支出。（集中整改期内整改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FF0000"/>
          <w:sz w:val="32"/>
          <w:szCs w:val="32"/>
          <w:highlight w:val="none"/>
          <w:lang w:eastAsia="zh-Hans"/>
        </w:rPr>
      </w:pP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val="en-US" w:eastAsia="zh-CN"/>
        </w:rPr>
        <w:t>2</w:t>
      </w: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pacing w:val="-6"/>
          <w:sz w:val="32"/>
          <w:szCs w:val="32"/>
          <w:highlight w:val="none"/>
        </w:rPr>
        <w:t>针对“</w:t>
      </w:r>
      <w:r>
        <w:rPr>
          <w:rFonts w:hint="default" w:ascii="Times New Roman" w:hAnsi="Times New Roman" w:eastAsia="仿宋_GB2312" w:cs="Times New Roman"/>
          <w:bCs/>
          <w:color w:val="000000" w:themeColor="text1"/>
          <w:spacing w:val="-6"/>
          <w:sz w:val="32"/>
          <w:szCs w:val="32"/>
          <w:highlight w:val="none"/>
          <w14:textFill>
            <w14:solidFill>
              <w14:schemeClr w14:val="tx1"/>
            </w14:solidFill>
          </w14:textFill>
        </w:rPr>
        <w:t>跨年报销、违规报销和白条入账现象依然存在”问题</w:t>
      </w:r>
      <w:r>
        <w:rPr>
          <w:rFonts w:hint="default" w:ascii="Times New Roman" w:hAnsi="Times New Roman" w:eastAsia="仿宋_GB2312" w:cs="Times New Roman"/>
          <w:bCs/>
          <w:color w:val="000000" w:themeColor="text1"/>
          <w:spacing w:val="-6"/>
          <w:sz w:val="32"/>
          <w:szCs w:val="32"/>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lang w:val="en-US" w:eastAsia="zh-Hans"/>
          <w14:textFill>
            <w14:solidFill>
              <w14:schemeClr w14:val="tx1"/>
            </w14:solidFill>
          </w14:textFill>
        </w:rPr>
        <w:t>一是</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对35个村村会计进行支出管理制度培训1次，规范报账程序，禁止村财务主要负责人既审批又经办村级财务支出。</w:t>
      </w:r>
      <w:r>
        <w:rPr>
          <w:rFonts w:hint="default" w:ascii="Times New Roman" w:hAnsi="Times New Roman" w:eastAsia="仿宋_GB2312" w:cs="Times New Roman"/>
          <w:bCs/>
          <w:color w:val="000000" w:themeColor="text1"/>
          <w:sz w:val="32"/>
          <w:szCs w:val="32"/>
          <w:highlight w:val="none"/>
          <w:lang w:val="en-US" w:eastAsia="zh-Hans"/>
          <w14:textFill>
            <w14:solidFill>
              <w14:schemeClr w14:val="tx1"/>
            </w14:solidFill>
          </w14:textFill>
        </w:rPr>
        <w:t>二是</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经核查，目前各村所发生的经济业务，全部日结月清</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支出全部有正规合法票据。</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三是针对</w:t>
      </w:r>
      <w:r>
        <w:rPr>
          <w:rFonts w:hint="default" w:ascii="Times New Roman" w:hAnsi="Times New Roman" w:eastAsia="仿宋_GB2312" w:cs="Times New Roman"/>
          <w:bCs/>
          <w:color w:val="000000" w:themeColor="text1"/>
          <w:sz w:val="32"/>
          <w:szCs w:val="32"/>
          <w:highlight w:val="none"/>
          <w:lang w:val="en-US" w:eastAsia="zh-Hans"/>
          <w14:textFill>
            <w14:solidFill>
              <w14:schemeClr w14:val="tx1"/>
            </w14:solidFill>
          </w14:textFill>
        </w:rPr>
        <w:t>岩湖村违规报销合作社费用</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问题，现已核实，满扬扬挂职岩湖村第一书记时，为增加村集体收入，其带来</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10万元发展资金，存入岩湖村公户，村会计为其出具收据。后为发展壮大党支部领办合作社实力，购买了“</w:t>
      </w:r>
      <w:r>
        <w:rPr>
          <w:rFonts w:hint="default" w:ascii="Times New Roman" w:hAnsi="Times New Roman" w:eastAsia="仿宋_GB2312" w:cs="Times New Roman"/>
          <w:color w:val="000000" w:themeColor="text1"/>
          <w:sz w:val="32"/>
          <w:highlight w:val="none"/>
          <w:lang w:val="en-US" w:eastAsia="zh-CN"/>
          <w14:textFill>
            <w14:solidFill>
              <w14:schemeClr w14:val="tx1"/>
            </w14:solidFill>
          </w14:textFill>
        </w:rPr>
        <w:t>黄风口”</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商标及红薯外包装产品，村会计误将党支部领办合作社的财务支出在村级账户中列支。目前已开展村级会计业务培训，确保我镇村级财务日常管理规范化。</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（集</w:t>
      </w:r>
      <w:r>
        <w:rPr>
          <w:rFonts w:hint="default" w:ascii="Times New Roman" w:hAnsi="Times New Roman" w:eastAsia="仿宋_GB2312" w:cs="Times New Roman"/>
          <w:bCs/>
          <w:sz w:val="32"/>
          <w:szCs w:val="32"/>
          <w:highlight w:val="none"/>
        </w:rPr>
        <w:t>中整改期内整改完成）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Cs/>
          <w:sz w:val="32"/>
          <w:szCs w:val="32"/>
          <w:highlight w:val="none"/>
        </w:rPr>
      </w:pPr>
      <w:r>
        <w:rPr>
          <w:rFonts w:hint="default" w:ascii="Times New Roman" w:hAnsi="Times New Roman" w:eastAsia="仿宋_GB2312" w:cs="Times New Roman"/>
          <w:bCs/>
          <w:sz w:val="32"/>
          <w:szCs w:val="32"/>
          <w:highlight w:val="none"/>
        </w:rPr>
        <w:t>（3）针对“虚报零工工资”问题</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val="en-US" w:eastAsia="zh-Hans"/>
        </w:rPr>
        <w:t>一是</w:t>
      </w:r>
      <w:r>
        <w:rPr>
          <w:rFonts w:hint="default" w:ascii="Times New Roman" w:hAnsi="Times New Roman" w:eastAsia="仿宋_GB2312" w:cs="Times New Roman"/>
          <w:bCs/>
          <w:sz w:val="32"/>
          <w:szCs w:val="32"/>
          <w:highlight w:val="none"/>
        </w:rPr>
        <w:t>开展村会计培训，提升会计基础工作，提高业务素质</w:t>
      </w:r>
      <w:r>
        <w:rPr>
          <w:rFonts w:hint="default" w:ascii="Times New Roman" w:hAnsi="Times New Roman" w:eastAsia="仿宋_GB2312" w:cs="Times New Roman"/>
          <w:bCs/>
          <w:sz w:val="32"/>
          <w:szCs w:val="32"/>
          <w:highlight w:val="none"/>
          <w:lang w:eastAsia="zh-Hans"/>
        </w:rPr>
        <w:t>。</w:t>
      </w:r>
      <w:r>
        <w:rPr>
          <w:rFonts w:hint="default" w:ascii="Times New Roman" w:hAnsi="Times New Roman" w:eastAsia="仿宋_GB2312" w:cs="Times New Roman"/>
          <w:bCs/>
          <w:sz w:val="32"/>
          <w:szCs w:val="32"/>
          <w:highlight w:val="none"/>
          <w:lang w:val="en-US" w:eastAsia="zh-Hans"/>
        </w:rPr>
        <w:t>二是</w:t>
      </w:r>
      <w:r>
        <w:rPr>
          <w:rFonts w:hint="default" w:ascii="Times New Roman" w:hAnsi="Times New Roman" w:eastAsia="仿宋_GB2312" w:cs="Times New Roman"/>
          <w:bCs/>
          <w:sz w:val="32"/>
          <w:szCs w:val="32"/>
          <w:highlight w:val="none"/>
        </w:rPr>
        <w:t>进一步规范报账程序，严格按照财务制度执行，精细使用资金，提高使用效率和水准。</w:t>
      </w:r>
      <w:r>
        <w:rPr>
          <w:rFonts w:hint="default" w:ascii="Times New Roman" w:hAnsi="Times New Roman" w:eastAsia="仿宋_GB2312" w:cs="Times New Roman"/>
          <w:bCs/>
          <w:sz w:val="32"/>
          <w:szCs w:val="32"/>
          <w:highlight w:val="none"/>
          <w:lang w:val="en-US" w:eastAsia="zh-Hans"/>
        </w:rPr>
        <w:t>三是</w:t>
      </w:r>
      <w:r>
        <w:rPr>
          <w:rFonts w:hint="default" w:ascii="Times New Roman" w:hAnsi="Times New Roman" w:eastAsia="仿宋_GB2312" w:cs="Times New Roman"/>
          <w:bCs/>
          <w:sz w:val="32"/>
          <w:szCs w:val="32"/>
          <w:highlight w:val="none"/>
        </w:rPr>
        <w:t>多人一天领取两份零工工资的情况，经核实，存在一个家庭中两个人干活，工资只打到一个账户上的情形。针对这种情况，已将工资转账到各自账户。（集中整改期内整改完成）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highlight w:val="none"/>
        </w:rPr>
      </w:pPr>
      <w:r>
        <w:rPr>
          <w:rFonts w:hint="default" w:ascii="Times New Roman" w:hAnsi="Times New Roman" w:eastAsia="仿宋_GB2312" w:cs="Times New Roman"/>
          <w:bCs/>
          <w:sz w:val="32"/>
          <w:szCs w:val="32"/>
          <w:highlight w:val="none"/>
        </w:rPr>
        <w:t>（4）针对“会计基础工作不</w:t>
      </w:r>
      <w:r>
        <w:rPr>
          <w:rFonts w:hint="default" w:ascii="Times New Roman" w:hAnsi="Times New Roman" w:eastAsia="仿宋_GB2312" w:cs="Times New Roman"/>
          <w:bCs/>
          <w:sz w:val="32"/>
          <w:szCs w:val="32"/>
          <w:highlight w:val="none"/>
          <w:lang w:val="en-US" w:eastAsia="zh-Hans"/>
        </w:rPr>
        <w:t>扎实</w:t>
      </w:r>
      <w:r>
        <w:rPr>
          <w:rFonts w:hint="default" w:ascii="Times New Roman" w:hAnsi="Times New Roman" w:eastAsia="仿宋_GB2312" w:cs="Times New Roman"/>
          <w:bCs/>
          <w:sz w:val="32"/>
          <w:szCs w:val="32"/>
          <w:highlight w:val="none"/>
        </w:rPr>
        <w:t>”问题</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一是加强会计的基础工作，规范原始凭证和自制凭证，严格报销的手续。二是经管站不定期对村内票据进行监督检查，对缺失、涂改凭证的情形，不予报账。（集中整改期内整改完成）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Cs/>
          <w:sz w:val="32"/>
          <w:szCs w:val="32"/>
          <w:highlight w:val="none"/>
          <w:lang w:eastAsia="zh-CN"/>
        </w:rPr>
      </w:pPr>
      <w:r>
        <w:rPr>
          <w:rFonts w:hint="default" w:ascii="Times New Roman" w:hAnsi="Times New Roman" w:eastAsia="楷体_GB2312" w:cs="Times New Roman"/>
          <w:bCs/>
          <w:sz w:val="32"/>
          <w:szCs w:val="32"/>
          <w:highlight w:val="none"/>
        </w:rPr>
        <w:t>（</w:t>
      </w:r>
      <w:r>
        <w:rPr>
          <w:rFonts w:hint="default" w:ascii="Times New Roman" w:hAnsi="Times New Roman" w:eastAsia="楷体_GB2312" w:cs="Times New Roman"/>
          <w:bCs/>
          <w:sz w:val="32"/>
          <w:szCs w:val="32"/>
          <w:highlight w:val="none"/>
          <w:lang w:val="en-US" w:eastAsia="zh-Hans"/>
        </w:rPr>
        <w:t>三</w:t>
      </w:r>
      <w:r>
        <w:rPr>
          <w:rFonts w:hint="default" w:ascii="Times New Roman" w:hAnsi="Times New Roman" w:eastAsia="楷体_GB2312" w:cs="Times New Roman"/>
          <w:bCs/>
          <w:sz w:val="32"/>
          <w:szCs w:val="32"/>
          <w:highlight w:val="none"/>
        </w:rPr>
        <w:t>）关于“聚焦村党支部软弱涣散、组织力欠缺情况”方面问题</w:t>
      </w:r>
      <w:r>
        <w:rPr>
          <w:rFonts w:hint="default" w:ascii="Times New Roman" w:hAnsi="Times New Roman" w:eastAsia="楷体_GB2312" w:cs="Times New Roman"/>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Cs/>
          <w:sz w:val="32"/>
          <w:szCs w:val="32"/>
          <w:highlight w:val="none"/>
          <w:lang w:eastAsia="zh-CN"/>
        </w:rPr>
      </w:pPr>
      <w:r>
        <w:rPr>
          <w:rFonts w:hint="default" w:ascii="Times New Roman" w:hAnsi="Times New Roman" w:eastAsia="仿宋_GB2312" w:cs="Times New Roman"/>
          <w:b/>
          <w:bCs w:val="0"/>
          <w:sz w:val="32"/>
          <w:szCs w:val="32"/>
          <w:highlight w:val="none"/>
        </w:rPr>
        <w:t>1.关于“一肩挑履职尽责有弱项”问题</w:t>
      </w:r>
      <w:r>
        <w:rPr>
          <w:rFonts w:hint="default" w:ascii="Times New Roman" w:hAnsi="Times New Roman" w:eastAsia="仿宋_GB2312" w:cs="Times New Roman"/>
          <w:b/>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（1）针对“领头雁作用发挥不明显”问题</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一是建强“头雁”队伍，培养年轻后备人才33名，鼓励在外人才回村创业，实现种养殖、经商、退伍军人、新兴行业等方面人才回引27人。二是针对“村书记思想传统守旧，缺乏开拓创新意识问题”，优先发展各村35岁以下、大专以上学历党员15人，并鼓励党支部书记选用年轻党员参与村务，后续纳入村“两委”班子储备库。三是针对“村干部干劲不足，等靠要思想严重的问题”，举办农村“两委”成员“乡村振兴”知识技能提升培训班10期，覆盖基层党务工作者、村“两委”成员194人，增强破解难题的本领。四是针对“村书记在传达贯彻上级决策部署，执行力不强问题”，学习贯彻习近平新时代中国特色社会主义思想主题教育，对党支部书记进行集中轮训，制定任务清单，查摆个人问题，提高对上级政策传达和执行力。（长期任务取得阶段性成效并长期坚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val="en-US" w:eastAsia="zh-CN"/>
        </w:rPr>
        <w:t>2</w:t>
      </w:r>
      <w:r>
        <w:rPr>
          <w:rFonts w:hint="default" w:ascii="Times New Roman" w:hAnsi="Times New Roman" w:eastAsia="仿宋_GB2312" w:cs="Times New Roman"/>
          <w:bCs/>
          <w:sz w:val="32"/>
          <w:szCs w:val="32"/>
          <w:highlight w:val="none"/>
        </w:rPr>
        <w:t>）针对“一把手第一责任人责任落实不到位”问题</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一是对庞庄、殷庄、北常村等3个村党组织书记进行谈话提醒，严把工作标准，督促他们加强对矛盾纠纷化解能力提升工作。与信访部门沟通学习，目前已最大努力化解矛盾冲突</w:t>
      </w:r>
      <w:r>
        <w:rPr>
          <w:rFonts w:hint="default" w:ascii="Times New Roman" w:hAnsi="Times New Roman" w:eastAsia="仿宋_GB2312" w:cs="Times New Roman"/>
          <w:bCs/>
          <w:sz w:val="32"/>
          <w:szCs w:val="32"/>
          <w:highlight w:val="none"/>
          <w:lang w:eastAsia="zh-CN"/>
        </w:rPr>
        <w:t>。二是</w:t>
      </w:r>
      <w:r>
        <w:rPr>
          <w:rFonts w:hint="default" w:ascii="Times New Roman" w:hAnsi="Times New Roman" w:eastAsia="仿宋_GB2312" w:cs="Times New Roman"/>
          <w:bCs/>
          <w:sz w:val="32"/>
          <w:szCs w:val="32"/>
          <w:highlight w:val="none"/>
        </w:rPr>
        <w:t>针对潘庄、东杨庄等8个合并自然村关注倾斜不够的村书记，进行谈心谈话，注意自然村各方面满足群众需求，对政策争取多向他们倾斜，尽快落实相关问题，消除群众意见</w:t>
      </w:r>
      <w:r>
        <w:rPr>
          <w:rFonts w:hint="default" w:ascii="Times New Roman" w:hAnsi="Times New Roman" w:eastAsia="仿宋_GB2312" w:cs="Times New Roman"/>
          <w:bCs/>
          <w:sz w:val="32"/>
          <w:szCs w:val="32"/>
          <w:highlight w:val="none"/>
          <w:lang w:eastAsia="zh-CN"/>
        </w:rPr>
        <w:t>。三是</w:t>
      </w:r>
      <w:r>
        <w:rPr>
          <w:rFonts w:hint="default" w:ascii="Times New Roman" w:hAnsi="Times New Roman" w:eastAsia="仿宋_GB2312" w:cs="Times New Roman"/>
          <w:bCs/>
          <w:sz w:val="32"/>
          <w:szCs w:val="32"/>
          <w:highlight w:val="none"/>
        </w:rPr>
        <w:t>3个村村书记已动态调整，大沃村任命管区主任黄乾乾为书记；小营村王正理任书记；西杨庄由村主任殷延武任书记主持工作</w:t>
      </w:r>
      <w:r>
        <w:rPr>
          <w:rFonts w:hint="default" w:ascii="Times New Roman" w:hAnsi="Times New Roman" w:eastAsia="仿宋_GB2312" w:cs="Times New Roman"/>
          <w:bCs/>
          <w:sz w:val="32"/>
          <w:szCs w:val="32"/>
          <w:highlight w:val="none"/>
          <w:lang w:eastAsia="zh-CN"/>
        </w:rPr>
        <w:t>。四是</w:t>
      </w:r>
      <w:r>
        <w:rPr>
          <w:rFonts w:hint="default" w:ascii="Times New Roman" w:hAnsi="Times New Roman" w:eastAsia="仿宋_GB2312" w:cs="Times New Roman"/>
          <w:bCs/>
          <w:sz w:val="32"/>
          <w:szCs w:val="32"/>
          <w:highlight w:val="none"/>
        </w:rPr>
        <w:t>对岩湖村、班井村书记落实民主集中制不到位的问题，进行约谈，充分发挥班子成员作用，发挥民主议事规则，严格落实四议两公开程序，对重要事项集思广益，群策群力。（长期任务取得阶段性成效并长期坚持）</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Cs/>
          <w:sz w:val="32"/>
          <w:szCs w:val="32"/>
          <w:highlight w:val="none"/>
          <w:lang w:eastAsia="zh-CN"/>
        </w:rPr>
      </w:pPr>
      <w:r>
        <w:rPr>
          <w:rFonts w:hint="default" w:ascii="Times New Roman" w:hAnsi="Times New Roman" w:eastAsia="仿宋_GB2312" w:cs="Times New Roman"/>
          <w:b/>
          <w:bCs w:val="0"/>
          <w:sz w:val="32"/>
          <w:szCs w:val="32"/>
          <w:highlight w:val="none"/>
        </w:rPr>
        <w:t>2.关于“党组织战斗堡垒作用发挥不充分”问题</w:t>
      </w:r>
      <w:r>
        <w:rPr>
          <w:rFonts w:hint="default" w:ascii="Times New Roman" w:hAnsi="Times New Roman" w:eastAsia="仿宋_GB2312" w:cs="Times New Roman"/>
          <w:b/>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（1）针对“村干部青黄不接、配备不齐”问题</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一是坚持党管人才的原则，分层分类建立人才信息库；新招入8名党建助理员协助村党支部书记开展基层党建工作；优先发展各村35岁以下、大专以上学历党员，并鼓励党支部书记选用年轻党员参与村务，后续纳入村“两委”班子储备库。鼓励村“两委”干部提升后续学历，2名</w:t>
      </w:r>
      <w:r>
        <w:rPr>
          <w:rFonts w:hint="eastAsia" w:eastAsia="仿宋_GB2312" w:cs="Times New Roman"/>
          <w:bCs/>
          <w:sz w:val="32"/>
          <w:szCs w:val="32"/>
          <w:highlight w:val="none"/>
          <w:lang w:eastAsia="zh-CN"/>
        </w:rPr>
        <w:t>村干部获得</w:t>
      </w:r>
      <w:r>
        <w:rPr>
          <w:rFonts w:hint="default" w:ascii="Times New Roman" w:hAnsi="Times New Roman" w:eastAsia="仿宋_GB2312" w:cs="Times New Roman"/>
          <w:bCs/>
          <w:sz w:val="32"/>
          <w:szCs w:val="32"/>
          <w:highlight w:val="none"/>
        </w:rPr>
        <w:t>大专学历，1名</w:t>
      </w:r>
      <w:r>
        <w:rPr>
          <w:rFonts w:hint="eastAsia" w:eastAsia="仿宋_GB2312" w:cs="Times New Roman"/>
          <w:bCs/>
          <w:sz w:val="32"/>
          <w:szCs w:val="32"/>
          <w:highlight w:val="none"/>
          <w:lang w:eastAsia="zh-CN"/>
        </w:rPr>
        <w:t>村干部获得</w:t>
      </w:r>
      <w:r>
        <w:rPr>
          <w:rFonts w:hint="default" w:ascii="Times New Roman" w:hAnsi="Times New Roman" w:eastAsia="仿宋_GB2312" w:cs="Times New Roman"/>
          <w:bCs/>
          <w:sz w:val="32"/>
          <w:szCs w:val="32"/>
          <w:highlight w:val="none"/>
        </w:rPr>
        <w:t>中专学历。</w:t>
      </w:r>
      <w:r>
        <w:rPr>
          <w:rFonts w:hint="default" w:ascii="Times New Roman" w:hAnsi="Times New Roman" w:eastAsia="仿宋_GB2312" w:cs="Times New Roman"/>
          <w:bCs/>
          <w:sz w:val="32"/>
          <w:szCs w:val="32"/>
          <w:highlight w:val="none"/>
          <w:lang w:eastAsia="zh-CN"/>
        </w:rPr>
        <w:t>二是</w:t>
      </w:r>
      <w:r>
        <w:rPr>
          <w:rFonts w:hint="default" w:ascii="Times New Roman" w:hAnsi="Times New Roman" w:eastAsia="仿宋_GB2312" w:cs="Times New Roman"/>
          <w:bCs/>
          <w:sz w:val="32"/>
          <w:szCs w:val="32"/>
          <w:highlight w:val="none"/>
        </w:rPr>
        <w:t>对岗位长期空缺的</w:t>
      </w:r>
      <w:r>
        <w:rPr>
          <w:rFonts w:hint="default" w:ascii="Times New Roman" w:hAnsi="Times New Roman" w:eastAsia="仿宋_GB2312" w:cs="Times New Roman"/>
          <w:bCs/>
          <w:sz w:val="32"/>
          <w:szCs w:val="32"/>
          <w:highlight w:val="none"/>
          <w:lang w:val="en-US" w:eastAsia="zh-CN"/>
        </w:rPr>
        <w:t>4个</w:t>
      </w:r>
      <w:r>
        <w:rPr>
          <w:rFonts w:hint="default" w:ascii="Times New Roman" w:hAnsi="Times New Roman" w:eastAsia="仿宋_GB2312" w:cs="Times New Roman"/>
          <w:bCs/>
          <w:sz w:val="32"/>
          <w:szCs w:val="32"/>
          <w:highlight w:val="none"/>
        </w:rPr>
        <w:t>村进行动态调整。西杨庄村动态调整村主任殷延武为村书记，东杨庄已由杨其珂担任书记</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古庄村由村主任陆德文担任副书记主持工作</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小营村由王正理担任书记。目前村书记配备齐全。（长期任务取得阶段性成效并长期坚持）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val="en-US" w:eastAsia="zh-CN"/>
        </w:rPr>
        <w:t>2</w:t>
      </w:r>
      <w:r>
        <w:rPr>
          <w:rFonts w:hint="default" w:ascii="Times New Roman" w:hAnsi="Times New Roman" w:eastAsia="仿宋_GB2312" w:cs="Times New Roman"/>
          <w:bCs/>
          <w:sz w:val="32"/>
          <w:szCs w:val="32"/>
          <w:highlight w:val="none"/>
        </w:rPr>
        <w:t>）针对“党组织内部运转不畅”问题</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一是对13个</w:t>
      </w:r>
      <w:r>
        <w:rPr>
          <w:rFonts w:hint="default" w:ascii="Times New Roman" w:hAnsi="Times New Roman" w:eastAsia="仿宋_GB2312" w:cs="Times New Roman"/>
          <w:bCs/>
          <w:sz w:val="32"/>
          <w:szCs w:val="32"/>
          <w:highlight w:val="none"/>
          <w:lang w:eastAsia="zh-CN"/>
        </w:rPr>
        <w:t>村</w:t>
      </w:r>
      <w:r>
        <w:rPr>
          <w:rFonts w:hint="default" w:ascii="Times New Roman" w:hAnsi="Times New Roman" w:eastAsia="仿宋_GB2312" w:cs="Times New Roman"/>
          <w:bCs/>
          <w:sz w:val="32"/>
          <w:szCs w:val="32"/>
          <w:highlight w:val="none"/>
        </w:rPr>
        <w:t>24名长期在外务工和生活的村干部进行谈心谈话，批评教育，督促村级细化村内工作清单和干部责任清单并进行公示，接受监督，明确村干部工作分工，督促其定期开展工作。目前村开展的活动均严格落实签到制度，村干部已按时参加村务活动。</w:t>
      </w:r>
      <w:r>
        <w:rPr>
          <w:rFonts w:hint="default" w:ascii="Times New Roman" w:hAnsi="Times New Roman" w:eastAsia="仿宋_GB2312" w:cs="Times New Roman"/>
          <w:bCs/>
          <w:sz w:val="32"/>
          <w:szCs w:val="32"/>
          <w:highlight w:val="none"/>
          <w:lang w:eastAsia="zh-CN"/>
        </w:rPr>
        <w:t>二是</w:t>
      </w:r>
      <w:r>
        <w:rPr>
          <w:rFonts w:hint="default" w:ascii="Times New Roman" w:hAnsi="Times New Roman" w:eastAsia="仿宋_GB2312" w:cs="Times New Roman"/>
          <w:bCs/>
          <w:sz w:val="32"/>
          <w:szCs w:val="32"/>
          <w:highlight w:val="none"/>
        </w:rPr>
        <w:t>党委政府对曹沃村书记进行批评教育，对村“两委”团结稳定情况进行调查。加强村“两委”之间的沟通交流，规范会议通知，会议大事小事都及时通知到王某让他正常参会。目前党组织内部运转顺畅。（长期任务取得阶段性成效并长期坚持）</w:t>
      </w:r>
    </w:p>
    <w:p>
      <w:pPr>
        <w:pStyle w:val="2"/>
        <w:keepNext w:val="0"/>
        <w:keepLines w:val="0"/>
        <w:pageBreakBefore w:val="0"/>
        <w:widowControl w:val="0"/>
        <w:kinsoku/>
        <w:wordWrap/>
        <w:overflowPunct/>
        <w:topLinePunct w:val="0"/>
        <w:autoSpaceDE/>
        <w:autoSpaceDN/>
        <w:bidi w:val="0"/>
        <w:snapToGrid/>
        <w:spacing w:line="580" w:lineRule="exact"/>
        <w:ind w:firstLine="640" w:firstLineChars="200"/>
        <w:jc w:val="both"/>
        <w:rPr>
          <w:rFonts w:hint="default" w:ascii="Times New Roman" w:hAnsi="Times New Roman" w:cs="Times New Roman"/>
          <w:highlight w:val="none"/>
        </w:rPr>
      </w:pPr>
      <w:r>
        <w:rPr>
          <w:rFonts w:hint="default" w:ascii="Times New Roman" w:hAnsi="Times New Roman" w:eastAsia="仿宋_GB2312" w:cs="Times New Roman"/>
          <w:bCs/>
          <w:sz w:val="32"/>
          <w:szCs w:val="32"/>
          <w:highlight w:val="none"/>
        </w:rPr>
        <w:t>（3）针对“村级基层党委、党总支架构虚空”问题</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一是对党内活动开展情况进行核查，按照支部形式开展组织生活，重新将支部活动记录按各支部分开整理。明确党组织书记“第一责任人”，由村书记监督各支部建立党建工作责任清单。</w:t>
      </w:r>
      <w:r>
        <w:rPr>
          <w:rFonts w:hint="default" w:ascii="Times New Roman" w:hAnsi="Times New Roman" w:cs="Times New Roman"/>
          <w:bCs/>
          <w:sz w:val="32"/>
          <w:szCs w:val="32"/>
          <w:highlight w:val="none"/>
          <w:lang w:eastAsia="zh-CN"/>
        </w:rPr>
        <w:t>党建助理员协助</w:t>
      </w:r>
      <w:r>
        <w:rPr>
          <w:rFonts w:hint="default" w:ascii="Times New Roman" w:hAnsi="Times New Roman" w:eastAsia="仿宋_GB2312" w:cs="Times New Roman"/>
          <w:bCs/>
          <w:sz w:val="32"/>
          <w:szCs w:val="32"/>
          <w:highlight w:val="none"/>
        </w:rPr>
        <w:t>每月至少对各支部、各党小组活动开展情况及支部手册记录情况进行1次检查整改。</w:t>
      </w:r>
      <w:r>
        <w:rPr>
          <w:rFonts w:hint="default" w:ascii="Times New Roman" w:hAnsi="Times New Roman" w:cs="Times New Roman"/>
          <w:bCs/>
          <w:sz w:val="32"/>
          <w:szCs w:val="32"/>
          <w:highlight w:val="none"/>
          <w:lang w:eastAsia="zh-CN"/>
        </w:rPr>
        <w:t>二是</w:t>
      </w:r>
      <w:r>
        <w:rPr>
          <w:rFonts w:hint="default" w:ascii="Times New Roman" w:hAnsi="Times New Roman" w:eastAsia="仿宋_GB2312" w:cs="Times New Roman"/>
          <w:bCs/>
          <w:sz w:val="32"/>
          <w:szCs w:val="32"/>
          <w:highlight w:val="none"/>
        </w:rPr>
        <w:t>北常村党总支下有2个党支部，各配备2名支部书记</w:t>
      </w:r>
      <w:r>
        <w:rPr>
          <w:rFonts w:hint="default" w:ascii="Times New Roman" w:hAnsi="Times New Roman" w:cs="Times New Roman"/>
          <w:bCs/>
          <w:sz w:val="32"/>
          <w:szCs w:val="32"/>
          <w:highlight w:val="none"/>
          <w:lang w:eastAsia="zh-CN"/>
        </w:rPr>
        <w:t>、</w:t>
      </w:r>
      <w:r>
        <w:rPr>
          <w:rFonts w:hint="default" w:ascii="Times New Roman" w:hAnsi="Times New Roman" w:eastAsia="仿宋_GB2312" w:cs="Times New Roman"/>
          <w:bCs/>
          <w:sz w:val="32"/>
          <w:szCs w:val="32"/>
          <w:highlight w:val="none"/>
        </w:rPr>
        <w:t>2名委员，各管理30余名党员；潘庄村党总支下有2个党支部，各配备1名支部书记</w:t>
      </w:r>
      <w:r>
        <w:rPr>
          <w:rFonts w:hint="default" w:ascii="Times New Roman" w:hAnsi="Times New Roman" w:cs="Times New Roman"/>
          <w:bCs/>
          <w:sz w:val="32"/>
          <w:szCs w:val="32"/>
          <w:highlight w:val="none"/>
          <w:lang w:eastAsia="zh-CN"/>
        </w:rPr>
        <w:t>、</w:t>
      </w:r>
      <w:r>
        <w:rPr>
          <w:rFonts w:hint="default" w:ascii="Times New Roman" w:hAnsi="Times New Roman" w:eastAsia="仿宋_GB2312" w:cs="Times New Roman"/>
          <w:bCs/>
          <w:sz w:val="32"/>
          <w:szCs w:val="32"/>
          <w:highlight w:val="none"/>
        </w:rPr>
        <w:t>2名委员，各管理30余名、40余名党员；岩湖村党总支下有3个党支部，各配备1名支部书记</w:t>
      </w:r>
      <w:r>
        <w:rPr>
          <w:rFonts w:hint="default" w:ascii="Times New Roman" w:hAnsi="Times New Roman" w:cs="Times New Roman"/>
          <w:bCs/>
          <w:sz w:val="32"/>
          <w:szCs w:val="32"/>
          <w:highlight w:val="none"/>
          <w:lang w:eastAsia="zh-CN"/>
        </w:rPr>
        <w:t>、</w:t>
      </w:r>
      <w:r>
        <w:rPr>
          <w:rFonts w:hint="default" w:ascii="Times New Roman" w:hAnsi="Times New Roman" w:eastAsia="仿宋_GB2312" w:cs="Times New Roman"/>
          <w:bCs/>
          <w:sz w:val="32"/>
          <w:szCs w:val="32"/>
          <w:highlight w:val="none"/>
        </w:rPr>
        <w:t>2名委员，各管理10余名、20余名党员。现在三村班子配备齐全，运行良好，村两委能较好</w:t>
      </w:r>
      <w:r>
        <w:rPr>
          <w:rFonts w:hint="default" w:ascii="Times New Roman" w:hAnsi="Times New Roman" w:eastAsia="仿宋_GB2312" w:cs="Times New Roman"/>
          <w:bCs/>
          <w:spacing w:val="-6"/>
          <w:sz w:val="32"/>
          <w:szCs w:val="32"/>
          <w:highlight w:val="none"/>
        </w:rPr>
        <w:t>管理党员群众，无需配备党总支副书记。（集中整改期内整改完成）</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Cs/>
          <w:sz w:val="32"/>
          <w:szCs w:val="32"/>
          <w:highlight w:val="none"/>
          <w:lang w:eastAsia="zh-CN"/>
        </w:rPr>
      </w:pPr>
      <w:r>
        <w:rPr>
          <w:rFonts w:hint="default" w:ascii="Times New Roman" w:hAnsi="Times New Roman" w:eastAsia="仿宋_GB2312" w:cs="Times New Roman"/>
          <w:b/>
          <w:bCs w:val="0"/>
          <w:sz w:val="32"/>
          <w:szCs w:val="32"/>
          <w:highlight w:val="none"/>
        </w:rPr>
        <w:t>3.关于“党建基础工作存在薄弱环节”问题</w:t>
      </w:r>
      <w:r>
        <w:rPr>
          <w:rFonts w:hint="default" w:ascii="Times New Roman" w:hAnsi="Times New Roman" w:eastAsia="仿宋_GB2312" w:cs="Times New Roman"/>
          <w:b/>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（1）针对“三会一课制度执行不到位”问题</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一是接到市区巡察后，于11月7日和11月15日已经召开两次专题会议研究部署党建部署工作。</w:t>
      </w:r>
      <w:r>
        <w:rPr>
          <w:rFonts w:hint="default" w:ascii="Times New Roman" w:hAnsi="Times New Roman" w:eastAsia="仿宋_GB2312" w:cs="Times New Roman"/>
          <w:bCs/>
          <w:sz w:val="32"/>
          <w:szCs w:val="32"/>
          <w:highlight w:val="none"/>
          <w:lang w:eastAsia="zh-CN"/>
        </w:rPr>
        <w:t>二是</w:t>
      </w:r>
      <w:r>
        <w:rPr>
          <w:rFonts w:hint="default" w:ascii="Times New Roman" w:hAnsi="Times New Roman" w:eastAsia="仿宋_GB2312" w:cs="Times New Roman"/>
          <w:bCs/>
          <w:sz w:val="32"/>
          <w:szCs w:val="32"/>
          <w:highlight w:val="none"/>
        </w:rPr>
        <w:t>重新组织35个村学习并规范“三会一课”制度1次，定期由党建助理员检查整改支部手册。严格落实会议签到制度，将参会率作为量化积分考核的重要依据。</w:t>
      </w:r>
      <w:r>
        <w:rPr>
          <w:rFonts w:hint="default" w:ascii="Times New Roman" w:hAnsi="Times New Roman" w:eastAsia="仿宋_GB2312" w:cs="Times New Roman"/>
          <w:bCs/>
          <w:sz w:val="32"/>
          <w:szCs w:val="32"/>
          <w:highlight w:val="none"/>
          <w:lang w:eastAsia="zh-CN"/>
        </w:rPr>
        <w:t>三是</w:t>
      </w:r>
      <w:r>
        <w:rPr>
          <w:rFonts w:hint="default" w:ascii="Times New Roman" w:hAnsi="Times New Roman" w:eastAsia="仿宋_GB2312" w:cs="Times New Roman"/>
          <w:bCs/>
          <w:sz w:val="32"/>
          <w:szCs w:val="32"/>
          <w:highlight w:val="none"/>
        </w:rPr>
        <w:t>利用灯塔党建平台和学习强国组织集中学习和个人自学，集中学习活动安排交流环节。（长期任务取得阶段性成效并长期坚持）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val="en-US" w:eastAsia="zh-CN"/>
        </w:rPr>
        <w:t>2</w:t>
      </w: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pacing w:val="6"/>
          <w:sz w:val="32"/>
          <w:szCs w:val="32"/>
          <w:highlight w:val="none"/>
        </w:rPr>
        <w:t>针对“发展党员程序不规范”问题</w:t>
      </w:r>
      <w:r>
        <w:rPr>
          <w:rFonts w:hint="default" w:ascii="Times New Roman" w:hAnsi="Times New Roman" w:eastAsia="仿宋_GB2312" w:cs="Times New Roman"/>
          <w:bCs/>
          <w:spacing w:val="6"/>
          <w:sz w:val="32"/>
          <w:szCs w:val="32"/>
          <w:highlight w:val="none"/>
          <w:lang w:eastAsia="zh-CN"/>
        </w:rPr>
        <w:t>。</w:t>
      </w:r>
      <w:r>
        <w:rPr>
          <w:rFonts w:hint="default" w:ascii="Times New Roman" w:hAnsi="Times New Roman" w:eastAsia="仿宋_GB2312" w:cs="Times New Roman"/>
          <w:bCs/>
          <w:sz w:val="32"/>
          <w:szCs w:val="32"/>
          <w:highlight w:val="none"/>
        </w:rPr>
        <w:t>一是已对潘庄村潘绪雁问题进行专门研判，目前重新走入党程序。9月28日已召开发展对象双推会议。经表决，同意票过半。党支部和个人正在准备发展对象的相关材料。明确专人负责入党程序把关审核，建立“党建助理员、管区负责人、包村科级干部、镇组织办”四重监督机制，规范党员发展程序。</w:t>
      </w:r>
      <w:r>
        <w:rPr>
          <w:rFonts w:hint="default" w:ascii="Times New Roman" w:hAnsi="Times New Roman" w:eastAsia="仿宋_GB2312" w:cs="Times New Roman"/>
          <w:bCs/>
          <w:sz w:val="32"/>
          <w:szCs w:val="32"/>
          <w:highlight w:val="none"/>
          <w:lang w:eastAsia="zh-CN"/>
        </w:rPr>
        <w:t>二是</w:t>
      </w:r>
      <w:r>
        <w:rPr>
          <w:rFonts w:hint="default" w:ascii="Times New Roman" w:hAnsi="Times New Roman" w:eastAsia="仿宋_GB2312" w:cs="Times New Roman"/>
          <w:bCs/>
          <w:sz w:val="32"/>
          <w:szCs w:val="32"/>
          <w:highlight w:val="none"/>
        </w:rPr>
        <w:t>对为大沃村殷宝珍政审村镇两级工作人员开展批评教育，镇级安排专人进行入党程序把关审核。已安排党建助理员对村级党务进行指导。</w:t>
      </w:r>
      <w:r>
        <w:rPr>
          <w:rFonts w:hint="default" w:ascii="Times New Roman" w:hAnsi="Times New Roman" w:eastAsia="仿宋_GB2312" w:cs="Times New Roman"/>
          <w:bCs/>
          <w:sz w:val="32"/>
          <w:szCs w:val="32"/>
          <w:highlight w:val="none"/>
          <w:lang w:val="en-US" w:eastAsia="zh-Hans"/>
        </w:rPr>
        <w:t>三是</w:t>
      </w:r>
      <w:r>
        <w:rPr>
          <w:rFonts w:hint="default" w:ascii="Times New Roman" w:hAnsi="Times New Roman" w:eastAsia="仿宋_GB2312" w:cs="Times New Roman"/>
          <w:b w:val="0"/>
          <w:bCs w:val="0"/>
          <w:spacing w:val="0"/>
          <w:sz w:val="32"/>
          <w:szCs w:val="32"/>
          <w:highlight w:val="none"/>
          <w:lang w:val="en-US" w:eastAsia="zh-CN"/>
        </w:rPr>
        <w:t>沙沟镇今年新发展党员30名，其中上半年发展19名，下半年发展11名，共发展35岁以下年轻党员18名。其中非公企业发展党员3人，发展农村党员26人，发展机关党员1人。我们严格按照《发展党员细则》要求，对每一名发展对象本人及其直系亲属及主要社会关系进行了严格审查，</w:t>
      </w:r>
      <w:r>
        <w:rPr>
          <w:rFonts w:hint="default" w:ascii="Times New Roman" w:hAnsi="Times New Roman" w:eastAsia="仿宋_GB2312" w:cs="Times New Roman"/>
          <w:sz w:val="32"/>
          <w:szCs w:val="32"/>
          <w:highlight w:val="none"/>
          <w:lang w:val="en-US" w:eastAsia="zh-CN"/>
        </w:rPr>
        <w:t>经审查，没有发现30名同志在政治上存在问题，也没有发现该同志直系亲属和现有社会关系存在影响其加入党组织的问题，政审合格。对发展对象的资格，我们征询了纪委、派出所、司法所、法院、检察院、农业农村、政协办、税务部门、综治部门、自然资源、环保等多部门联合意见，30名同志政审无问题。</w:t>
      </w:r>
      <w:r>
        <w:rPr>
          <w:rFonts w:hint="default" w:ascii="Times New Roman" w:hAnsi="Times New Roman" w:eastAsia="仿宋_GB2312" w:cs="Times New Roman"/>
          <w:bCs/>
          <w:sz w:val="32"/>
          <w:szCs w:val="32"/>
          <w:highlight w:val="none"/>
        </w:rPr>
        <w:t>（集中整改期内整改完成）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Cs/>
          <w:sz w:val="32"/>
          <w:szCs w:val="32"/>
          <w:highlight w:val="none"/>
        </w:rPr>
      </w:pPr>
      <w:r>
        <w:rPr>
          <w:rFonts w:hint="default" w:ascii="Times New Roman" w:hAnsi="Times New Roman" w:eastAsia="仿宋_GB2312" w:cs="Times New Roman"/>
          <w:bCs/>
          <w:sz w:val="32"/>
          <w:szCs w:val="32"/>
          <w:highlight w:val="none"/>
        </w:rPr>
        <w:t>（3）针对“党员日常教育管理缺位”问题</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一是安排村级对流动党员、长期不参加组织生活的党员进行排查，确保党员在党组织监管之内。对在外务工、经商等长期不参加组织生活的党员加强联系，充分利用节假日、农忙和返乡时间灵活开展组织活动。二是支委成员已与各自负责的流动党员进行沟通，及时关注微信工作群内学习信息和村内事务，并定期汇报个人思想和工作状况。目前流动党员利用灯塔党建平台、学习强国进行日常学习，通过腾讯会议参与集体学习。三是严格规范程序，由镇纪委工作人员监督召开党员大会对受处分党员在大会通报批评，将通报传达到每个党员，发挥警示作用。四是严格落实会议签到制度，召开党员大会前做好通知，确保每名党员及时参会，现场签到，并将其作为量化积分考核的重要依据。对未能按时参会党员问清原因，及时备注在未到会人员一栏，坚决杜绝无故不参会现象发生。（长期任务取得阶段性成效并长期坚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eastAsia="zh-CN"/>
        </w:rPr>
        <w:t>4</w:t>
      </w:r>
      <w:r>
        <w:rPr>
          <w:rFonts w:hint="default" w:ascii="Times New Roman" w:hAnsi="Times New Roman" w:eastAsia="仿宋_GB2312" w:cs="Times New Roman"/>
          <w:bCs/>
          <w:sz w:val="32"/>
          <w:szCs w:val="32"/>
          <w:highlight w:val="none"/>
        </w:rPr>
        <w:t>）针对“党费收缴不规范”问题</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一是认真完成党费收缴工作，并将党费缴纳公示表进行公示。对曹沃村、潘庄村、城子</w:t>
      </w:r>
      <w:r>
        <w:rPr>
          <w:rFonts w:hint="eastAsia" w:eastAsia="仿宋_GB2312" w:cs="Times New Roman"/>
          <w:bCs/>
          <w:sz w:val="32"/>
          <w:szCs w:val="32"/>
          <w:highlight w:val="none"/>
          <w:lang w:eastAsia="zh-CN"/>
        </w:rPr>
        <w:t>村</w:t>
      </w:r>
      <w:r>
        <w:rPr>
          <w:rFonts w:hint="default" w:ascii="Times New Roman" w:hAnsi="Times New Roman" w:eastAsia="仿宋_GB2312" w:cs="Times New Roman"/>
          <w:bCs/>
          <w:sz w:val="32"/>
          <w:szCs w:val="32"/>
          <w:highlight w:val="none"/>
        </w:rPr>
        <w:t>等</w:t>
      </w:r>
      <w:r>
        <w:rPr>
          <w:rFonts w:hint="default" w:ascii="Times New Roman" w:hAnsi="Times New Roman" w:eastAsia="仿宋_GB2312" w:cs="Times New Roman"/>
          <w:bCs/>
          <w:sz w:val="32"/>
          <w:szCs w:val="32"/>
          <w:highlight w:val="none"/>
          <w:lang w:val="en-US" w:eastAsia="zh-CN"/>
        </w:rPr>
        <w:t>3个村</w:t>
      </w:r>
      <w:r>
        <w:rPr>
          <w:rFonts w:hint="default" w:ascii="Times New Roman" w:hAnsi="Times New Roman" w:eastAsia="仿宋_GB2312" w:cs="Times New Roman"/>
          <w:bCs/>
          <w:sz w:val="32"/>
          <w:szCs w:val="32"/>
          <w:highlight w:val="none"/>
        </w:rPr>
        <w:t>存在问题党费进行重新核算，对西界沟支委、沙沟西村退休党员、外出务工党员的党费缴纳额进行重新核算，目前已按要求补缴并进行公示。</w:t>
      </w:r>
      <w:r>
        <w:rPr>
          <w:rFonts w:hint="default" w:ascii="Times New Roman" w:hAnsi="Times New Roman" w:eastAsia="仿宋_GB2312" w:cs="Times New Roman"/>
          <w:bCs/>
          <w:sz w:val="32"/>
          <w:szCs w:val="32"/>
          <w:highlight w:val="none"/>
          <w:lang w:eastAsia="zh-CN"/>
        </w:rPr>
        <w:t>二是</w:t>
      </w:r>
      <w:r>
        <w:rPr>
          <w:rFonts w:hint="default" w:ascii="Times New Roman" w:hAnsi="Times New Roman" w:eastAsia="仿宋_GB2312" w:cs="Times New Roman"/>
          <w:bCs/>
          <w:sz w:val="32"/>
          <w:szCs w:val="32"/>
          <w:highlight w:val="none"/>
        </w:rPr>
        <w:t>组织办对村“四职”人员、退休党员和外出务工党员的党费缴纳情况进行排查。已要求支部对村“四职人员”和退休党员、流动党员按照工资标准</w:t>
      </w:r>
      <w:r>
        <w:rPr>
          <w:rFonts w:hint="default" w:ascii="Times New Roman" w:hAnsi="Times New Roman" w:eastAsia="仿宋_GB2312" w:cs="Times New Roman"/>
          <w:bCs/>
          <w:sz w:val="32"/>
          <w:szCs w:val="32"/>
          <w:highlight w:val="none"/>
          <w:lang w:val="en-US" w:eastAsia="zh-Hans"/>
        </w:rPr>
        <w:t>按月</w:t>
      </w:r>
      <w:r>
        <w:rPr>
          <w:rFonts w:hint="default" w:ascii="Times New Roman" w:hAnsi="Times New Roman" w:eastAsia="仿宋_GB2312" w:cs="Times New Roman"/>
          <w:bCs/>
          <w:sz w:val="32"/>
          <w:szCs w:val="32"/>
          <w:highlight w:val="none"/>
        </w:rPr>
        <w:t>足额缴纳党费。（长期任务取得阶段性成效并长期坚持）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Cs/>
          <w:sz w:val="32"/>
          <w:szCs w:val="32"/>
          <w:highlight w:val="none"/>
          <w:lang w:eastAsia="zh-CN"/>
        </w:rPr>
      </w:pPr>
      <w:r>
        <w:rPr>
          <w:rFonts w:hint="default" w:ascii="Times New Roman" w:hAnsi="Times New Roman" w:eastAsia="楷体_GB2312" w:cs="Times New Roman"/>
          <w:bCs/>
          <w:sz w:val="32"/>
          <w:szCs w:val="32"/>
          <w:highlight w:val="none"/>
        </w:rPr>
        <w:t>（</w:t>
      </w:r>
      <w:r>
        <w:rPr>
          <w:rFonts w:hint="default" w:ascii="Times New Roman" w:hAnsi="Times New Roman" w:eastAsia="楷体_GB2312" w:cs="Times New Roman"/>
          <w:bCs/>
          <w:sz w:val="32"/>
          <w:szCs w:val="32"/>
          <w:highlight w:val="none"/>
          <w:lang w:val="en-US" w:eastAsia="zh-Hans"/>
        </w:rPr>
        <w:t>四</w:t>
      </w:r>
      <w:r>
        <w:rPr>
          <w:rFonts w:hint="default" w:ascii="Times New Roman" w:hAnsi="Times New Roman" w:eastAsia="楷体_GB2312" w:cs="Times New Roman"/>
          <w:bCs/>
          <w:sz w:val="32"/>
          <w:szCs w:val="32"/>
          <w:highlight w:val="none"/>
        </w:rPr>
        <w:t>）关于“巡察反馈问题整改情况”方面问题</w:t>
      </w:r>
      <w:r>
        <w:rPr>
          <w:rFonts w:hint="default" w:ascii="Times New Roman" w:hAnsi="Times New Roman" w:eastAsia="楷体_GB2312" w:cs="Times New Roman"/>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
          <w:bCs w:val="0"/>
          <w:sz w:val="32"/>
          <w:szCs w:val="32"/>
          <w:highlight w:val="none"/>
        </w:rPr>
        <w:t>1.关于“对巡察整改正视不够，部分问题整改不彻底”问题</w:t>
      </w:r>
      <w:r>
        <w:rPr>
          <w:rFonts w:hint="default" w:ascii="Times New Roman" w:hAnsi="Times New Roman" w:eastAsia="仿宋_GB2312" w:cs="Times New Roman"/>
          <w:b/>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（1）针对“上轮巡察反馈的</w:t>
      </w:r>
      <w:r>
        <w:rPr>
          <w:rFonts w:hint="default" w:ascii="Times New Roman" w:hAnsi="Times New Roman" w:eastAsia="仿宋_GB2312" w:cs="Times New Roman"/>
          <w:bCs/>
          <w:sz w:val="32"/>
          <w:szCs w:val="32"/>
          <w:highlight w:val="none"/>
          <w:lang w:eastAsia="zh-Hans"/>
        </w:rPr>
        <w:t>‘</w:t>
      </w:r>
      <w:r>
        <w:rPr>
          <w:rFonts w:hint="default" w:ascii="Times New Roman" w:hAnsi="Times New Roman" w:eastAsia="仿宋_GB2312" w:cs="Times New Roman"/>
          <w:bCs/>
          <w:sz w:val="32"/>
          <w:szCs w:val="32"/>
          <w:highlight w:val="none"/>
        </w:rPr>
        <w:t>个别村党支部5名退休党员2019年未交纳党费。个别党员有稳定单位，组织关系仍在村，且按照农村党员交纳党费</w:t>
      </w:r>
      <w:r>
        <w:rPr>
          <w:rFonts w:hint="default" w:ascii="Times New Roman" w:hAnsi="Times New Roman" w:eastAsia="仿宋_GB2312" w:cs="Times New Roman"/>
          <w:bCs/>
          <w:sz w:val="32"/>
          <w:szCs w:val="32"/>
          <w:highlight w:val="none"/>
          <w:lang w:eastAsia="zh-Hans"/>
        </w:rPr>
        <w:t>’</w:t>
      </w:r>
      <w:r>
        <w:rPr>
          <w:rFonts w:hint="default" w:ascii="Times New Roman" w:hAnsi="Times New Roman" w:eastAsia="仿宋_GB2312" w:cs="Times New Roman"/>
          <w:bCs/>
          <w:sz w:val="32"/>
          <w:szCs w:val="32"/>
          <w:highlight w:val="none"/>
        </w:rPr>
        <w:t>的问题”问题</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一是沙沟西村闫某某、李某某自七月按照工资正常缴纳缴纳党费，并于7月将2023年1</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6月少</w:t>
      </w:r>
      <w:r>
        <w:rPr>
          <w:rFonts w:hint="default" w:ascii="Times New Roman" w:hAnsi="Times New Roman" w:eastAsia="仿宋_GB2312" w:cs="Times New Roman"/>
          <w:bCs/>
          <w:sz w:val="32"/>
          <w:szCs w:val="32"/>
          <w:highlight w:val="none"/>
          <w:lang w:eastAsia="zh-CN"/>
        </w:rPr>
        <w:t>缴</w:t>
      </w:r>
      <w:r>
        <w:rPr>
          <w:rFonts w:hint="default" w:ascii="Times New Roman" w:hAnsi="Times New Roman" w:eastAsia="仿宋_GB2312" w:cs="Times New Roman"/>
          <w:bCs/>
          <w:sz w:val="32"/>
          <w:szCs w:val="32"/>
          <w:highlight w:val="none"/>
        </w:rPr>
        <w:t>部分进行了补缴；</w:t>
      </w:r>
      <w:r>
        <w:rPr>
          <w:rFonts w:hint="default" w:ascii="Times New Roman" w:hAnsi="Times New Roman" w:eastAsia="仿宋_GB2312" w:cs="Times New Roman"/>
          <w:bCs/>
          <w:sz w:val="32"/>
          <w:szCs w:val="32"/>
          <w:highlight w:val="none"/>
          <w:lang w:eastAsia="zh-CN"/>
        </w:rPr>
        <w:t>二是</w:t>
      </w:r>
      <w:r>
        <w:rPr>
          <w:rFonts w:hint="default" w:ascii="Times New Roman" w:hAnsi="Times New Roman" w:eastAsia="仿宋_GB2312" w:cs="Times New Roman"/>
          <w:bCs/>
          <w:sz w:val="32"/>
          <w:szCs w:val="32"/>
          <w:highlight w:val="none"/>
        </w:rPr>
        <w:t>小营村党支部吴军、茶棚村党支部张永刚、潘庄村第二党支部潘延军，通过与本人谈心谈话，目前3人党组织关系已转到其工作单位。（集中整改期内整改完成）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outlineLvl w:val="9"/>
        <w:rPr>
          <w:rFonts w:hint="default" w:ascii="Times New Roman" w:hAnsi="Times New Roman" w:eastAsia="黑体" w:cs="Times New Roman"/>
          <w:bCs/>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三、</w:t>
      </w:r>
      <w:r>
        <w:rPr>
          <w:rFonts w:hint="default" w:ascii="Times New Roman" w:hAnsi="Times New Roman" w:eastAsia="黑体" w:cs="Times New Roman"/>
          <w:bCs/>
          <w:sz w:val="32"/>
          <w:szCs w:val="32"/>
          <w:highlight w:val="none"/>
        </w:rPr>
        <w:t>今后整改工作打算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虽然巡察整改</w:t>
      </w:r>
      <w:r>
        <w:rPr>
          <w:rFonts w:hint="default" w:ascii="Times New Roman" w:hAnsi="Times New Roman" w:eastAsia="仿宋_GB2312" w:cs="Times New Roman"/>
          <w:sz w:val="32"/>
          <w:szCs w:val="32"/>
          <w:highlight w:val="none"/>
          <w:lang w:eastAsia="zh-CN"/>
        </w:rPr>
        <w:t>工作</w:t>
      </w:r>
      <w:r>
        <w:rPr>
          <w:rFonts w:hint="default" w:ascii="Times New Roman" w:hAnsi="Times New Roman" w:eastAsia="仿宋_GB2312" w:cs="Times New Roman"/>
          <w:sz w:val="32"/>
          <w:szCs w:val="32"/>
          <w:highlight w:val="none"/>
        </w:rPr>
        <w:t>取得了一定成效，</w:t>
      </w:r>
      <w:r>
        <w:rPr>
          <w:rFonts w:hint="default" w:ascii="Times New Roman" w:hAnsi="Times New Roman" w:eastAsia="仿宋_GB2312" w:cs="Times New Roman"/>
          <w:sz w:val="32"/>
          <w:szCs w:val="32"/>
          <w:highlight w:val="none"/>
          <w:lang w:val="en-US" w:eastAsia="zh-CN"/>
        </w:rPr>
        <w:t>但我们也清醒地认识到，整改落实工作还存在一些问题和不足，</w:t>
      </w:r>
      <w:r>
        <w:rPr>
          <w:rFonts w:hint="default" w:ascii="Times New Roman" w:hAnsi="Times New Roman" w:eastAsia="仿宋_GB2312" w:cs="Times New Roman"/>
          <w:sz w:val="32"/>
          <w:szCs w:val="32"/>
          <w:highlight w:val="none"/>
        </w:rPr>
        <w:t>一些复杂的问题还需要持续深入解决。下步，</w:t>
      </w:r>
      <w:r>
        <w:rPr>
          <w:rFonts w:hint="default" w:ascii="Times New Roman" w:hAnsi="Times New Roman" w:eastAsia="仿宋_GB2312" w:cs="Times New Roman"/>
          <w:sz w:val="32"/>
          <w:szCs w:val="32"/>
          <w:highlight w:val="none"/>
          <w:lang w:val="en-US" w:eastAsia="zh-CN"/>
        </w:rPr>
        <w:t>镇党委将</w:t>
      </w:r>
      <w:r>
        <w:rPr>
          <w:rFonts w:hint="default" w:ascii="Times New Roman" w:hAnsi="Times New Roman" w:eastAsia="仿宋_GB2312" w:cs="Times New Roman"/>
          <w:sz w:val="32"/>
          <w:szCs w:val="32"/>
          <w:highlight w:val="none"/>
          <w:lang w:eastAsia="zh-CN"/>
        </w:rPr>
        <w:t>以这次巡察整改为契机，</w:t>
      </w:r>
      <w:r>
        <w:rPr>
          <w:rFonts w:hint="default" w:ascii="Times New Roman" w:hAnsi="Times New Roman" w:eastAsia="仿宋_GB2312" w:cs="Times New Roman"/>
          <w:sz w:val="32"/>
          <w:szCs w:val="32"/>
          <w:highlight w:val="none"/>
        </w:rPr>
        <w:t>坚持标本兼治原则，强化源头治理，构建长效机制，以“钉钉子”的精神抓好整改落实工作，把从严治党的要求落到实处。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z w:val="32"/>
          <w:szCs w:val="32"/>
          <w:highlight w:val="none"/>
          <w14:textFill>
            <w14:solidFill>
              <w14:schemeClr w14:val="tx1"/>
            </w14:solidFill>
          </w14:textFill>
        </w:rPr>
        <w:t>一是提高政治站位，树牢四个意识。</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深入学习贯彻习近平新时代中国特色社会主义思想和党的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二十</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大精神，牢固树立“四个意识”，坚决做到“两个维护”，始终在思想上、政治上、行动上同以习近平同志为核心的党中央保持高度一致。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outlineLvl w:val="9"/>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z w:val="32"/>
          <w:szCs w:val="32"/>
          <w:highlight w:val="none"/>
          <w14:textFill>
            <w14:solidFill>
              <w14:schemeClr w14:val="tx1"/>
            </w14:solidFill>
          </w14:textFill>
        </w:rPr>
        <w:t>二是紧盯突出问题，防止反弹回潮。</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坚持劲头不松、力度不减、标准不降，对整改完成的事项，认真跟踪问效，防止问题反弹，并以此次巡察整改工作为契机，进一步建立健全长效机制，</w:t>
      </w:r>
      <w:r>
        <w:rPr>
          <w:rFonts w:hint="eastAsia" w:ascii="仿宋_GB2312" w:hAnsi="仿宋_GB2312" w:eastAsia="仿宋_GB2312" w:cs="仿宋_GB2312"/>
          <w:i w:val="0"/>
          <w:iCs w:val="0"/>
          <w:caps w:val="0"/>
          <w:color w:val="000000" w:themeColor="text1"/>
          <w:spacing w:val="-6"/>
          <w:sz w:val="32"/>
          <w:szCs w:val="32"/>
          <w:highlight w:val="none"/>
          <w:shd w:val="clear" w:fill="FFFFFF"/>
          <w14:textFill>
            <w14:solidFill>
              <w14:schemeClr w14:val="tx1"/>
            </w14:solidFill>
          </w14:textFill>
        </w:rPr>
        <w:t>持续巩固整改成果，以巡察整改的实际效果推动各项工作。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z w:val="32"/>
          <w:szCs w:val="32"/>
          <w:highlight w:val="none"/>
          <w14:textFill>
            <w14:solidFill>
              <w14:schemeClr w14:val="tx1"/>
            </w14:solidFill>
          </w14:textFill>
        </w:rPr>
        <w:t>三是夯实两个责任，优化政治生态。</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镇党委将进一步牢固树立“抓好党建是本职，不抓党建是失职，抓不好党建是不称职”的理念。不断强化全面从严治党主体责任落实，坚持把履行管党治党责任作为最根本的政治责任，切实履行党风廉政“一岗双责”，驰而不息纠治“四风”，进一步加大监督执纪问责力度，以“零容忍”的态度惩治腐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楷体_GB2312" w:cs="Times New Roman"/>
          <w:color w:val="000000" w:themeColor="text1"/>
          <w:sz w:val="32"/>
          <w:szCs w:val="32"/>
          <w:highlight w:val="none"/>
          <w14:textFill>
            <w14:solidFill>
              <w14:schemeClr w14:val="tx1"/>
            </w14:solidFill>
          </w14:textFill>
        </w:rPr>
        <w:t>四是用好巡察成果，全力推动发展。</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牢固树立强烈的发展意识，</w:t>
      </w:r>
      <w:r>
        <w:rPr>
          <w:rFonts w:hint="eastAsia" w:eastAsia="仿宋_GB2312" w:cs="Times New Roman"/>
          <w:color w:val="000000" w:themeColor="text1"/>
          <w:sz w:val="32"/>
          <w:szCs w:val="32"/>
          <w:highlight w:val="none"/>
          <w:lang w:eastAsia="zh-CN"/>
          <w14:textFill>
            <w14:solidFill>
              <w14:schemeClr w14:val="tx1"/>
            </w14:solidFill>
          </w14:textFill>
        </w:rPr>
        <w:t>教育引导</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党员干部正确处理好巡察反馈问题整改工作与推动当前工作的关系，把巡察工作成效体现在整改落实的具体举措上，</w:t>
      </w:r>
      <w:r>
        <w:rPr>
          <w:rFonts w:hint="default" w:ascii="Times New Roman Regular" w:hAnsi="Times New Roman Regular" w:eastAsia="仿宋_GB2312" w:cs="Times New Roman Regular"/>
          <w:b w:val="0"/>
          <w:bCs w:val="0"/>
          <w:color w:val="000000"/>
          <w:spacing w:val="0"/>
          <w:kern w:val="2"/>
          <w:sz w:val="32"/>
          <w:szCs w:val="32"/>
          <w:highlight w:val="none"/>
          <w:lang w:val="en-US" w:eastAsia="zh-CN" w:bidi="ar-SA"/>
        </w:rPr>
        <w:t>锚定“强工兴产、转型突围”目标，大力实施工业倍增计划，加压奋进、攻坚克难，</w:t>
      </w:r>
      <w:r>
        <w:rPr>
          <w:rFonts w:hint="eastAsia" w:ascii="Times New Roman Regular" w:hAnsi="Times New Roman Regular" w:eastAsia="仿宋_GB2312" w:cs="Times New Roman Regular"/>
          <w:b w:val="0"/>
          <w:bCs w:val="0"/>
          <w:color w:val="000000"/>
          <w:spacing w:val="0"/>
          <w:kern w:val="0"/>
          <w:sz w:val="32"/>
          <w:szCs w:val="32"/>
          <w:highlight w:val="none"/>
          <w:lang w:val="en-US" w:eastAsia="zh-CN"/>
        </w:rPr>
        <w:t>奋力谱写经济社会高质量发展沙沟篇章</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right="0" w:rightChars="0"/>
        <w:jc w:val="distribute"/>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欢迎广大干部群众对巡察整改落实情况进行监督。如有意见建议，请及时向我们反映。联系方式：0632—4913012;</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jc w:val="both"/>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邮政信箱：薛城区沙沟镇人民政府组织人事办；电子邮箱：</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sgzzb@zz.shandong.cn。</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outlineLvl w:val="9"/>
        <w:rPr>
          <w:rFonts w:hint="default" w:ascii="Times New Roman" w:hAnsi="Times New Roman" w:cs="Times New Roman"/>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5120" w:firstLineChars="1600"/>
        <w:jc w:val="both"/>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中共</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沙沟镇委员会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outlineLvl w:val="9"/>
        <w:rPr>
          <w:rFonts w:hint="default" w:ascii="Times New Roman" w:hAnsi="Times New Roman" w:eastAsia="仿宋_GB2312"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202</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月</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日</w:t>
      </w:r>
    </w:p>
    <w:sectPr>
      <w:headerReference r:id="rId3" w:type="default"/>
      <w:footerReference r:id="rId4" w:type="default"/>
      <w:type w:val="continuous"/>
      <w:pgSz w:w="11910" w:h="16840"/>
      <w:pgMar w:top="1701" w:right="1701" w:bottom="1701" w:left="1701"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150F9EE-C863-45F8-9DDB-9DF54CCEA1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BF29EF17-0C55-42AD-86FF-6F0FB649E598}"/>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F1ABC0F2-937C-4ABC-A506-2F53C82E4040}"/>
  </w:font>
  <w:font w:name="Times New Roman Regular">
    <w:altName w:val="Times New Roman"/>
    <w:panose1 w:val="02020603050405020304"/>
    <w:charset w:val="00"/>
    <w:family w:val="auto"/>
    <w:pitch w:val="default"/>
    <w:sig w:usb0="00000000" w:usb1="00000000" w:usb2="00000000" w:usb3="00000000" w:csb0="00000000" w:csb1="00000000"/>
    <w:embedRegular r:id="rId4" w:fontKey="{7E682632-ACBF-4BB4-A08F-29DB94D9992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-419100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7</w:t>
                          </w:r>
                          <w:r>
                            <w:rPr>
                              <w:sz w:val="24"/>
                              <w:szCs w:val="40"/>
                            </w:rPr>
                            <w:fldChar w:fldCharType="end"/>
                          </w:r>
                          <w:r>
                            <w:rPr>
                              <w:sz w:val="24"/>
                              <w:szCs w:val="40"/>
                            </w:rPr>
                            <w:t xml:space="preserve"> </w:t>
                          </w:r>
                          <w: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33pt;height:144pt;width:144pt;mso-position-horizontal:outside;mso-position-horizontal-relative:margin;mso-wrap-style:none;z-index:251659264;mso-width-relative:page;mso-height-relative:page;" filled="f" stroked="f" coordsize="21600,21600" o:gfxdata="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UhdPw0wAAAAgBAAAPAAAAAAAAAAEAIAAAACIAAABkcnMvZG93bnJl&#10;di54bWxQSwECFAAUAAAACACHTuJAKovrIMkBAACZAwAADgAAAAAAAAABACAAAAAiAQAAZHJzL2Uy&#10;b0RvYy54bWxQSwUGAAAAAAYABgBZAQAAXQUAAAAA&#10;">
              <v:fill on="f" focussize="0,0"/>
              <v:stroke on="f"/>
              <v:imagedata o:title=""/>
              <o:lock v:ext="edit" aspectratio="f"/>
              <v:textbox inset="0mm,0mm,0mm,0mm" style="mso-fit-shape-to-text:t;">
                <w:txbxContent>
                  <w:p>
                    <w:pPr>
                      <w:pStyle w:val="6"/>
                    </w:pPr>
                    <w: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7</w:t>
                    </w:r>
                    <w:r>
                      <w:rPr>
                        <w:sz w:val="24"/>
                        <w:szCs w:val="40"/>
                      </w:rPr>
                      <w:fldChar w:fldCharType="end"/>
                    </w:r>
                    <w:r>
                      <w:rPr>
                        <w:sz w:val="24"/>
                        <w:szCs w:val="40"/>
                      </w:rPr>
                      <w:t xml:space="preserve"> </w:t>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xYTE3NTQ3NTIxOWQ2NmFkNGI4ZTIyNmY4NThkZjIifQ=="/>
  </w:docVars>
  <w:rsids>
    <w:rsidRoot w:val="6E93455D"/>
    <w:rsid w:val="000453DF"/>
    <w:rsid w:val="068F1B44"/>
    <w:rsid w:val="0DDC125D"/>
    <w:rsid w:val="1005459A"/>
    <w:rsid w:val="12994DFB"/>
    <w:rsid w:val="19D81D53"/>
    <w:rsid w:val="1A724BB4"/>
    <w:rsid w:val="1D705027"/>
    <w:rsid w:val="22863FAB"/>
    <w:rsid w:val="23F117F7"/>
    <w:rsid w:val="23F43032"/>
    <w:rsid w:val="2EC4391B"/>
    <w:rsid w:val="3B9E233C"/>
    <w:rsid w:val="3ED24964"/>
    <w:rsid w:val="3F277F95"/>
    <w:rsid w:val="3F77301E"/>
    <w:rsid w:val="3FC161FF"/>
    <w:rsid w:val="46965D88"/>
    <w:rsid w:val="496248E4"/>
    <w:rsid w:val="49830203"/>
    <w:rsid w:val="53116521"/>
    <w:rsid w:val="54CB1549"/>
    <w:rsid w:val="5E2B7ED1"/>
    <w:rsid w:val="650F4BE9"/>
    <w:rsid w:val="68975621"/>
    <w:rsid w:val="6E93455D"/>
    <w:rsid w:val="73B8604B"/>
    <w:rsid w:val="73CD09BE"/>
    <w:rsid w:val="75502DDF"/>
    <w:rsid w:val="75D94865"/>
    <w:rsid w:val="76C34676"/>
    <w:rsid w:val="7B6A2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val="0"/>
      <w:keepLines w:val="0"/>
      <w:kinsoku/>
      <w:adjustRightInd w:val="0"/>
      <w:snapToGrid w:val="0"/>
      <w:spacing w:line="600" w:lineRule="exact"/>
      <w:ind w:firstLine="640" w:firstLineChars="200"/>
      <w:outlineLvl w:val="1"/>
    </w:pPr>
    <w:rPr>
      <w:rFonts w:ascii="Times New Roman" w:hAnsi="Times New Roman" w:eastAsia="黑体" w:cs="Symbol"/>
      <w:snapToGrid w:val="0"/>
      <w:sz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unhideWhenUsed/>
    <w:qFormat/>
    <w:uiPriority w:val="99"/>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4">
    <w:name w:val="Body Text"/>
    <w:basedOn w:val="1"/>
    <w:autoRedefine/>
    <w:qFormat/>
    <w:uiPriority w:val="1"/>
    <w:rPr>
      <w:b/>
      <w:bCs/>
      <w:sz w:val="32"/>
      <w:szCs w:val="32"/>
    </w:rPr>
  </w:style>
  <w:style w:type="paragraph" w:styleId="5">
    <w:name w:val="Body Text Indent"/>
    <w:basedOn w:val="1"/>
    <w:autoRedefine/>
    <w:qFormat/>
    <w:uiPriority w:val="0"/>
    <w:pPr>
      <w:spacing w:line="560" w:lineRule="atLeast"/>
      <w:ind w:firstLine="640" w:firstLineChars="200"/>
    </w:pPr>
    <w:rPr>
      <w:rFonts w:ascii="Times New Roman" w:hAnsi="Times New Roman" w:eastAsia="仿宋_GB2312" w:cs="Times New Roman"/>
      <w:sz w:val="32"/>
      <w:szCs w:val="32"/>
    </w:rPr>
  </w:style>
  <w:style w:type="paragraph" w:styleId="6">
    <w:name w:val="footer"/>
    <w:basedOn w:val="1"/>
    <w:autoRedefine/>
    <w:qFormat/>
    <w:uiPriority w:val="99"/>
    <w:pPr>
      <w:tabs>
        <w:tab w:val="center" w:pos="4153"/>
        <w:tab w:val="right" w:pos="8306"/>
      </w:tabs>
      <w:snapToGrid w:val="0"/>
      <w:jc w:val="left"/>
    </w:pPr>
    <w:rPr>
      <w:sz w:val="18"/>
    </w:rPr>
  </w:style>
  <w:style w:type="paragraph" w:styleId="7">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autoRedefine/>
    <w:qFormat/>
    <w:uiPriority w:val="0"/>
    <w:pPr>
      <w:spacing w:line="660" w:lineRule="exact"/>
      <w:ind w:firstLine="705"/>
    </w:pPr>
    <w:rPr>
      <w:rFonts w:ascii="仿宋_GB2312" w:hAnsi="Calibri" w:eastAsia="仿宋_GB2312" w:cs="Times New Roman"/>
      <w:color w:val="000000"/>
      <w:sz w:val="36"/>
      <w:szCs w:val="36"/>
    </w:rPr>
  </w:style>
  <w:style w:type="paragraph" w:styleId="9">
    <w:name w:val="Normal (Web)"/>
    <w:basedOn w:val="1"/>
    <w:autoRedefine/>
    <w:qFormat/>
    <w:uiPriority w:val="0"/>
    <w:pPr>
      <w:widowControl/>
      <w:spacing w:beforeAutospacing="1" w:afterAutospacing="1"/>
      <w:jc w:val="left"/>
    </w:pPr>
    <w:rPr>
      <w:rFonts w:ascii="宋体" w:hAnsi="宋体" w:cs="宋体"/>
      <w:kern w:val="0"/>
      <w:sz w:val="24"/>
    </w:rPr>
  </w:style>
  <w:style w:type="paragraph" w:styleId="10">
    <w:name w:val="Body Text First Indent 2"/>
    <w:basedOn w:val="5"/>
    <w:autoRedefine/>
    <w:semiHidden/>
    <w:unhideWhenUsed/>
    <w:qFormat/>
    <w:uiPriority w:val="0"/>
    <w:pPr>
      <w:ind w:firstLine="420"/>
    </w:pPr>
  </w:style>
  <w:style w:type="character" w:styleId="13">
    <w:name w:val="Hyperlink"/>
    <w:basedOn w:val="12"/>
    <w:autoRedefine/>
    <w:qFormat/>
    <w:uiPriority w:val="0"/>
    <w:rPr>
      <w:color w:val="0563C1"/>
      <w:u w:val="single"/>
    </w:rPr>
  </w:style>
  <w:style w:type="paragraph" w:customStyle="1" w:styleId="14">
    <w:name w:val="Table Paragraph"/>
    <w:basedOn w:val="1"/>
    <w:autoRedefine/>
    <w:qFormat/>
    <w:uiPriority w:val="1"/>
    <w:rPr>
      <w:rFonts w:ascii="黑体" w:hAnsi="黑体" w:eastAsia="黑体" w:cs="黑体"/>
    </w:rPr>
  </w:style>
  <w:style w:type="character" w:customStyle="1" w:styleId="15">
    <w:name w:val="NormalCharacter"/>
    <w:link w:val="1"/>
    <w:autoRedefine/>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2023-10-13T02:47:00Z</dcterms:created>
  <dc:creator>星光</dc:creator>
  <cp:lastModifiedBy>Administrator</cp:lastModifiedBy>
  <cp:lastPrinted>2023-10-24T07:41:00Z</cp:lastPrinted>
  <dcterms:modified xsi:type="dcterms:W3CDTF">2024-03-12T08:17:55Z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3B04170C5E484A71A83B8134D945A3AD_13</vt:lpwstr>
  </property>
</Properties>
</file>