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68F" w:rsidRDefault="008D2C5C">
      <w:pPr>
        <w:jc w:val="center"/>
        <w:rPr>
          <w:rFonts w:ascii="华文中宋" w:eastAsia="华文中宋" w:hAnsi="华文中宋"/>
          <w:spacing w:val="-7"/>
          <w:w w:val="150"/>
          <w:sz w:val="56"/>
          <w:szCs w:val="21"/>
        </w:rPr>
      </w:pPr>
      <w:r>
        <w:rPr>
          <w:noProof/>
          <w:color w:val="FF0000"/>
          <w:w w:val="150"/>
          <w:sz w:val="20"/>
          <w:szCs w:val="21"/>
        </w:rP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745490</wp:posOffset>
                </wp:positionV>
                <wp:extent cx="5219700" cy="635"/>
                <wp:effectExtent l="0" t="19050" r="0" b="37465"/>
                <wp:wrapNone/>
                <wp:docPr id="2" name="直接连接符 2"/>
                <wp:cNvGraphicFramePr/>
                <a:graphic xmlns:a="http://schemas.openxmlformats.org/drawingml/2006/main">
                  <a:graphicData uri="http://schemas.microsoft.com/office/word/2010/wordprocessingShape">
                    <wps:wsp>
                      <wps:cNvCnPr/>
                      <wps:spPr>
                        <a:xfrm>
                          <a:off x="0" y="0"/>
                          <a:ext cx="5219700" cy="63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65pt;margin-top:58.7pt;height:0.05pt;width:411pt;z-index:251659264;mso-width-relative:page;mso-height-relative:page;" filled="f" stroked="t" coordsize="21600,21600" o:gfxdata="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S62u2gAAAAoBAAAPAAAAAAAAAAEAIAAAACIAAABkcnMvZG93bnJldi54&#10;bWxQSwECFAAUAAAACACHTuJAsgpdavgBAADnAwAADgAAAAAAAAABACAAAAApAQAAZHJzL2Uyb0Rv&#10;Yy54bWxQSwUGAAAAAAYABgBZAQAAkwUAAAAA&#10;">
                <v:fill on="f" focussize="0,0"/>
                <v:stroke weight="3pt" color="#FF0000" joinstyle="round"/>
                <v:imagedata o:title=""/>
                <o:lock v:ext="edit" aspectratio="f"/>
              </v:line>
            </w:pict>
          </mc:Fallback>
        </mc:AlternateContent>
      </w:r>
      <w:proofErr w:type="gramStart"/>
      <w:r>
        <w:rPr>
          <w:rFonts w:ascii="华文中宋" w:eastAsia="华文中宋" w:hAnsi="华文中宋" w:hint="eastAsia"/>
          <w:color w:val="FF0000"/>
          <w:spacing w:val="-7"/>
          <w:w w:val="150"/>
          <w:sz w:val="56"/>
          <w:szCs w:val="21"/>
        </w:rPr>
        <w:t>薛</w:t>
      </w:r>
      <w:proofErr w:type="gramEnd"/>
      <w:r>
        <w:rPr>
          <w:rFonts w:ascii="华文中宋" w:eastAsia="华文中宋" w:hAnsi="华文中宋" w:hint="eastAsia"/>
          <w:color w:val="FF0000"/>
          <w:spacing w:val="-7"/>
          <w:w w:val="150"/>
          <w:sz w:val="56"/>
          <w:szCs w:val="21"/>
        </w:rPr>
        <w:t>城区北临城中学</w:t>
      </w:r>
    </w:p>
    <w:p w:rsidR="00F4468F" w:rsidRDefault="00F4468F">
      <w:pPr>
        <w:spacing w:line="680" w:lineRule="exact"/>
        <w:rPr>
          <w:sz w:val="32"/>
        </w:rPr>
      </w:pPr>
    </w:p>
    <w:p w:rsidR="00F4468F" w:rsidRDefault="008D2C5C">
      <w:pPr>
        <w:spacing w:line="540" w:lineRule="exact"/>
        <w:jc w:val="center"/>
        <w:rPr>
          <w:rFonts w:eastAsia="华文中宋"/>
          <w:sz w:val="32"/>
          <w:szCs w:val="32"/>
        </w:rPr>
      </w:pPr>
      <w:r>
        <w:rPr>
          <w:rFonts w:ascii="华文中宋" w:eastAsia="华文中宋" w:hAnsi="华文中宋" w:cs="华文中宋" w:hint="eastAsia"/>
          <w:b/>
          <w:bCs/>
          <w:spacing w:val="-9"/>
          <w:sz w:val="44"/>
          <w:szCs w:val="44"/>
        </w:rPr>
        <w:t>义务教育阶段</w:t>
      </w:r>
      <w:r>
        <w:rPr>
          <w:rFonts w:ascii="华文中宋" w:eastAsia="华文中宋" w:hAnsi="华文中宋" w:cs="华文中宋" w:hint="eastAsia"/>
          <w:b/>
          <w:bCs/>
          <w:spacing w:val="-9"/>
          <w:sz w:val="44"/>
          <w:szCs w:val="44"/>
        </w:rPr>
        <w:t>家庭经济困难学生认定细则</w:t>
      </w:r>
    </w:p>
    <w:p w:rsidR="00F4468F" w:rsidRDefault="00F4468F">
      <w:pPr>
        <w:spacing w:line="540" w:lineRule="exact"/>
        <w:rPr>
          <w:rFonts w:eastAsia="仿宋_GB2312"/>
          <w:sz w:val="32"/>
          <w:szCs w:val="32"/>
        </w:rPr>
      </w:pPr>
    </w:p>
    <w:p w:rsidR="00F4468F" w:rsidRDefault="008D2C5C">
      <w:pPr>
        <w:autoSpaceDN w:val="0"/>
        <w:jc w:val="left"/>
        <w:rPr>
          <w:rFonts w:eastAsia="仿宋_GB2312"/>
          <w:sz w:val="32"/>
          <w:szCs w:val="32"/>
        </w:rPr>
      </w:pPr>
      <w:r>
        <w:rPr>
          <w:rFonts w:eastAsia="仿宋_GB2312" w:hint="eastAsia"/>
          <w:sz w:val="32"/>
          <w:szCs w:val="32"/>
        </w:rPr>
        <w:t xml:space="preserve">    </w:t>
      </w:r>
      <w:r>
        <w:rPr>
          <w:rFonts w:eastAsia="仿宋_GB2312" w:hint="eastAsia"/>
          <w:sz w:val="32"/>
          <w:szCs w:val="32"/>
        </w:rPr>
        <w:t>为全面落实义务教育经费保障机制改革，推进义务教育均衡发展，促进教育公平，确保家庭经济困难学生顺利接受义务教育，进一步规范义务教育阶段家庭经济困难学生生活补助工作，根据</w:t>
      </w:r>
      <w:r>
        <w:rPr>
          <w:rFonts w:eastAsia="仿宋_GB2312" w:hint="eastAsia"/>
          <w:sz w:val="32"/>
          <w:szCs w:val="32"/>
        </w:rPr>
        <w:t>财政部</w:t>
      </w:r>
      <w:r>
        <w:rPr>
          <w:rFonts w:eastAsia="仿宋_GB2312" w:hint="eastAsia"/>
          <w:sz w:val="32"/>
          <w:szCs w:val="32"/>
        </w:rPr>
        <w:t xml:space="preserve"> </w:t>
      </w:r>
      <w:r>
        <w:rPr>
          <w:rFonts w:eastAsia="仿宋_GB2312" w:hint="eastAsia"/>
          <w:sz w:val="32"/>
          <w:szCs w:val="32"/>
        </w:rPr>
        <w:t>教育部关于印发</w:t>
      </w:r>
      <w:r>
        <w:rPr>
          <w:rFonts w:eastAsia="仿宋_GB2312" w:hint="eastAsia"/>
          <w:sz w:val="32"/>
          <w:szCs w:val="32"/>
        </w:rPr>
        <w:t>《</w:t>
      </w:r>
      <w:r>
        <w:rPr>
          <w:rFonts w:eastAsia="仿宋_GB2312" w:hint="eastAsia"/>
          <w:sz w:val="32"/>
          <w:szCs w:val="32"/>
        </w:rPr>
        <w:t>城乡义务教育补助经费管理办法</w:t>
      </w:r>
      <w:r>
        <w:rPr>
          <w:rFonts w:eastAsia="仿宋_GB2312"/>
          <w:sz w:val="32"/>
          <w:szCs w:val="32"/>
        </w:rPr>
        <w:t>的通知</w:t>
      </w:r>
      <w:r>
        <w:rPr>
          <w:rFonts w:eastAsia="仿宋_GB2312" w:hint="eastAsia"/>
          <w:sz w:val="32"/>
          <w:szCs w:val="32"/>
        </w:rPr>
        <w:t>》</w:t>
      </w:r>
      <w:r>
        <w:rPr>
          <w:rFonts w:eastAsia="仿宋_GB2312" w:hint="eastAsia"/>
          <w:sz w:val="32"/>
          <w:szCs w:val="32"/>
        </w:rPr>
        <w:t>（</w:t>
      </w:r>
      <w:proofErr w:type="gramStart"/>
      <w:r>
        <w:rPr>
          <w:rFonts w:eastAsia="仿宋_GB2312" w:hint="eastAsia"/>
          <w:sz w:val="32"/>
          <w:szCs w:val="32"/>
        </w:rPr>
        <w:t>财教科</w:t>
      </w:r>
      <w:proofErr w:type="gramEnd"/>
      <w:r>
        <w:rPr>
          <w:rFonts w:ascii="仿宋_GB2312" w:eastAsia="仿宋_GB2312" w:hAnsi="仿宋" w:hint="eastAsia"/>
          <w:sz w:val="32"/>
          <w:szCs w:val="32"/>
        </w:rPr>
        <w:t>〔</w:t>
      </w:r>
      <w:r>
        <w:rPr>
          <w:rFonts w:ascii="仿宋_GB2312" w:eastAsia="仿宋_GB2312" w:hAnsi="仿宋" w:hint="eastAsia"/>
          <w:sz w:val="32"/>
          <w:szCs w:val="32"/>
        </w:rPr>
        <w:t>201</w:t>
      </w:r>
      <w:r>
        <w:rPr>
          <w:rFonts w:ascii="仿宋_GB2312" w:eastAsia="仿宋_GB2312" w:hAnsi="仿宋" w:hint="eastAsia"/>
          <w:sz w:val="32"/>
          <w:szCs w:val="32"/>
        </w:rPr>
        <w:t>6</w:t>
      </w:r>
      <w:r>
        <w:rPr>
          <w:rFonts w:ascii="仿宋_GB2312" w:eastAsia="仿宋_GB2312" w:hAnsi="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号</w:t>
      </w:r>
      <w:r>
        <w:rPr>
          <w:rFonts w:eastAsia="仿宋_GB2312" w:hint="eastAsia"/>
          <w:sz w:val="32"/>
          <w:szCs w:val="32"/>
        </w:rPr>
        <w:t>）、</w:t>
      </w:r>
      <w:r>
        <w:rPr>
          <w:rFonts w:ascii="仿宋_GB2312" w:eastAsia="仿宋_GB2312" w:hAnsi="仿宋" w:hint="eastAsia"/>
          <w:sz w:val="32"/>
          <w:szCs w:val="32"/>
        </w:rPr>
        <w:t>《财政部</w:t>
      </w:r>
      <w:r>
        <w:rPr>
          <w:rFonts w:ascii="仿宋_GB2312" w:eastAsia="仿宋_GB2312" w:hAnsi="仿宋" w:hint="eastAsia"/>
          <w:sz w:val="32"/>
          <w:szCs w:val="32"/>
        </w:rPr>
        <w:t xml:space="preserve"> </w:t>
      </w:r>
      <w:r>
        <w:rPr>
          <w:rFonts w:ascii="仿宋_GB2312" w:eastAsia="仿宋_GB2312" w:hAnsi="仿宋" w:hint="eastAsia"/>
          <w:sz w:val="32"/>
          <w:szCs w:val="32"/>
        </w:rPr>
        <w:t>教育部关于下达</w:t>
      </w:r>
      <w:r>
        <w:rPr>
          <w:rFonts w:ascii="仿宋_GB2312" w:eastAsia="仿宋_GB2312" w:hAnsi="仿宋" w:hint="eastAsia"/>
          <w:sz w:val="32"/>
          <w:szCs w:val="32"/>
        </w:rPr>
        <w:t>2019</w:t>
      </w:r>
      <w:r>
        <w:rPr>
          <w:rFonts w:ascii="仿宋_GB2312" w:eastAsia="仿宋_GB2312" w:hAnsi="仿宋" w:hint="eastAsia"/>
          <w:sz w:val="32"/>
          <w:szCs w:val="32"/>
        </w:rPr>
        <w:t>年城乡义务教育补助经费预算的通知》（财科教〔</w:t>
      </w:r>
      <w:r>
        <w:rPr>
          <w:rFonts w:ascii="仿宋_GB2312" w:eastAsia="仿宋_GB2312" w:hAnsi="仿宋" w:hint="eastAsia"/>
          <w:sz w:val="32"/>
          <w:szCs w:val="32"/>
        </w:rPr>
        <w:t>2019</w:t>
      </w:r>
      <w:r>
        <w:rPr>
          <w:rFonts w:ascii="仿宋_GB2312" w:eastAsia="仿宋_GB2312" w:hAnsi="仿宋" w:hint="eastAsia"/>
          <w:sz w:val="32"/>
          <w:szCs w:val="32"/>
        </w:rPr>
        <w:t>〕</w:t>
      </w:r>
      <w:r>
        <w:rPr>
          <w:rFonts w:ascii="仿宋_GB2312" w:eastAsia="仿宋_GB2312" w:hAnsi="仿宋" w:hint="eastAsia"/>
          <w:sz w:val="32"/>
          <w:szCs w:val="32"/>
        </w:rPr>
        <w:t>30</w:t>
      </w:r>
      <w:r>
        <w:rPr>
          <w:rFonts w:ascii="仿宋_GB2312" w:eastAsia="仿宋_GB2312" w:hAnsi="仿宋" w:hint="eastAsia"/>
          <w:sz w:val="32"/>
          <w:szCs w:val="32"/>
        </w:rPr>
        <w:t>号）</w:t>
      </w:r>
      <w:r>
        <w:rPr>
          <w:rFonts w:ascii="仿宋_GB2312" w:eastAsia="仿宋_GB2312" w:hAnsi="仿宋" w:hint="eastAsia"/>
          <w:sz w:val="32"/>
          <w:szCs w:val="32"/>
        </w:rPr>
        <w:t>、</w:t>
      </w:r>
      <w:r>
        <w:rPr>
          <w:rFonts w:eastAsia="仿宋_GB2312" w:hint="eastAsia"/>
          <w:sz w:val="32"/>
          <w:szCs w:val="32"/>
        </w:rPr>
        <w:t>《</w:t>
      </w:r>
      <w:r>
        <w:rPr>
          <w:rFonts w:eastAsia="仿宋_GB2312" w:hint="eastAsia"/>
          <w:sz w:val="32"/>
          <w:szCs w:val="32"/>
        </w:rPr>
        <w:t>山东省家庭经济困难学生认定办法</w:t>
      </w:r>
      <w:r>
        <w:rPr>
          <w:rFonts w:eastAsia="仿宋_GB2312" w:hint="eastAsia"/>
          <w:sz w:val="32"/>
          <w:szCs w:val="32"/>
        </w:rPr>
        <w:t>》（</w:t>
      </w:r>
      <w:proofErr w:type="gramStart"/>
      <w:r>
        <w:rPr>
          <w:rFonts w:eastAsia="仿宋_GB2312" w:hint="eastAsia"/>
          <w:sz w:val="32"/>
          <w:szCs w:val="32"/>
        </w:rPr>
        <w:t>鲁教财</w:t>
      </w:r>
      <w:proofErr w:type="gramEnd"/>
      <w:r>
        <w:rPr>
          <w:rFonts w:eastAsia="仿宋_GB2312" w:hint="eastAsia"/>
          <w:sz w:val="32"/>
          <w:szCs w:val="32"/>
        </w:rPr>
        <w:t>发〔</w:t>
      </w:r>
      <w:r>
        <w:rPr>
          <w:rFonts w:eastAsia="仿宋_GB2312" w:hint="eastAsia"/>
          <w:sz w:val="32"/>
          <w:szCs w:val="32"/>
        </w:rPr>
        <w:t>2019</w:t>
      </w:r>
      <w:r>
        <w:rPr>
          <w:rFonts w:eastAsia="仿宋_GB2312" w:hint="eastAsia"/>
          <w:sz w:val="32"/>
          <w:szCs w:val="32"/>
        </w:rPr>
        <w:t>〕</w:t>
      </w:r>
      <w:r>
        <w:rPr>
          <w:rFonts w:eastAsia="仿宋_GB2312" w:hint="eastAsia"/>
          <w:sz w:val="32"/>
          <w:szCs w:val="32"/>
        </w:rPr>
        <w:t>1</w:t>
      </w:r>
      <w:r>
        <w:rPr>
          <w:rFonts w:eastAsia="仿宋_GB2312" w:hint="eastAsia"/>
          <w:sz w:val="32"/>
          <w:szCs w:val="32"/>
        </w:rPr>
        <w:t>号）、《山东学生资助管理标准》</w:t>
      </w:r>
      <w:r>
        <w:rPr>
          <w:rFonts w:eastAsia="仿宋_GB2312" w:hint="eastAsia"/>
          <w:sz w:val="32"/>
          <w:szCs w:val="32"/>
        </w:rPr>
        <w:t>等文件</w:t>
      </w:r>
      <w:r>
        <w:rPr>
          <w:rFonts w:eastAsia="仿宋_GB2312" w:hint="eastAsia"/>
          <w:sz w:val="32"/>
          <w:szCs w:val="32"/>
        </w:rPr>
        <w:t>通知</w:t>
      </w:r>
      <w:r>
        <w:rPr>
          <w:rFonts w:eastAsia="仿宋_GB2312" w:hint="eastAsia"/>
          <w:sz w:val="32"/>
          <w:szCs w:val="32"/>
        </w:rPr>
        <w:t>精神，结合我</w:t>
      </w:r>
      <w:r>
        <w:rPr>
          <w:rFonts w:eastAsia="仿宋_GB2312" w:hint="eastAsia"/>
          <w:sz w:val="32"/>
          <w:szCs w:val="32"/>
        </w:rPr>
        <w:t>校</w:t>
      </w:r>
      <w:r>
        <w:rPr>
          <w:rFonts w:eastAsia="仿宋_GB2312" w:hint="eastAsia"/>
          <w:sz w:val="32"/>
          <w:szCs w:val="32"/>
        </w:rPr>
        <w:t>实际，现就做好义务教育阶段家庭经济困难学生生活补助工作，</w:t>
      </w:r>
      <w:r>
        <w:rPr>
          <w:rFonts w:eastAsia="仿宋_GB2312" w:hint="eastAsia"/>
          <w:sz w:val="32"/>
          <w:szCs w:val="32"/>
        </w:rPr>
        <w:t>制定本细则</w:t>
      </w:r>
      <w:r>
        <w:rPr>
          <w:rFonts w:eastAsia="仿宋_GB2312" w:hint="eastAsia"/>
          <w:sz w:val="32"/>
          <w:szCs w:val="32"/>
        </w:rPr>
        <w:t>：</w:t>
      </w:r>
    </w:p>
    <w:p w:rsidR="00F4468F" w:rsidRDefault="008D2C5C">
      <w:pPr>
        <w:ind w:firstLineChars="200" w:firstLine="643"/>
        <w:rPr>
          <w:rFonts w:eastAsia="仿宋_GB2312"/>
          <w:b/>
          <w:bCs/>
          <w:sz w:val="32"/>
          <w:szCs w:val="32"/>
        </w:rPr>
      </w:pPr>
      <w:r>
        <w:rPr>
          <w:rFonts w:eastAsia="仿宋_GB2312" w:hint="eastAsia"/>
          <w:b/>
          <w:bCs/>
          <w:sz w:val="32"/>
          <w:szCs w:val="32"/>
        </w:rPr>
        <w:t>一、补助对象和条件</w:t>
      </w:r>
    </w:p>
    <w:p w:rsidR="00F4468F" w:rsidRDefault="008D2C5C">
      <w:pPr>
        <w:ind w:firstLineChars="200" w:firstLine="640"/>
        <w:rPr>
          <w:rFonts w:eastAsia="仿宋_GB2312"/>
          <w:sz w:val="32"/>
          <w:szCs w:val="32"/>
        </w:rPr>
      </w:pPr>
      <w:r>
        <w:rPr>
          <w:rFonts w:eastAsia="仿宋_GB2312" w:hint="eastAsia"/>
          <w:sz w:val="32"/>
          <w:szCs w:val="32"/>
        </w:rPr>
        <w:t>资金补助的对象是</w:t>
      </w:r>
      <w:r>
        <w:rPr>
          <w:rFonts w:eastAsia="仿宋_GB2312" w:hint="eastAsia"/>
          <w:sz w:val="32"/>
          <w:szCs w:val="32"/>
        </w:rPr>
        <w:t>我校</w:t>
      </w:r>
      <w:r>
        <w:rPr>
          <w:rFonts w:eastAsia="仿宋_GB2312" w:hint="eastAsia"/>
          <w:sz w:val="32"/>
          <w:szCs w:val="32"/>
        </w:rPr>
        <w:t>义务教育阶段家庭经济困难的</w:t>
      </w:r>
      <w:r>
        <w:rPr>
          <w:rFonts w:eastAsia="仿宋_GB2312" w:hint="eastAsia"/>
          <w:sz w:val="32"/>
          <w:szCs w:val="32"/>
        </w:rPr>
        <w:t>非寄宿</w:t>
      </w:r>
      <w:r>
        <w:rPr>
          <w:rFonts w:eastAsia="仿宋_GB2312" w:hint="eastAsia"/>
          <w:sz w:val="32"/>
          <w:szCs w:val="32"/>
        </w:rPr>
        <w:t>贫困学生。符合下列条件之一者，可认定为贫困生：</w:t>
      </w:r>
      <w:r>
        <w:rPr>
          <w:rFonts w:eastAsia="仿宋_GB2312" w:hint="eastAsia"/>
          <w:sz w:val="32"/>
          <w:szCs w:val="32"/>
        </w:rPr>
        <w:t>1</w:t>
      </w:r>
      <w:r>
        <w:rPr>
          <w:rFonts w:eastAsia="仿宋_GB2312" w:hint="eastAsia"/>
          <w:sz w:val="32"/>
          <w:szCs w:val="32"/>
        </w:rPr>
        <w:t>、建档立</w:t>
      </w:r>
      <w:proofErr w:type="gramStart"/>
      <w:r>
        <w:rPr>
          <w:rFonts w:eastAsia="仿宋_GB2312" w:hint="eastAsia"/>
          <w:sz w:val="32"/>
          <w:szCs w:val="32"/>
        </w:rPr>
        <w:t>卡贫困</w:t>
      </w:r>
      <w:proofErr w:type="gramEnd"/>
      <w:r>
        <w:rPr>
          <w:rFonts w:eastAsia="仿宋_GB2312" w:hint="eastAsia"/>
          <w:sz w:val="32"/>
          <w:szCs w:val="32"/>
        </w:rPr>
        <w:t>家庭学生；</w:t>
      </w:r>
    </w:p>
    <w:p w:rsidR="00F4468F" w:rsidRDefault="008D2C5C">
      <w:pPr>
        <w:numPr>
          <w:ilvl w:val="0"/>
          <w:numId w:val="1"/>
        </w:numPr>
        <w:rPr>
          <w:rFonts w:eastAsia="仿宋_GB2312"/>
          <w:sz w:val="32"/>
          <w:szCs w:val="32"/>
        </w:rPr>
      </w:pPr>
      <w:r>
        <w:rPr>
          <w:rFonts w:eastAsia="仿宋_GB2312" w:hint="eastAsia"/>
          <w:sz w:val="32"/>
          <w:szCs w:val="32"/>
        </w:rPr>
        <w:t>城乡最低生活保障家庭学生</w:t>
      </w:r>
      <w:r>
        <w:rPr>
          <w:rFonts w:eastAsia="仿宋_GB2312" w:hint="eastAsia"/>
          <w:sz w:val="32"/>
          <w:szCs w:val="32"/>
        </w:rPr>
        <w:t>；</w:t>
      </w:r>
    </w:p>
    <w:p w:rsidR="00F4468F" w:rsidRDefault="008D2C5C">
      <w:pPr>
        <w:numPr>
          <w:ilvl w:val="0"/>
          <w:numId w:val="1"/>
        </w:numPr>
        <w:rPr>
          <w:rFonts w:eastAsia="仿宋_GB2312"/>
          <w:sz w:val="32"/>
          <w:szCs w:val="32"/>
        </w:rPr>
      </w:pPr>
      <w:r>
        <w:rPr>
          <w:rFonts w:eastAsia="仿宋_GB2312" w:hint="eastAsia"/>
          <w:sz w:val="32"/>
          <w:szCs w:val="32"/>
        </w:rPr>
        <w:t>城乡特困供养学生</w:t>
      </w:r>
      <w:r>
        <w:rPr>
          <w:rFonts w:eastAsia="仿宋_GB2312" w:hint="eastAsia"/>
          <w:sz w:val="32"/>
          <w:szCs w:val="32"/>
        </w:rPr>
        <w:t>；</w:t>
      </w:r>
    </w:p>
    <w:p w:rsidR="00F4468F" w:rsidRDefault="008D2C5C">
      <w:pPr>
        <w:numPr>
          <w:ilvl w:val="0"/>
          <w:numId w:val="1"/>
        </w:numPr>
        <w:rPr>
          <w:rFonts w:eastAsia="仿宋_GB2312"/>
          <w:sz w:val="32"/>
          <w:szCs w:val="32"/>
        </w:rPr>
      </w:pPr>
      <w:r>
        <w:rPr>
          <w:rFonts w:eastAsia="仿宋_GB2312" w:hint="eastAsia"/>
          <w:sz w:val="32"/>
          <w:szCs w:val="32"/>
        </w:rPr>
        <w:t>孤儿</w:t>
      </w:r>
      <w:r>
        <w:rPr>
          <w:rFonts w:eastAsia="仿宋_GB2312" w:hint="eastAsia"/>
          <w:sz w:val="32"/>
          <w:szCs w:val="32"/>
        </w:rPr>
        <w:t>；</w:t>
      </w:r>
    </w:p>
    <w:p w:rsidR="00F4468F" w:rsidRDefault="008D2C5C">
      <w:pPr>
        <w:numPr>
          <w:ilvl w:val="0"/>
          <w:numId w:val="1"/>
        </w:numPr>
        <w:rPr>
          <w:rFonts w:eastAsia="仿宋_GB2312"/>
          <w:sz w:val="32"/>
          <w:szCs w:val="32"/>
        </w:rPr>
      </w:pPr>
      <w:r>
        <w:rPr>
          <w:rFonts w:eastAsia="仿宋_GB2312" w:hint="eastAsia"/>
          <w:sz w:val="32"/>
          <w:szCs w:val="32"/>
        </w:rPr>
        <w:t>重点困境儿童</w:t>
      </w:r>
      <w:r>
        <w:rPr>
          <w:rFonts w:eastAsia="仿宋_GB2312" w:hint="eastAsia"/>
          <w:sz w:val="32"/>
          <w:szCs w:val="32"/>
        </w:rPr>
        <w:t>；</w:t>
      </w:r>
    </w:p>
    <w:p w:rsidR="00F4468F" w:rsidRDefault="008D2C5C">
      <w:pPr>
        <w:numPr>
          <w:ilvl w:val="0"/>
          <w:numId w:val="1"/>
        </w:numPr>
        <w:rPr>
          <w:rFonts w:eastAsia="仿宋_GB2312"/>
          <w:sz w:val="32"/>
          <w:szCs w:val="32"/>
        </w:rPr>
      </w:pPr>
      <w:r>
        <w:rPr>
          <w:rFonts w:eastAsia="仿宋_GB2312" w:hint="eastAsia"/>
          <w:sz w:val="32"/>
          <w:szCs w:val="32"/>
        </w:rPr>
        <w:lastRenderedPageBreak/>
        <w:t>烈士子女</w:t>
      </w:r>
      <w:r>
        <w:rPr>
          <w:rFonts w:eastAsia="仿宋_GB2312" w:hint="eastAsia"/>
          <w:sz w:val="32"/>
          <w:szCs w:val="32"/>
        </w:rPr>
        <w:t>；</w:t>
      </w:r>
    </w:p>
    <w:p w:rsidR="00F4468F" w:rsidRDefault="008D2C5C">
      <w:pPr>
        <w:numPr>
          <w:ilvl w:val="0"/>
          <w:numId w:val="1"/>
        </w:numPr>
        <w:rPr>
          <w:rFonts w:eastAsia="仿宋_GB2312"/>
          <w:sz w:val="32"/>
          <w:szCs w:val="32"/>
        </w:rPr>
      </w:pPr>
      <w:r>
        <w:rPr>
          <w:rFonts w:eastAsia="仿宋_GB2312" w:hint="eastAsia"/>
          <w:sz w:val="32"/>
          <w:szCs w:val="32"/>
        </w:rPr>
        <w:t>家庭</w:t>
      </w:r>
      <w:r>
        <w:rPr>
          <w:rFonts w:eastAsia="仿宋_GB2312" w:hint="eastAsia"/>
          <w:sz w:val="32"/>
          <w:szCs w:val="32"/>
        </w:rPr>
        <w:t>经济困难的残疾学生及残疾人子女</w:t>
      </w:r>
      <w:r>
        <w:rPr>
          <w:rFonts w:eastAsia="仿宋_GB2312" w:hint="eastAsia"/>
          <w:sz w:val="32"/>
          <w:szCs w:val="32"/>
        </w:rPr>
        <w:t>；</w:t>
      </w:r>
    </w:p>
    <w:p w:rsidR="00F4468F" w:rsidRDefault="008D2C5C">
      <w:pPr>
        <w:numPr>
          <w:ilvl w:val="0"/>
          <w:numId w:val="1"/>
        </w:numPr>
        <w:rPr>
          <w:rFonts w:eastAsia="仿宋_GB2312"/>
          <w:sz w:val="32"/>
          <w:szCs w:val="32"/>
        </w:rPr>
      </w:pPr>
      <w:r>
        <w:rPr>
          <w:rFonts w:eastAsia="仿宋_GB2312" w:hint="eastAsia"/>
          <w:sz w:val="32"/>
          <w:szCs w:val="32"/>
        </w:rPr>
        <w:t>因其他原因（如家庭遭受重大自然灾害或重大突发意外家庭成员患重大疾病等）</w:t>
      </w:r>
      <w:r>
        <w:rPr>
          <w:rFonts w:eastAsia="仿宋_GB2312" w:hint="eastAsia"/>
          <w:sz w:val="32"/>
          <w:szCs w:val="32"/>
        </w:rPr>
        <w:t>。</w:t>
      </w:r>
    </w:p>
    <w:p w:rsidR="00F4468F" w:rsidRDefault="008D2C5C">
      <w:pPr>
        <w:ind w:firstLineChars="200" w:firstLine="643"/>
        <w:rPr>
          <w:rFonts w:eastAsia="仿宋_GB2312"/>
          <w:b/>
          <w:bCs/>
          <w:sz w:val="32"/>
          <w:szCs w:val="32"/>
        </w:rPr>
      </w:pPr>
      <w:r>
        <w:rPr>
          <w:rFonts w:eastAsia="仿宋_GB2312" w:hint="eastAsia"/>
          <w:b/>
          <w:bCs/>
          <w:sz w:val="32"/>
          <w:szCs w:val="32"/>
        </w:rPr>
        <w:t>二、补助标准</w:t>
      </w:r>
    </w:p>
    <w:p w:rsidR="00F4468F" w:rsidRDefault="008D2C5C">
      <w:pPr>
        <w:ind w:firstLineChars="200" w:firstLine="640"/>
        <w:rPr>
          <w:rFonts w:eastAsia="仿宋_GB2312"/>
          <w:sz w:val="32"/>
          <w:szCs w:val="32"/>
        </w:rPr>
      </w:pPr>
      <w:r>
        <w:rPr>
          <w:rFonts w:ascii="仿宋_GB2312" w:eastAsia="仿宋_GB2312" w:hAnsi="仿宋" w:hint="eastAsia"/>
          <w:sz w:val="32"/>
          <w:szCs w:val="32"/>
        </w:rPr>
        <w:t>按照《财政部</w:t>
      </w:r>
      <w:r>
        <w:rPr>
          <w:rFonts w:ascii="仿宋_GB2312" w:eastAsia="仿宋_GB2312" w:hAnsi="仿宋" w:hint="eastAsia"/>
          <w:sz w:val="32"/>
          <w:szCs w:val="32"/>
        </w:rPr>
        <w:t xml:space="preserve"> </w:t>
      </w:r>
      <w:r>
        <w:rPr>
          <w:rFonts w:ascii="仿宋_GB2312" w:eastAsia="仿宋_GB2312" w:hAnsi="仿宋" w:hint="eastAsia"/>
          <w:sz w:val="32"/>
          <w:szCs w:val="32"/>
        </w:rPr>
        <w:t>教育部关于下达</w:t>
      </w:r>
      <w:r>
        <w:rPr>
          <w:rFonts w:ascii="仿宋_GB2312" w:eastAsia="仿宋_GB2312" w:hAnsi="仿宋" w:hint="eastAsia"/>
          <w:sz w:val="32"/>
          <w:szCs w:val="32"/>
        </w:rPr>
        <w:t>2019</w:t>
      </w:r>
      <w:r>
        <w:rPr>
          <w:rFonts w:ascii="仿宋_GB2312" w:eastAsia="仿宋_GB2312" w:hAnsi="仿宋" w:hint="eastAsia"/>
          <w:sz w:val="32"/>
          <w:szCs w:val="32"/>
        </w:rPr>
        <w:t>年城乡义务教育补助经费预算</w:t>
      </w:r>
      <w:r>
        <w:rPr>
          <w:rFonts w:ascii="仿宋_GB2312" w:eastAsia="仿宋_GB2312" w:hAnsi="仿宋" w:hint="eastAsia"/>
          <w:sz w:val="32"/>
          <w:szCs w:val="32"/>
        </w:rPr>
        <w:t>的通知》（财科教〔</w:t>
      </w:r>
      <w:r>
        <w:rPr>
          <w:rFonts w:ascii="仿宋_GB2312" w:eastAsia="仿宋_GB2312" w:hAnsi="仿宋" w:hint="eastAsia"/>
          <w:sz w:val="32"/>
          <w:szCs w:val="32"/>
        </w:rPr>
        <w:t>2019</w:t>
      </w:r>
      <w:r>
        <w:rPr>
          <w:rFonts w:ascii="仿宋_GB2312" w:eastAsia="仿宋_GB2312" w:hAnsi="仿宋" w:hint="eastAsia"/>
          <w:sz w:val="32"/>
          <w:szCs w:val="32"/>
        </w:rPr>
        <w:t>〕</w:t>
      </w:r>
      <w:r>
        <w:rPr>
          <w:rFonts w:ascii="仿宋_GB2312" w:eastAsia="仿宋_GB2312" w:hAnsi="仿宋" w:hint="eastAsia"/>
          <w:sz w:val="32"/>
          <w:szCs w:val="32"/>
        </w:rPr>
        <w:t>30</w:t>
      </w:r>
      <w:r>
        <w:rPr>
          <w:rFonts w:ascii="仿宋_GB2312" w:eastAsia="仿宋_GB2312" w:hAnsi="仿宋" w:hint="eastAsia"/>
          <w:sz w:val="32"/>
          <w:szCs w:val="32"/>
        </w:rPr>
        <w:t>号）要求，</w:t>
      </w:r>
      <w:r>
        <w:rPr>
          <w:rFonts w:ascii="仿宋_GB2312" w:eastAsia="仿宋_GB2312" w:hint="eastAsia"/>
          <w:sz w:val="32"/>
          <w:szCs w:val="32"/>
        </w:rPr>
        <w:t>从</w:t>
      </w:r>
      <w:r>
        <w:rPr>
          <w:rFonts w:ascii="仿宋_GB2312" w:eastAsia="仿宋_GB2312" w:hint="eastAsia"/>
          <w:sz w:val="32"/>
          <w:szCs w:val="32"/>
        </w:rPr>
        <w:t>2019</w:t>
      </w:r>
      <w:r>
        <w:rPr>
          <w:rFonts w:ascii="仿宋_GB2312" w:eastAsia="仿宋_GB2312" w:hint="eastAsia"/>
          <w:sz w:val="32"/>
          <w:szCs w:val="32"/>
        </w:rPr>
        <w:t>年秋季学期起，对城乡义务教育家庭经济困难非寄宿生发放生活费补助。家庭经济困难非寄宿生贫困面为在校非寄宿生的</w:t>
      </w:r>
      <w:r>
        <w:rPr>
          <w:rFonts w:ascii="仿宋_GB2312" w:eastAsia="仿宋_GB2312" w:hint="eastAsia"/>
          <w:sz w:val="32"/>
          <w:szCs w:val="32"/>
        </w:rPr>
        <w:t>8%,</w:t>
      </w:r>
      <w:r>
        <w:rPr>
          <w:rFonts w:ascii="仿宋_GB2312" w:eastAsia="仿宋_GB2312" w:hint="eastAsia"/>
          <w:sz w:val="32"/>
          <w:szCs w:val="32"/>
        </w:rPr>
        <w:t>标准为小学每生每</w:t>
      </w:r>
      <w:r>
        <w:rPr>
          <w:rFonts w:ascii="仿宋_GB2312" w:eastAsia="仿宋_GB2312" w:hint="eastAsia"/>
          <w:sz w:val="32"/>
          <w:szCs w:val="32"/>
        </w:rPr>
        <w:t>学期</w:t>
      </w:r>
      <w:r>
        <w:rPr>
          <w:rFonts w:ascii="仿宋_GB2312" w:eastAsia="仿宋_GB2312" w:hint="eastAsia"/>
          <w:sz w:val="32"/>
          <w:szCs w:val="32"/>
        </w:rPr>
        <w:t>250</w:t>
      </w:r>
      <w:r>
        <w:rPr>
          <w:rFonts w:ascii="仿宋_GB2312" w:eastAsia="仿宋_GB2312" w:hint="eastAsia"/>
          <w:sz w:val="32"/>
          <w:szCs w:val="32"/>
        </w:rPr>
        <w:t>元、初中每生每</w:t>
      </w:r>
      <w:r>
        <w:rPr>
          <w:rFonts w:ascii="仿宋_GB2312" w:eastAsia="仿宋_GB2312" w:hint="eastAsia"/>
          <w:sz w:val="32"/>
          <w:szCs w:val="32"/>
        </w:rPr>
        <w:t>学期</w:t>
      </w:r>
      <w:r>
        <w:rPr>
          <w:rFonts w:ascii="仿宋_GB2312" w:eastAsia="仿宋_GB2312" w:hint="eastAsia"/>
          <w:sz w:val="32"/>
          <w:szCs w:val="32"/>
        </w:rPr>
        <w:t>312.5</w:t>
      </w:r>
      <w:r>
        <w:rPr>
          <w:rFonts w:ascii="仿宋_GB2312" w:eastAsia="仿宋_GB2312" w:hint="eastAsia"/>
          <w:sz w:val="32"/>
          <w:szCs w:val="32"/>
        </w:rPr>
        <w:t>元。</w:t>
      </w:r>
    </w:p>
    <w:p w:rsidR="00F4468F" w:rsidRDefault="008D2C5C">
      <w:pPr>
        <w:ind w:firstLineChars="200" w:firstLine="643"/>
        <w:rPr>
          <w:rFonts w:eastAsia="仿宋_GB2312"/>
          <w:b/>
          <w:bCs/>
          <w:sz w:val="32"/>
          <w:szCs w:val="32"/>
        </w:rPr>
      </w:pPr>
      <w:r>
        <w:rPr>
          <w:rFonts w:eastAsia="仿宋_GB2312" w:hint="eastAsia"/>
          <w:b/>
          <w:bCs/>
          <w:sz w:val="32"/>
          <w:szCs w:val="32"/>
        </w:rPr>
        <w:t>三</w:t>
      </w:r>
      <w:r>
        <w:rPr>
          <w:rFonts w:eastAsia="仿宋_GB2312" w:hint="eastAsia"/>
          <w:b/>
          <w:bCs/>
          <w:sz w:val="32"/>
          <w:szCs w:val="32"/>
        </w:rPr>
        <w:t>、</w:t>
      </w:r>
      <w:r>
        <w:rPr>
          <w:rFonts w:eastAsia="仿宋_GB2312" w:hint="eastAsia"/>
          <w:b/>
          <w:bCs/>
          <w:sz w:val="32"/>
          <w:szCs w:val="32"/>
        </w:rPr>
        <w:t>评审程序</w:t>
      </w:r>
    </w:p>
    <w:p w:rsidR="00F4468F" w:rsidRDefault="008D2C5C">
      <w:pPr>
        <w:ind w:firstLineChars="200" w:firstLine="640"/>
        <w:rPr>
          <w:rFonts w:eastAsia="仿宋_GB2312"/>
          <w:sz w:val="32"/>
          <w:szCs w:val="32"/>
        </w:rPr>
      </w:pPr>
      <w:r>
        <w:rPr>
          <w:rFonts w:eastAsia="仿宋_GB2312" w:hint="eastAsia"/>
          <w:sz w:val="32"/>
          <w:szCs w:val="32"/>
        </w:rPr>
        <w:t>家庭经济困难学生</w:t>
      </w:r>
      <w:r>
        <w:rPr>
          <w:rFonts w:eastAsia="仿宋_GB2312" w:hint="eastAsia"/>
          <w:sz w:val="32"/>
          <w:szCs w:val="32"/>
        </w:rPr>
        <w:t>生活补助按学年申请和评审，按学期发放。各学校于每年</w:t>
      </w:r>
      <w:r>
        <w:rPr>
          <w:rFonts w:eastAsia="仿宋_GB2312" w:hint="eastAsia"/>
          <w:sz w:val="32"/>
          <w:szCs w:val="32"/>
        </w:rPr>
        <w:t>9</w:t>
      </w:r>
      <w:r>
        <w:rPr>
          <w:rFonts w:eastAsia="仿宋_GB2312" w:hint="eastAsia"/>
          <w:sz w:val="32"/>
          <w:szCs w:val="32"/>
        </w:rPr>
        <w:t>月开学时受理资助申请。</w:t>
      </w:r>
    </w:p>
    <w:p w:rsidR="00F4468F" w:rsidRDefault="008D2C5C">
      <w:pPr>
        <w:rPr>
          <w:rFonts w:eastAsia="仿宋_GB2312"/>
          <w:sz w:val="32"/>
          <w:szCs w:val="32"/>
        </w:rPr>
      </w:pPr>
      <w:r>
        <w:rPr>
          <w:noProof/>
        </w:rPr>
        <w:drawing>
          <wp:inline distT="0" distB="0" distL="114300" distR="114300">
            <wp:extent cx="5708015" cy="28956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708015" cy="2895600"/>
                    </a:xfrm>
                    <a:prstGeom prst="rect">
                      <a:avLst/>
                    </a:prstGeom>
                    <a:noFill/>
                    <a:ln>
                      <a:noFill/>
                    </a:ln>
                  </pic:spPr>
                </pic:pic>
              </a:graphicData>
            </a:graphic>
          </wp:inline>
        </w:drawing>
      </w:r>
    </w:p>
    <w:p w:rsidR="00F4468F" w:rsidRDefault="008D2C5C">
      <w:pPr>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hint="eastAsia"/>
          <w:sz w:val="32"/>
          <w:szCs w:val="32"/>
        </w:rPr>
        <w:t>宣传。每学年开学一周内，学校利用班会、校会等</w:t>
      </w:r>
      <w:r>
        <w:rPr>
          <w:rFonts w:eastAsia="仿宋_GB2312" w:hint="eastAsia"/>
          <w:sz w:val="32"/>
          <w:szCs w:val="32"/>
        </w:rPr>
        <w:lastRenderedPageBreak/>
        <w:t>多种形式，张贴、宣传资助政策和家庭经济困难学生生活补助申请、审批、发放流程。开学一周后，发放并填写山东省学生及家庭情况调查表及家庭经济困难学生认定申请表。</w:t>
      </w:r>
    </w:p>
    <w:p w:rsidR="00F4468F" w:rsidRDefault="008D2C5C">
      <w:pPr>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、规范申报程序。符合资助条件的学生向学校提出书面申请材料，填写《义务教育阶段家庭经济困难寄宿生生活费补助申请表》</w:t>
      </w:r>
      <w:r>
        <w:rPr>
          <w:rFonts w:eastAsia="仿宋_GB2312" w:hint="eastAsia"/>
          <w:sz w:val="32"/>
          <w:szCs w:val="32"/>
        </w:rPr>
        <w:t>并</w:t>
      </w:r>
      <w:r>
        <w:rPr>
          <w:rFonts w:eastAsia="仿宋_GB2312" w:hint="eastAsia"/>
          <w:sz w:val="32"/>
          <w:szCs w:val="32"/>
        </w:rPr>
        <w:t>提供相关材料。</w:t>
      </w:r>
    </w:p>
    <w:p w:rsidR="00F4468F" w:rsidRDefault="008D2C5C">
      <w:pPr>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、严格评审。各学校要成立</w:t>
      </w:r>
      <w:r>
        <w:rPr>
          <w:rFonts w:eastAsia="仿宋_GB2312" w:hint="eastAsia"/>
          <w:sz w:val="32"/>
          <w:szCs w:val="32"/>
        </w:rPr>
        <w:t>由学校、年级、班级三级组成</w:t>
      </w:r>
      <w:r>
        <w:rPr>
          <w:rFonts w:eastAsia="仿宋_GB2312" w:hint="eastAsia"/>
          <w:sz w:val="32"/>
          <w:szCs w:val="32"/>
        </w:rPr>
        <w:t>的评审小组，评审小组成员要按照公开、公平、公正的原则，对申请学生的家庭经济状况、学习成绩和品质状况，日常生活消费情况以及所提供证</w:t>
      </w:r>
      <w:r>
        <w:rPr>
          <w:rFonts w:eastAsia="仿宋_GB2312" w:hint="eastAsia"/>
          <w:sz w:val="32"/>
          <w:szCs w:val="32"/>
        </w:rPr>
        <w:t>明材料的真实性、合法性进行评审，并由相关人员以家访的形式进行实地核查，做好核查记录备查。</w:t>
      </w:r>
    </w:p>
    <w:p w:rsidR="00F4468F" w:rsidRDefault="008D2C5C">
      <w:pPr>
        <w:ind w:firstLine="640"/>
        <w:rPr>
          <w:rFonts w:eastAsia="仿宋_GB2312"/>
          <w:sz w:val="32"/>
          <w:szCs w:val="32"/>
        </w:rPr>
      </w:pPr>
      <w:r>
        <w:rPr>
          <w:rFonts w:eastAsia="仿宋_GB2312" w:hint="eastAsia"/>
          <w:sz w:val="32"/>
          <w:szCs w:val="32"/>
        </w:rPr>
        <w:t>4</w:t>
      </w:r>
      <w:r>
        <w:rPr>
          <w:rFonts w:eastAsia="仿宋_GB2312" w:hint="eastAsia"/>
          <w:sz w:val="32"/>
          <w:szCs w:val="32"/>
        </w:rPr>
        <w:t>、</w:t>
      </w:r>
      <w:r>
        <w:rPr>
          <w:rFonts w:eastAsia="仿宋_GB2312" w:hint="eastAsia"/>
          <w:sz w:val="32"/>
          <w:szCs w:val="32"/>
        </w:rPr>
        <w:t>公示制度。评审小组确定拟资助名单后，将评审结果在校内进行公示（公示内容应包括受助学生的姓名、资助金额等项目，公示表加盖学校公章，具体人员签字要齐全），公示期不得少于</w:t>
      </w:r>
      <w:r>
        <w:rPr>
          <w:rFonts w:eastAsia="仿宋_GB2312" w:hint="eastAsia"/>
          <w:sz w:val="32"/>
          <w:szCs w:val="32"/>
        </w:rPr>
        <w:t>5</w:t>
      </w:r>
      <w:r>
        <w:rPr>
          <w:rFonts w:eastAsia="仿宋_GB2312" w:hint="eastAsia"/>
          <w:sz w:val="32"/>
          <w:szCs w:val="32"/>
        </w:rPr>
        <w:t>个工作日，并公开资助投诉电话，接受社会监督，公示期间应当有相应的照片留存备查。公示期内如有异议的，学校评审小组应在</w:t>
      </w:r>
      <w:r>
        <w:rPr>
          <w:rFonts w:eastAsia="仿宋_GB2312" w:hint="eastAsia"/>
          <w:sz w:val="32"/>
          <w:szCs w:val="32"/>
        </w:rPr>
        <w:t>3</w:t>
      </w:r>
      <w:r>
        <w:rPr>
          <w:rFonts w:eastAsia="仿宋_GB2312" w:hint="eastAsia"/>
          <w:sz w:val="32"/>
          <w:szCs w:val="32"/>
        </w:rPr>
        <w:t>个工作日内进行重新审核，不符合条件的坚决取消其受助资格，同时将公示结果报区教育局资助管理中心。</w:t>
      </w:r>
    </w:p>
    <w:p w:rsidR="00F4468F" w:rsidRDefault="008D2C5C">
      <w:pPr>
        <w:ind w:firstLine="640"/>
        <w:rPr>
          <w:rFonts w:eastAsia="仿宋_GB2312"/>
          <w:sz w:val="32"/>
          <w:szCs w:val="32"/>
        </w:rPr>
      </w:pPr>
      <w:r>
        <w:rPr>
          <w:rFonts w:eastAsia="仿宋_GB2312" w:hint="eastAsia"/>
          <w:sz w:val="32"/>
          <w:szCs w:val="32"/>
        </w:rPr>
        <w:t>公示无异议后，各学校按实际受助学生情况填写《中小学</w:t>
      </w:r>
      <w:r>
        <w:rPr>
          <w:rFonts w:eastAsia="仿宋_GB2312" w:hint="eastAsia"/>
          <w:sz w:val="32"/>
          <w:szCs w:val="32"/>
        </w:rPr>
        <w:t>非寄宿生</w:t>
      </w:r>
      <w:r>
        <w:rPr>
          <w:rFonts w:eastAsia="仿宋_GB2312" w:hint="eastAsia"/>
          <w:sz w:val="32"/>
          <w:szCs w:val="32"/>
        </w:rPr>
        <w:t>生活费补助受助学生汇总表》，报学生资助管理</w:t>
      </w:r>
      <w:r>
        <w:rPr>
          <w:rFonts w:eastAsia="仿宋_GB2312" w:hint="eastAsia"/>
          <w:sz w:val="32"/>
          <w:szCs w:val="32"/>
        </w:rPr>
        <w:lastRenderedPageBreak/>
        <w:t>中心备案，并将受助学生信息录入全国学生资助管理系统，逐级审核上报。</w:t>
      </w:r>
    </w:p>
    <w:p w:rsidR="00F4468F" w:rsidRDefault="008D2C5C">
      <w:pPr>
        <w:ind w:firstLineChars="200" w:firstLine="643"/>
        <w:rPr>
          <w:rFonts w:eastAsia="仿宋_GB2312"/>
          <w:b/>
          <w:bCs/>
          <w:sz w:val="32"/>
          <w:szCs w:val="32"/>
        </w:rPr>
      </w:pPr>
      <w:r>
        <w:rPr>
          <w:rFonts w:eastAsia="仿宋_GB2312" w:hint="eastAsia"/>
          <w:b/>
          <w:bCs/>
          <w:sz w:val="32"/>
          <w:szCs w:val="32"/>
        </w:rPr>
        <w:t>四、补助资金发放程序</w:t>
      </w:r>
    </w:p>
    <w:p w:rsidR="00F4468F" w:rsidRDefault="008D2C5C">
      <w:pPr>
        <w:ind w:firstLineChars="200" w:firstLine="640"/>
        <w:rPr>
          <w:rFonts w:eastAsia="仿宋_GB2312"/>
          <w:sz w:val="32"/>
          <w:szCs w:val="32"/>
        </w:rPr>
      </w:pPr>
      <w:r>
        <w:rPr>
          <w:rFonts w:eastAsia="仿宋_GB2312" w:hint="eastAsia"/>
          <w:sz w:val="32"/>
          <w:szCs w:val="32"/>
        </w:rPr>
        <w:t>生活补助资金发放</w:t>
      </w:r>
      <w:proofErr w:type="gramStart"/>
      <w:r>
        <w:rPr>
          <w:rFonts w:eastAsia="仿宋_GB2312" w:hint="eastAsia"/>
          <w:sz w:val="32"/>
          <w:szCs w:val="32"/>
        </w:rPr>
        <w:t>由教体局</w:t>
      </w:r>
      <w:proofErr w:type="gramEnd"/>
      <w:r>
        <w:rPr>
          <w:rFonts w:eastAsia="仿宋_GB2312" w:hint="eastAsia"/>
          <w:sz w:val="32"/>
          <w:szCs w:val="32"/>
        </w:rPr>
        <w:t>资助中心集中统一发放，委托银行发放</w:t>
      </w:r>
      <w:r>
        <w:rPr>
          <w:rFonts w:eastAsia="仿宋_GB2312" w:hint="eastAsia"/>
          <w:sz w:val="32"/>
          <w:szCs w:val="32"/>
        </w:rPr>
        <w:t>至由学生提供的银行卡内</w:t>
      </w:r>
      <w:r>
        <w:rPr>
          <w:rFonts w:eastAsia="仿宋_GB2312" w:hint="eastAsia"/>
          <w:sz w:val="32"/>
          <w:szCs w:val="32"/>
        </w:rPr>
        <w:t>，资金发放完毕后通过</w:t>
      </w:r>
      <w:proofErr w:type="gramStart"/>
      <w:r>
        <w:rPr>
          <w:rFonts w:eastAsia="仿宋_GB2312" w:hint="eastAsia"/>
          <w:sz w:val="32"/>
          <w:szCs w:val="32"/>
        </w:rPr>
        <w:t>致家长</w:t>
      </w:r>
      <w:proofErr w:type="gramEnd"/>
      <w:r>
        <w:rPr>
          <w:rFonts w:eastAsia="仿宋_GB2312" w:hint="eastAsia"/>
          <w:sz w:val="32"/>
          <w:szCs w:val="32"/>
        </w:rPr>
        <w:t>一封信或告知单等形式告知家长本学期发放的资金项目、资助金额、资助时间及发放方式等情况，并将回执等材料做好存档工作以备查验</w:t>
      </w:r>
      <w:r>
        <w:rPr>
          <w:rFonts w:eastAsia="仿宋_GB2312" w:hint="eastAsia"/>
          <w:sz w:val="32"/>
          <w:szCs w:val="32"/>
        </w:rPr>
        <w:t>。</w:t>
      </w:r>
    </w:p>
    <w:p w:rsidR="00F4468F" w:rsidRDefault="008D2C5C">
      <w:pPr>
        <w:ind w:firstLineChars="200" w:firstLine="643"/>
        <w:rPr>
          <w:rFonts w:eastAsia="仿宋_GB2312"/>
          <w:b/>
          <w:bCs/>
          <w:sz w:val="32"/>
          <w:szCs w:val="32"/>
        </w:rPr>
      </w:pPr>
      <w:r>
        <w:rPr>
          <w:rFonts w:eastAsia="仿宋_GB2312" w:hint="eastAsia"/>
          <w:b/>
          <w:bCs/>
          <w:sz w:val="32"/>
          <w:szCs w:val="32"/>
        </w:rPr>
        <w:t>五、加强补助资金管理</w:t>
      </w:r>
    </w:p>
    <w:p w:rsidR="00F4468F" w:rsidRDefault="008D2C5C">
      <w:pPr>
        <w:rPr>
          <w:rFonts w:eastAsia="仿宋_GB2312"/>
          <w:sz w:val="32"/>
          <w:szCs w:val="32"/>
        </w:rPr>
      </w:pPr>
      <w:r>
        <w:rPr>
          <w:rFonts w:eastAsia="仿宋_GB2312" w:hint="eastAsia"/>
          <w:sz w:val="32"/>
          <w:szCs w:val="32"/>
        </w:rPr>
        <w:t xml:space="preserve">    </w:t>
      </w:r>
      <w:r>
        <w:rPr>
          <w:rFonts w:eastAsia="仿宋_GB2312" w:hint="eastAsia"/>
          <w:sz w:val="32"/>
          <w:szCs w:val="32"/>
        </w:rPr>
        <w:t>各级</w:t>
      </w:r>
      <w:r>
        <w:rPr>
          <w:rFonts w:eastAsia="仿宋_GB2312" w:hint="eastAsia"/>
          <w:sz w:val="32"/>
          <w:szCs w:val="32"/>
        </w:rPr>
        <w:t>要认真做好家庭经济困难</w:t>
      </w:r>
      <w:r>
        <w:rPr>
          <w:rFonts w:eastAsia="仿宋_GB2312" w:hint="eastAsia"/>
          <w:sz w:val="32"/>
          <w:szCs w:val="32"/>
        </w:rPr>
        <w:t>学生</w:t>
      </w:r>
      <w:r>
        <w:rPr>
          <w:rFonts w:eastAsia="仿宋_GB2312" w:hint="eastAsia"/>
          <w:sz w:val="32"/>
          <w:szCs w:val="32"/>
        </w:rPr>
        <w:t>生活补助对象的推荐、评审、上报工</w:t>
      </w:r>
      <w:r>
        <w:rPr>
          <w:rFonts w:eastAsia="仿宋_GB2312" w:hint="eastAsia"/>
          <w:sz w:val="32"/>
          <w:szCs w:val="32"/>
        </w:rPr>
        <w:t>作。学校</w:t>
      </w:r>
      <w:r>
        <w:rPr>
          <w:rFonts w:eastAsia="仿宋_GB2312" w:hint="eastAsia"/>
          <w:sz w:val="32"/>
          <w:szCs w:val="32"/>
        </w:rPr>
        <w:t>对审核、</w:t>
      </w:r>
      <w:r>
        <w:rPr>
          <w:rFonts w:eastAsia="仿宋_GB2312" w:hint="eastAsia"/>
          <w:sz w:val="32"/>
          <w:szCs w:val="32"/>
        </w:rPr>
        <w:t>公示、发放情况进行</w:t>
      </w:r>
      <w:r>
        <w:rPr>
          <w:rFonts w:eastAsia="仿宋_GB2312" w:hint="eastAsia"/>
          <w:sz w:val="32"/>
          <w:szCs w:val="32"/>
        </w:rPr>
        <w:t>严格</w:t>
      </w:r>
      <w:r>
        <w:rPr>
          <w:rFonts w:eastAsia="仿宋_GB2312" w:hint="eastAsia"/>
          <w:sz w:val="32"/>
          <w:szCs w:val="32"/>
        </w:rPr>
        <w:t>检查，对</w:t>
      </w:r>
      <w:r>
        <w:rPr>
          <w:rFonts w:eastAsia="仿宋_GB2312" w:hint="eastAsia"/>
          <w:sz w:val="32"/>
          <w:szCs w:val="32"/>
        </w:rPr>
        <w:t>审核不严</w:t>
      </w:r>
      <w:r>
        <w:rPr>
          <w:rFonts w:eastAsia="仿宋_GB2312" w:hint="eastAsia"/>
          <w:sz w:val="32"/>
          <w:szCs w:val="32"/>
        </w:rPr>
        <w:t>，</w:t>
      </w:r>
      <w:r>
        <w:rPr>
          <w:rFonts w:eastAsia="仿宋_GB2312" w:hint="eastAsia"/>
          <w:sz w:val="32"/>
          <w:szCs w:val="32"/>
        </w:rPr>
        <w:t>出现遗漏</w:t>
      </w:r>
      <w:r>
        <w:rPr>
          <w:rFonts w:eastAsia="仿宋_GB2312" w:hint="eastAsia"/>
          <w:sz w:val="32"/>
          <w:szCs w:val="32"/>
        </w:rPr>
        <w:t>，弄虚作假的</w:t>
      </w:r>
      <w:r>
        <w:rPr>
          <w:rFonts w:eastAsia="仿宋_GB2312" w:hint="eastAsia"/>
          <w:sz w:val="32"/>
          <w:szCs w:val="32"/>
        </w:rPr>
        <w:t>班级</w:t>
      </w:r>
      <w:r>
        <w:rPr>
          <w:rFonts w:eastAsia="仿宋_GB2312" w:hint="eastAsia"/>
          <w:sz w:val="32"/>
          <w:szCs w:val="32"/>
        </w:rPr>
        <w:t>和个人，依法追究有关人员的责任，并按照有关规定严肃处理。</w:t>
      </w:r>
    </w:p>
    <w:p w:rsidR="00F4468F" w:rsidRDefault="00F4468F">
      <w:pPr>
        <w:rPr>
          <w:rFonts w:eastAsia="仿宋_GB2312"/>
          <w:sz w:val="32"/>
          <w:szCs w:val="32"/>
        </w:rPr>
      </w:pPr>
    </w:p>
    <w:p w:rsidR="00F4468F" w:rsidRDefault="00F4468F">
      <w:pPr>
        <w:rPr>
          <w:rFonts w:eastAsia="仿宋_GB2312"/>
          <w:sz w:val="32"/>
          <w:szCs w:val="32"/>
        </w:rPr>
      </w:pPr>
    </w:p>
    <w:p w:rsidR="00F4468F" w:rsidRDefault="00F4468F">
      <w:pPr>
        <w:rPr>
          <w:rFonts w:eastAsia="仿宋_GB2312"/>
          <w:sz w:val="32"/>
          <w:szCs w:val="32"/>
        </w:rPr>
      </w:pPr>
    </w:p>
    <w:p w:rsidR="00F4468F" w:rsidRDefault="008D2C5C">
      <w:pPr>
        <w:jc w:val="right"/>
        <w:rPr>
          <w:rFonts w:eastAsia="仿宋_GB2312"/>
          <w:sz w:val="32"/>
          <w:szCs w:val="32"/>
        </w:rPr>
      </w:pPr>
      <w:r>
        <w:rPr>
          <w:rFonts w:eastAsia="仿宋_GB2312" w:hint="eastAsia"/>
          <w:sz w:val="32"/>
          <w:szCs w:val="32"/>
        </w:rPr>
        <w:t xml:space="preserve">                       </w:t>
      </w:r>
      <w:r>
        <w:rPr>
          <w:rFonts w:eastAsia="仿宋_GB2312" w:hint="eastAsia"/>
          <w:sz w:val="32"/>
          <w:szCs w:val="32"/>
        </w:rPr>
        <w:t xml:space="preserve"> </w:t>
      </w:r>
      <w:proofErr w:type="gramStart"/>
      <w:r>
        <w:rPr>
          <w:rFonts w:eastAsia="仿宋_GB2312" w:hint="eastAsia"/>
          <w:sz w:val="32"/>
          <w:szCs w:val="32"/>
        </w:rPr>
        <w:t>薛</w:t>
      </w:r>
      <w:proofErr w:type="gramEnd"/>
      <w:r>
        <w:rPr>
          <w:rFonts w:eastAsia="仿宋_GB2312" w:hint="eastAsia"/>
          <w:sz w:val="32"/>
          <w:szCs w:val="32"/>
        </w:rPr>
        <w:t>城区</w:t>
      </w:r>
      <w:r>
        <w:rPr>
          <w:rFonts w:eastAsia="仿宋_GB2312" w:hint="eastAsia"/>
          <w:sz w:val="32"/>
          <w:szCs w:val="32"/>
        </w:rPr>
        <w:t>北临城中学</w:t>
      </w:r>
      <w:r>
        <w:rPr>
          <w:rFonts w:eastAsia="仿宋_GB2312" w:hint="eastAsia"/>
          <w:sz w:val="32"/>
          <w:szCs w:val="32"/>
        </w:rPr>
        <w:t xml:space="preserve">                                 </w:t>
      </w:r>
      <w:r>
        <w:rPr>
          <w:rFonts w:eastAsia="仿宋_GB2312" w:hint="eastAsia"/>
          <w:sz w:val="32"/>
          <w:szCs w:val="32"/>
        </w:rPr>
        <w:t>2022</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5</w:t>
      </w:r>
      <w:r>
        <w:rPr>
          <w:rFonts w:eastAsia="仿宋_GB2312" w:hint="eastAsia"/>
          <w:sz w:val="32"/>
          <w:szCs w:val="32"/>
        </w:rPr>
        <w:t>日</w:t>
      </w:r>
    </w:p>
    <w:p w:rsidR="00F4468F" w:rsidRPr="008D2C5C" w:rsidRDefault="00F4468F">
      <w:bookmarkStart w:id="0" w:name="_GoBack"/>
      <w:bookmarkEnd w:id="0"/>
    </w:p>
    <w:sectPr w:rsidR="00F4468F" w:rsidRPr="008D2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02A2"/>
    <w:multiLevelType w:val="singleLevel"/>
    <w:tmpl w:val="156A02A2"/>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68F"/>
    <w:rsid w:val="008D2C5C"/>
    <w:rsid w:val="00F4468F"/>
    <w:rsid w:val="2CCD77D0"/>
    <w:rsid w:val="42DC3A03"/>
    <w:rsid w:val="6B72009D"/>
    <w:rsid w:val="6D3E017A"/>
    <w:rsid w:val="7D544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D2C5C"/>
    <w:rPr>
      <w:sz w:val="18"/>
      <w:szCs w:val="18"/>
    </w:rPr>
  </w:style>
  <w:style w:type="character" w:customStyle="1" w:styleId="Char">
    <w:name w:val="批注框文本 Char"/>
    <w:basedOn w:val="a0"/>
    <w:link w:val="a3"/>
    <w:rsid w:val="008D2C5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D2C5C"/>
    <w:rPr>
      <w:sz w:val="18"/>
      <w:szCs w:val="18"/>
    </w:rPr>
  </w:style>
  <w:style w:type="character" w:customStyle="1" w:styleId="Char">
    <w:name w:val="批注框文本 Char"/>
    <w:basedOn w:val="a0"/>
    <w:link w:val="a3"/>
    <w:rsid w:val="008D2C5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adminstrator</dc:creator>
  <cp:lastModifiedBy>admin</cp:lastModifiedBy>
  <cp:revision>2</cp:revision>
  <dcterms:created xsi:type="dcterms:W3CDTF">2020-11-19T07:40:00Z</dcterms:created>
  <dcterms:modified xsi:type="dcterms:W3CDTF">2023-08-24T06:16:00Z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CB62DA21FC42452985D0305D891D6D9C</vt:lpwstr>
  </property>
</Properties>
</file>