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35CBB" w14:textId="77777777" w:rsidR="007F6A9C" w:rsidRDefault="007F6A9C" w:rsidP="007F6A9C">
      <w:pPr>
        <w:jc w:val="center"/>
        <w:rPr>
          <w:rFonts w:ascii="方正小标宋简体" w:eastAsia="方正小标宋简体"/>
          <w:sz w:val="44"/>
          <w:szCs w:val="44"/>
        </w:rPr>
      </w:pPr>
    </w:p>
    <w:p w14:paraId="40D9392B" w14:textId="77777777" w:rsidR="007F6A9C" w:rsidRDefault="007F6A9C" w:rsidP="007F6A9C">
      <w:pPr>
        <w:jc w:val="center"/>
        <w:rPr>
          <w:rFonts w:ascii="方正小标宋简体" w:eastAsia="方正小标宋简体"/>
          <w:sz w:val="44"/>
          <w:szCs w:val="44"/>
        </w:rPr>
      </w:pPr>
    </w:p>
    <w:p w14:paraId="1F725A34" w14:textId="42812D91" w:rsidR="007F6A9C" w:rsidRPr="007F6A9C" w:rsidRDefault="007F6A9C" w:rsidP="007F6A9C">
      <w:pPr>
        <w:jc w:val="center"/>
        <w:rPr>
          <w:rFonts w:ascii="方正小标宋简体" w:eastAsia="方正小标宋简体"/>
          <w:color w:val="EE0000"/>
          <w:sz w:val="140"/>
          <w:szCs w:val="140"/>
        </w:rPr>
      </w:pPr>
      <w:r>
        <w:rPr>
          <w:rFonts w:ascii="方正小标宋简体" w:eastAsia="方正小标宋简体" w:hint="eastAsia"/>
          <w:noProof/>
          <w:color w:val="EE0000"/>
          <w:kern w:val="0"/>
          <w:sz w:val="140"/>
          <w:szCs w:val="140"/>
          <w:lang w:val="zh-C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2E91C6" wp14:editId="48757A9A">
                <wp:simplePos x="0" y="0"/>
                <wp:positionH relativeFrom="column">
                  <wp:posOffset>19050</wp:posOffset>
                </wp:positionH>
                <wp:positionV relativeFrom="page">
                  <wp:posOffset>3276600</wp:posOffset>
                </wp:positionV>
                <wp:extent cx="5181600" cy="0"/>
                <wp:effectExtent l="0" t="19050" r="19050" b="19050"/>
                <wp:wrapNone/>
                <wp:docPr id="943532774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3DD6A6" id="直接连接符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.5pt,258pt" to="409.5pt,2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" strokecolor="#e00" strokeweight="2.25pt">
                <w10:wrap anchory="page"/>
              </v:line>
            </w:pict>
          </mc:Fallback>
        </mc:AlternateContent>
      </w:r>
      <w:r>
        <w:rPr>
          <w:rFonts w:ascii="方正小标宋简体" w:eastAsia="方正小标宋简体" w:hint="eastAsia"/>
          <w:noProof/>
          <w:color w:val="EE0000"/>
          <w:kern w:val="0"/>
          <w:sz w:val="140"/>
          <w:szCs w:val="140"/>
          <w:lang w:val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D18B0" wp14:editId="70BDF395">
                <wp:simplePos x="0" y="0"/>
                <wp:positionH relativeFrom="column">
                  <wp:posOffset>28575</wp:posOffset>
                </wp:positionH>
                <wp:positionV relativeFrom="page">
                  <wp:posOffset>3352800</wp:posOffset>
                </wp:positionV>
                <wp:extent cx="5172075" cy="0"/>
                <wp:effectExtent l="0" t="0" r="0" b="0"/>
                <wp:wrapNone/>
                <wp:docPr id="949969014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720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70CC1E" id="直接连接符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2.25pt,264pt" to="409.5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" strokecolor="#e00" strokeweight="1pt">
                <w10:wrap anchory="page"/>
              </v:line>
            </w:pict>
          </mc:Fallback>
        </mc:AlternateContent>
      </w:r>
      <w:r w:rsidRPr="007F6A9C">
        <w:rPr>
          <w:rFonts w:ascii="方正小标宋简体" w:eastAsia="方正小标宋简体" w:hint="eastAsia"/>
          <w:color w:val="EE0000"/>
          <w:spacing w:val="12"/>
          <w:w w:val="60"/>
          <w:kern w:val="0"/>
          <w:sz w:val="140"/>
          <w:szCs w:val="140"/>
          <w:fitText w:val="8535" w:id="-483659263"/>
        </w:rPr>
        <w:t>枣庄市</w:t>
      </w:r>
      <w:proofErr w:type="gramStart"/>
      <w:r w:rsidRPr="007F6A9C">
        <w:rPr>
          <w:rFonts w:ascii="方正小标宋简体" w:eastAsia="方正小标宋简体" w:hint="eastAsia"/>
          <w:color w:val="EE0000"/>
          <w:spacing w:val="12"/>
          <w:w w:val="60"/>
          <w:kern w:val="0"/>
          <w:sz w:val="140"/>
          <w:szCs w:val="140"/>
          <w:fitText w:val="8535" w:id="-483659263"/>
        </w:rPr>
        <w:t>薛</w:t>
      </w:r>
      <w:proofErr w:type="gramEnd"/>
      <w:r w:rsidRPr="007F6A9C">
        <w:rPr>
          <w:rFonts w:ascii="方正小标宋简体" w:eastAsia="方正小标宋简体" w:hint="eastAsia"/>
          <w:color w:val="EE0000"/>
          <w:spacing w:val="12"/>
          <w:w w:val="60"/>
          <w:kern w:val="0"/>
          <w:sz w:val="140"/>
          <w:szCs w:val="140"/>
          <w:fitText w:val="8535" w:id="-483659263"/>
        </w:rPr>
        <w:t>城区舜耕中</w:t>
      </w:r>
      <w:r w:rsidRPr="007F6A9C">
        <w:rPr>
          <w:rFonts w:ascii="方正小标宋简体" w:eastAsia="方正小标宋简体" w:hint="eastAsia"/>
          <w:color w:val="EE0000"/>
          <w:spacing w:val="3"/>
          <w:w w:val="60"/>
          <w:kern w:val="0"/>
          <w:sz w:val="140"/>
          <w:szCs w:val="140"/>
          <w:fitText w:val="8535" w:id="-483659263"/>
        </w:rPr>
        <w:t>学</w:t>
      </w:r>
    </w:p>
    <w:p w14:paraId="1C197B3F" w14:textId="537F5D89" w:rsidR="007F6A9C" w:rsidRDefault="007F6A9C" w:rsidP="007F6A9C">
      <w:pPr>
        <w:jc w:val="center"/>
        <w:rPr>
          <w:rFonts w:ascii="方正小标宋简体" w:eastAsia="方正小标宋简体"/>
          <w:sz w:val="44"/>
          <w:szCs w:val="44"/>
        </w:rPr>
      </w:pPr>
      <w:proofErr w:type="gramStart"/>
      <w:r>
        <w:rPr>
          <w:rFonts w:ascii="方正小标宋简体" w:eastAsia="方正小标宋简体" w:hint="eastAsia"/>
          <w:sz w:val="44"/>
          <w:szCs w:val="44"/>
        </w:rPr>
        <w:t>薛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城区舜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耕中学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关于</w:t>
      </w:r>
      <w:r w:rsidRPr="007F6A9C">
        <w:rPr>
          <w:rFonts w:ascii="方正小标宋简体" w:eastAsia="方正小标宋简体" w:hint="eastAsia"/>
          <w:sz w:val="44"/>
          <w:szCs w:val="44"/>
        </w:rPr>
        <w:t>2026年</w:t>
      </w:r>
      <w:r w:rsidR="007E6AF2">
        <w:rPr>
          <w:rFonts w:ascii="方正小标宋简体" w:eastAsia="方正小标宋简体" w:hint="eastAsia"/>
          <w:sz w:val="44"/>
          <w:szCs w:val="44"/>
        </w:rPr>
        <w:t>度</w:t>
      </w:r>
    </w:p>
    <w:p w14:paraId="576CE95F" w14:textId="2769ACDE" w:rsidR="007F6A9C" w:rsidRPr="007F6A9C" w:rsidRDefault="007F6A9C" w:rsidP="007F6A9C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7F6A9C">
        <w:rPr>
          <w:rFonts w:ascii="方正小标宋简体" w:eastAsia="方正小标宋简体" w:hint="eastAsia"/>
          <w:sz w:val="44"/>
          <w:szCs w:val="44"/>
        </w:rPr>
        <w:t>教学工作计划</w:t>
      </w:r>
    </w:p>
    <w:p w14:paraId="5DF3AF66" w14:textId="73A002C6" w:rsidR="007F6A9C" w:rsidRPr="007F6A9C" w:rsidRDefault="00933CAD" w:rsidP="007F6A9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9754BF" wp14:editId="3E201BA2">
                <wp:simplePos x="0" y="0"/>
                <wp:positionH relativeFrom="column">
                  <wp:posOffset>19050</wp:posOffset>
                </wp:positionH>
                <wp:positionV relativeFrom="page">
                  <wp:posOffset>9391650</wp:posOffset>
                </wp:positionV>
                <wp:extent cx="5219700" cy="0"/>
                <wp:effectExtent l="0" t="0" r="0" b="0"/>
                <wp:wrapNone/>
                <wp:docPr id="1097674281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FF1C67" id="直接连接符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.5pt,739.5pt" to="412.5pt,7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" strokecolor="#e00" strokeweight="1pt">
                <w10:wrap anchory="page"/>
              </v:line>
            </w:pict>
          </mc:Fallback>
        </mc:AlternateContent>
      </w:r>
      <w:r w:rsidR="007F6A9C" w:rsidRPr="007F6A9C">
        <w:rPr>
          <w:rFonts w:ascii="仿宋_GB2312" w:eastAsia="仿宋_GB2312" w:hint="eastAsia"/>
          <w:sz w:val="32"/>
          <w:szCs w:val="32"/>
        </w:rPr>
        <w:t>依据</w:t>
      </w:r>
      <w:r>
        <w:rPr>
          <w:rFonts w:ascii="仿宋_GB2312" w:eastAsia="仿宋_GB2312" w:hint="eastAsia"/>
          <w:sz w:val="32"/>
          <w:szCs w:val="32"/>
        </w:rPr>
        <w:t>枣庄市教育科学研究院《关于印发&lt;枣庄市教育科学研究院2026年工作要点&gt;的通知》（</w:t>
      </w:r>
      <w:proofErr w:type="gramStart"/>
      <w:r>
        <w:rPr>
          <w:rFonts w:ascii="仿宋_GB2312" w:eastAsia="仿宋_GB2312" w:hint="eastAsia"/>
          <w:sz w:val="32"/>
          <w:szCs w:val="32"/>
        </w:rPr>
        <w:t>枣教科</w:t>
      </w:r>
      <w:proofErr w:type="gramEnd"/>
      <w:r>
        <w:rPr>
          <w:rFonts w:ascii="仿宋_GB2312" w:eastAsia="仿宋_GB2312" w:hint="eastAsia"/>
          <w:sz w:val="32"/>
          <w:szCs w:val="32"/>
        </w:rPr>
        <w:t>院发</w:t>
      </w:r>
      <w:r w:rsidRPr="007F6A9C">
        <w:rPr>
          <w:rFonts w:ascii="仿宋_GB2312" w:eastAsia="仿宋_GB2312" w:hint="eastAsia"/>
          <w:sz w:val="32"/>
          <w:szCs w:val="32"/>
        </w:rPr>
        <w:t>〔2026〕</w:t>
      </w:r>
      <w:r>
        <w:rPr>
          <w:rFonts w:ascii="仿宋_GB2312" w:eastAsia="仿宋_GB2312" w:hint="eastAsia"/>
          <w:sz w:val="32"/>
          <w:szCs w:val="32"/>
        </w:rPr>
        <w:t>3号）和</w:t>
      </w:r>
      <w:proofErr w:type="gramStart"/>
      <w:r>
        <w:rPr>
          <w:rFonts w:ascii="仿宋_GB2312" w:eastAsia="仿宋_GB2312" w:hint="eastAsia"/>
          <w:sz w:val="32"/>
          <w:szCs w:val="32"/>
        </w:rPr>
        <w:t>薛城区教体局</w:t>
      </w:r>
      <w:proofErr w:type="gramEnd"/>
      <w:r w:rsidR="007F6A9C" w:rsidRPr="007F6A9C">
        <w:rPr>
          <w:rFonts w:ascii="仿宋_GB2312" w:eastAsia="仿宋_GB2312" w:hint="eastAsia"/>
          <w:sz w:val="32"/>
          <w:szCs w:val="32"/>
        </w:rPr>
        <w:t>《</w:t>
      </w:r>
      <w:r>
        <w:rPr>
          <w:rFonts w:ascii="仿宋_GB2312" w:eastAsia="仿宋_GB2312" w:hint="eastAsia"/>
          <w:sz w:val="32"/>
          <w:szCs w:val="32"/>
        </w:rPr>
        <w:t>关于印发&lt;</w:t>
      </w:r>
      <w:r w:rsidR="007F6A9C" w:rsidRPr="007F6A9C">
        <w:rPr>
          <w:rFonts w:ascii="仿宋_GB2312" w:eastAsia="仿宋_GB2312" w:hint="eastAsia"/>
          <w:sz w:val="32"/>
          <w:szCs w:val="32"/>
        </w:rPr>
        <w:t>薛城区教学研究中心2026年工作要点</w:t>
      </w:r>
      <w:r>
        <w:rPr>
          <w:rFonts w:ascii="仿宋_GB2312" w:eastAsia="仿宋_GB2312" w:hint="eastAsia"/>
          <w:sz w:val="32"/>
          <w:szCs w:val="32"/>
        </w:rPr>
        <w:t>&gt;的通知</w:t>
      </w:r>
      <w:r w:rsidR="007F6A9C" w:rsidRPr="007F6A9C">
        <w:rPr>
          <w:rFonts w:ascii="仿宋_GB2312" w:eastAsia="仿宋_GB2312" w:hint="eastAsia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>（</w:t>
      </w:r>
      <w:r w:rsidRPr="007F6A9C">
        <w:rPr>
          <w:rFonts w:ascii="仿宋_GB2312" w:eastAsia="仿宋_GB2312" w:hint="eastAsia"/>
          <w:sz w:val="32"/>
          <w:szCs w:val="32"/>
        </w:rPr>
        <w:t>薛教体发〔2026〕2号文</w:t>
      </w:r>
      <w:r>
        <w:rPr>
          <w:rFonts w:ascii="仿宋_GB2312" w:eastAsia="仿宋_GB2312" w:hint="eastAsia"/>
          <w:sz w:val="32"/>
          <w:szCs w:val="32"/>
        </w:rPr>
        <w:t>）的要求，</w:t>
      </w:r>
      <w:r w:rsidR="007F6A9C" w:rsidRPr="007F6A9C">
        <w:rPr>
          <w:rFonts w:ascii="仿宋_GB2312" w:eastAsia="仿宋_GB2312" w:hint="eastAsia"/>
          <w:sz w:val="32"/>
          <w:szCs w:val="32"/>
        </w:rPr>
        <w:t>全面落实</w:t>
      </w:r>
      <w:proofErr w:type="gramStart"/>
      <w:r w:rsidR="007F6A9C" w:rsidRPr="007F6A9C">
        <w:rPr>
          <w:rFonts w:ascii="仿宋_GB2312" w:eastAsia="仿宋_GB2312" w:hint="eastAsia"/>
          <w:sz w:val="32"/>
          <w:szCs w:val="32"/>
        </w:rPr>
        <w:t>薛</w:t>
      </w:r>
      <w:proofErr w:type="gramEnd"/>
      <w:r w:rsidR="007F6A9C" w:rsidRPr="007F6A9C">
        <w:rPr>
          <w:rFonts w:ascii="仿宋_GB2312" w:eastAsia="仿宋_GB2312" w:hint="eastAsia"/>
          <w:sz w:val="32"/>
          <w:szCs w:val="32"/>
        </w:rPr>
        <w:t>城区教育和体育局、区教学研究中心2026年教学教研工作部署，以深化课程领导力建设为核心，以“五达标”活动为抓手，深耕课程教学新“三好”实践，强化教研专业支撑，</w:t>
      </w:r>
      <w:proofErr w:type="gramStart"/>
      <w:r w:rsidR="007F6A9C" w:rsidRPr="007F6A9C">
        <w:rPr>
          <w:rFonts w:ascii="仿宋_GB2312" w:eastAsia="仿宋_GB2312" w:hint="eastAsia"/>
          <w:sz w:val="32"/>
          <w:szCs w:val="32"/>
        </w:rPr>
        <w:t>打通数智融通</w:t>
      </w:r>
      <w:proofErr w:type="gramEnd"/>
      <w:r w:rsidR="007F6A9C" w:rsidRPr="007F6A9C">
        <w:rPr>
          <w:rFonts w:ascii="仿宋_GB2312" w:eastAsia="仿宋_GB2312" w:hint="eastAsia"/>
          <w:sz w:val="32"/>
          <w:szCs w:val="32"/>
        </w:rPr>
        <w:t>渠道，</w:t>
      </w:r>
      <w:proofErr w:type="gramStart"/>
      <w:r w:rsidR="007F6A9C" w:rsidRPr="007F6A9C">
        <w:rPr>
          <w:rFonts w:ascii="仿宋_GB2312" w:eastAsia="仿宋_GB2312" w:hint="eastAsia"/>
          <w:sz w:val="32"/>
          <w:szCs w:val="32"/>
        </w:rPr>
        <w:t>抓实艺体</w:t>
      </w:r>
      <w:proofErr w:type="gramEnd"/>
      <w:r w:rsidR="007F6A9C" w:rsidRPr="007F6A9C">
        <w:rPr>
          <w:rFonts w:ascii="仿宋_GB2312" w:eastAsia="仿宋_GB2312" w:hint="eastAsia"/>
          <w:sz w:val="32"/>
          <w:szCs w:val="32"/>
        </w:rPr>
        <w:t>与心理健康教育，深化课题研究破解教学难题，建立科学系统的教学质量评估体系，结合我校办学实际，特制定本教学工作计划，着力推动我校课程教学提质增效，实现“五个显著提升”，全面培育学生综合素养。</w:t>
      </w:r>
    </w:p>
    <w:p w14:paraId="689CC4BA" w14:textId="63818B98" w:rsidR="007F6A9C" w:rsidRPr="007F6A9C" w:rsidRDefault="00933CAD" w:rsidP="007F6A9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D5266C" wp14:editId="2BA7D34C">
                <wp:simplePos x="0" y="0"/>
                <wp:positionH relativeFrom="column">
                  <wp:posOffset>0</wp:posOffset>
                </wp:positionH>
                <wp:positionV relativeFrom="page">
                  <wp:posOffset>9490075</wp:posOffset>
                </wp:positionV>
                <wp:extent cx="5219700" cy="0"/>
                <wp:effectExtent l="0" t="19050" r="19050" b="19050"/>
                <wp:wrapNone/>
                <wp:docPr id="893421616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A71C48" id="直接连接符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747.25pt" to="411pt,7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" strokecolor="#e00" strokeweight="2.25pt">
                <w10:wrap anchory="page"/>
              </v:line>
            </w:pict>
          </mc:Fallback>
        </mc:AlternateContent>
      </w:r>
    </w:p>
    <w:p w14:paraId="61340A41" w14:textId="11C04731" w:rsidR="007F6A9C" w:rsidRPr="007F6A9C" w:rsidRDefault="007F6A9C" w:rsidP="007F6A9C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7F6A9C">
        <w:rPr>
          <w:rFonts w:ascii="黑体" w:eastAsia="黑体" w:hAnsi="黑体" w:hint="eastAsia"/>
          <w:sz w:val="32"/>
          <w:szCs w:val="32"/>
        </w:rPr>
        <w:lastRenderedPageBreak/>
        <w:t>一、指导思想</w:t>
      </w:r>
    </w:p>
    <w:p w14:paraId="247A5507" w14:textId="278B6F7C" w:rsidR="007F6A9C" w:rsidRPr="007F6A9C" w:rsidRDefault="007F6A9C" w:rsidP="007F6A9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F6A9C">
        <w:rPr>
          <w:rFonts w:ascii="仿宋_GB2312" w:eastAsia="仿宋_GB2312" w:hint="eastAsia"/>
          <w:sz w:val="32"/>
          <w:szCs w:val="32"/>
        </w:rPr>
        <w:t>以习近平新时代中国特色社会主义思想为指导，全面贯彻党的教育方针，落实立德树人根本任务。紧扣区教研中心“深化课程领导力建设、强化教研专业支撑、推进新课堂达标”工作主线，聚力开展“五达标”（校</w:t>
      </w:r>
      <w:proofErr w:type="gramStart"/>
      <w:r w:rsidRPr="007F6A9C">
        <w:rPr>
          <w:rFonts w:ascii="仿宋_GB2312" w:eastAsia="仿宋_GB2312" w:hint="eastAsia"/>
          <w:sz w:val="32"/>
          <w:szCs w:val="32"/>
        </w:rPr>
        <w:t>校</w:t>
      </w:r>
      <w:proofErr w:type="gramEnd"/>
      <w:r w:rsidRPr="007F6A9C">
        <w:rPr>
          <w:rFonts w:ascii="仿宋_GB2312" w:eastAsia="仿宋_GB2312" w:hint="eastAsia"/>
          <w:sz w:val="32"/>
          <w:szCs w:val="32"/>
        </w:rPr>
        <w:t>一个课程实施方案、人人一个学历案、人人一节达标课、人人一个表现性评价任务设计、人人一个跨学科项目式学习设计）活动，深耕“好课程、好课堂、好评价”课程教学新实践，</w:t>
      </w:r>
      <w:proofErr w:type="gramStart"/>
      <w:r w:rsidRPr="007F6A9C">
        <w:rPr>
          <w:rFonts w:ascii="仿宋_GB2312" w:eastAsia="仿宋_GB2312" w:hint="eastAsia"/>
          <w:sz w:val="32"/>
          <w:szCs w:val="32"/>
        </w:rPr>
        <w:t>以数智赋能</w:t>
      </w:r>
      <w:proofErr w:type="gramEnd"/>
      <w:r w:rsidRPr="007F6A9C">
        <w:rPr>
          <w:rFonts w:ascii="仿宋_GB2312" w:eastAsia="仿宋_GB2312" w:hint="eastAsia"/>
          <w:sz w:val="32"/>
          <w:szCs w:val="32"/>
        </w:rPr>
        <w:t>教学教研，以艺体心育固本强基，以课题研究破解难题，构建“过程+结果、定量+定性、校内+校外”多维教学质量评估体系，系统推进我校基础教育课程教学提质增效，努力打造舜</w:t>
      </w:r>
      <w:proofErr w:type="gramStart"/>
      <w:r w:rsidRPr="007F6A9C">
        <w:rPr>
          <w:rFonts w:ascii="仿宋_GB2312" w:eastAsia="仿宋_GB2312" w:hint="eastAsia"/>
          <w:sz w:val="32"/>
          <w:szCs w:val="32"/>
        </w:rPr>
        <w:t>耕特色</w:t>
      </w:r>
      <w:proofErr w:type="gramEnd"/>
      <w:r w:rsidRPr="007F6A9C">
        <w:rPr>
          <w:rFonts w:ascii="仿宋_GB2312" w:eastAsia="仿宋_GB2312" w:hint="eastAsia"/>
          <w:sz w:val="32"/>
          <w:szCs w:val="32"/>
        </w:rPr>
        <w:t>教学品牌，办好人民满意的教育。</w:t>
      </w:r>
    </w:p>
    <w:p w14:paraId="5CFA84B7" w14:textId="1877E08B" w:rsidR="007F6A9C" w:rsidRPr="007F6A9C" w:rsidRDefault="007F6A9C" w:rsidP="007F6A9C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7F6A9C">
        <w:rPr>
          <w:rFonts w:ascii="黑体" w:eastAsia="黑体" w:hAnsi="黑体" w:hint="eastAsia"/>
          <w:sz w:val="32"/>
          <w:szCs w:val="32"/>
        </w:rPr>
        <w:t>二、工作目标</w:t>
      </w:r>
    </w:p>
    <w:p w14:paraId="11C2457D" w14:textId="363BF728" w:rsidR="007F6A9C" w:rsidRPr="007F6A9C" w:rsidRDefault="007F6A9C" w:rsidP="007F6A9C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7F6A9C">
        <w:rPr>
          <w:rFonts w:ascii="仿宋_GB2312" w:eastAsia="仿宋_GB2312" w:hint="eastAsia"/>
          <w:b/>
          <w:bCs/>
          <w:sz w:val="32"/>
          <w:szCs w:val="32"/>
        </w:rPr>
        <w:t>1.课程领导</w:t>
      </w:r>
      <w:proofErr w:type="gramStart"/>
      <w:r w:rsidRPr="007F6A9C">
        <w:rPr>
          <w:rFonts w:ascii="仿宋_GB2312" w:eastAsia="仿宋_GB2312" w:hint="eastAsia"/>
          <w:b/>
          <w:bCs/>
          <w:sz w:val="32"/>
          <w:szCs w:val="32"/>
        </w:rPr>
        <w:t>力显著</w:t>
      </w:r>
      <w:proofErr w:type="gramEnd"/>
      <w:r w:rsidRPr="007F6A9C">
        <w:rPr>
          <w:rFonts w:ascii="仿宋_GB2312" w:eastAsia="仿宋_GB2312" w:hint="eastAsia"/>
          <w:b/>
          <w:bCs/>
          <w:sz w:val="32"/>
          <w:szCs w:val="32"/>
        </w:rPr>
        <w:t>提升：</w:t>
      </w:r>
      <w:r w:rsidRPr="007F6A9C">
        <w:rPr>
          <w:rFonts w:ascii="仿宋_GB2312" w:eastAsia="仿宋_GB2312" w:hint="eastAsia"/>
          <w:sz w:val="32"/>
          <w:szCs w:val="32"/>
        </w:rPr>
        <w:t>完善学校“基础性+拓展性+探究性”三位一体课程体系，完成符合校情的课程实施方案编制并获评区级优秀，实现教师“五达标”全员过关，课程建设与实施质</w:t>
      </w:r>
      <w:proofErr w:type="gramStart"/>
      <w:r w:rsidRPr="007F6A9C">
        <w:rPr>
          <w:rFonts w:ascii="仿宋_GB2312" w:eastAsia="仿宋_GB2312" w:hint="eastAsia"/>
          <w:sz w:val="32"/>
          <w:szCs w:val="32"/>
        </w:rPr>
        <w:t>效全面</w:t>
      </w:r>
      <w:proofErr w:type="gramEnd"/>
      <w:r w:rsidRPr="007F6A9C">
        <w:rPr>
          <w:rFonts w:ascii="仿宋_GB2312" w:eastAsia="仿宋_GB2312" w:hint="eastAsia"/>
          <w:sz w:val="32"/>
          <w:szCs w:val="32"/>
        </w:rPr>
        <w:t>提升。</w:t>
      </w:r>
    </w:p>
    <w:p w14:paraId="64F07A30" w14:textId="3785AD16" w:rsidR="007F6A9C" w:rsidRPr="007F6A9C" w:rsidRDefault="007F6A9C" w:rsidP="007F6A9C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7F6A9C">
        <w:rPr>
          <w:rFonts w:ascii="仿宋_GB2312" w:eastAsia="仿宋_GB2312" w:hint="eastAsia"/>
          <w:b/>
          <w:bCs/>
          <w:sz w:val="32"/>
          <w:szCs w:val="32"/>
        </w:rPr>
        <w:t>2.课堂教学效益显著提升：</w:t>
      </w:r>
      <w:r w:rsidRPr="007F6A9C">
        <w:rPr>
          <w:rFonts w:ascii="仿宋_GB2312" w:eastAsia="仿宋_GB2312" w:hint="eastAsia"/>
          <w:sz w:val="32"/>
          <w:szCs w:val="32"/>
        </w:rPr>
        <w:t>深化“教学评”一体化课堂改革，实现</w:t>
      </w:r>
      <w:proofErr w:type="gramStart"/>
      <w:r w:rsidRPr="007F6A9C">
        <w:rPr>
          <w:rFonts w:ascii="仿宋_GB2312" w:eastAsia="仿宋_GB2312" w:hint="eastAsia"/>
          <w:sz w:val="32"/>
          <w:szCs w:val="32"/>
        </w:rPr>
        <w:t>学历案</w:t>
      </w:r>
      <w:proofErr w:type="gramEnd"/>
      <w:r w:rsidRPr="007F6A9C">
        <w:rPr>
          <w:rFonts w:ascii="仿宋_GB2312" w:eastAsia="仿宋_GB2312" w:hint="eastAsia"/>
          <w:sz w:val="32"/>
          <w:szCs w:val="32"/>
        </w:rPr>
        <w:t>精准设计、单元教学全面落地、达标课全员过关，</w:t>
      </w:r>
      <w:proofErr w:type="gramStart"/>
      <w:r w:rsidRPr="007F6A9C">
        <w:rPr>
          <w:rFonts w:ascii="仿宋_GB2312" w:eastAsia="仿宋_GB2312" w:hint="eastAsia"/>
          <w:sz w:val="32"/>
          <w:szCs w:val="32"/>
        </w:rPr>
        <w:t>构建数智</w:t>
      </w:r>
      <w:proofErr w:type="gramEnd"/>
      <w:r w:rsidRPr="007F6A9C">
        <w:rPr>
          <w:rFonts w:ascii="仿宋_GB2312" w:eastAsia="仿宋_GB2312" w:hint="eastAsia"/>
          <w:sz w:val="32"/>
          <w:szCs w:val="32"/>
        </w:rPr>
        <w:t>赋能的素养导向好课堂，课堂教学效率与学生学科</w:t>
      </w:r>
      <w:proofErr w:type="gramStart"/>
      <w:r w:rsidRPr="007F6A9C">
        <w:rPr>
          <w:rFonts w:ascii="仿宋_GB2312" w:eastAsia="仿宋_GB2312" w:hint="eastAsia"/>
          <w:sz w:val="32"/>
          <w:szCs w:val="32"/>
        </w:rPr>
        <w:t>素养双</w:t>
      </w:r>
      <w:proofErr w:type="gramEnd"/>
      <w:r w:rsidRPr="007F6A9C">
        <w:rPr>
          <w:rFonts w:ascii="仿宋_GB2312" w:eastAsia="仿宋_GB2312" w:hint="eastAsia"/>
          <w:sz w:val="32"/>
          <w:szCs w:val="32"/>
        </w:rPr>
        <w:t>提升。</w:t>
      </w:r>
    </w:p>
    <w:p w14:paraId="788C82F6" w14:textId="30F56DDA" w:rsidR="007F6A9C" w:rsidRPr="007F6A9C" w:rsidRDefault="007F6A9C" w:rsidP="007F6A9C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7F6A9C">
        <w:rPr>
          <w:rFonts w:ascii="仿宋_GB2312" w:eastAsia="仿宋_GB2312" w:hint="eastAsia"/>
          <w:b/>
          <w:bCs/>
          <w:sz w:val="32"/>
          <w:szCs w:val="32"/>
        </w:rPr>
        <w:t>3.教研服务品质显著提升：</w:t>
      </w:r>
      <w:r w:rsidRPr="007F6A9C">
        <w:rPr>
          <w:rFonts w:ascii="仿宋_GB2312" w:eastAsia="仿宋_GB2312" w:hint="eastAsia"/>
          <w:sz w:val="32"/>
          <w:szCs w:val="32"/>
        </w:rPr>
        <w:t>健全“校本教研+联</w:t>
      </w:r>
      <w:proofErr w:type="gramStart"/>
      <w:r w:rsidRPr="007F6A9C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7F6A9C">
        <w:rPr>
          <w:rFonts w:ascii="仿宋_GB2312" w:eastAsia="仿宋_GB2312" w:hint="eastAsia"/>
          <w:sz w:val="32"/>
          <w:szCs w:val="32"/>
        </w:rPr>
        <w:t>共同体</w:t>
      </w:r>
      <w:r w:rsidRPr="007F6A9C">
        <w:rPr>
          <w:rFonts w:ascii="仿宋_GB2312" w:eastAsia="仿宋_GB2312" w:hint="eastAsia"/>
          <w:sz w:val="32"/>
          <w:szCs w:val="32"/>
        </w:rPr>
        <w:lastRenderedPageBreak/>
        <w:t>+教研员帮扶”三层教研体系，落实“一员一校”帮扶机制，打造学科教研品牌，校本教研实效性、课题研究成果转化率显著提高。</w:t>
      </w:r>
      <w:r w:rsidR="00933CAD">
        <w:rPr>
          <w:rFonts w:ascii="仿宋_GB2312" w:eastAsia="仿宋_GB2312" w:hint="eastAsia"/>
          <w:sz w:val="32"/>
          <w:szCs w:val="32"/>
        </w:rPr>
        <w:t>各学科教研备课组长依据学校学情和教研员的指导，召集本学科教师利用学科大教研和</w:t>
      </w:r>
      <w:proofErr w:type="gramStart"/>
      <w:r w:rsidR="00933CAD">
        <w:rPr>
          <w:rFonts w:ascii="仿宋_GB2312" w:eastAsia="仿宋_GB2312" w:hint="eastAsia"/>
          <w:sz w:val="32"/>
          <w:szCs w:val="32"/>
        </w:rPr>
        <w:t>备课组会课</w:t>
      </w:r>
      <w:proofErr w:type="gramEnd"/>
      <w:r w:rsidR="00933CAD">
        <w:rPr>
          <w:rFonts w:ascii="仿宋_GB2312" w:eastAsia="仿宋_GB2312" w:hint="eastAsia"/>
          <w:sz w:val="32"/>
          <w:szCs w:val="32"/>
        </w:rPr>
        <w:t>的机会，有计划的推进学科课程领导力的推进，实现具有本学科特色的教研品牌。</w:t>
      </w:r>
    </w:p>
    <w:p w14:paraId="41891D6A" w14:textId="6F967376" w:rsidR="007F6A9C" w:rsidRPr="007F6A9C" w:rsidRDefault="007F6A9C" w:rsidP="007F6A9C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7F6A9C">
        <w:rPr>
          <w:rFonts w:ascii="仿宋_GB2312" w:eastAsia="仿宋_GB2312" w:hint="eastAsia"/>
          <w:b/>
          <w:bCs/>
          <w:sz w:val="32"/>
          <w:szCs w:val="32"/>
        </w:rPr>
        <w:t>4.数字场景应用成果转化显著提升：</w:t>
      </w:r>
      <w:r w:rsidRPr="007F6A9C">
        <w:rPr>
          <w:rFonts w:ascii="仿宋_GB2312" w:eastAsia="仿宋_GB2312" w:hint="eastAsia"/>
          <w:sz w:val="32"/>
          <w:szCs w:val="32"/>
        </w:rPr>
        <w:t>实现教师数字素养全员达标，AI学科教学场景深度应用，建成学科网络教研社区，推动信息技术与课堂教学深度融合，打造区级“智慧教研典型校”。</w:t>
      </w:r>
      <w:r w:rsidR="00933CAD">
        <w:rPr>
          <w:rFonts w:ascii="仿宋_GB2312" w:eastAsia="仿宋_GB2312" w:hint="eastAsia"/>
          <w:sz w:val="32"/>
          <w:szCs w:val="32"/>
        </w:rPr>
        <w:t>教研</w:t>
      </w:r>
      <w:proofErr w:type="gramStart"/>
      <w:r w:rsidR="00933CAD">
        <w:rPr>
          <w:rFonts w:ascii="仿宋_GB2312" w:eastAsia="仿宋_GB2312" w:hint="eastAsia"/>
          <w:sz w:val="32"/>
          <w:szCs w:val="32"/>
        </w:rPr>
        <w:t>会课过程</w:t>
      </w:r>
      <w:proofErr w:type="gramEnd"/>
      <w:r w:rsidR="00933CAD">
        <w:rPr>
          <w:rFonts w:ascii="仿宋_GB2312" w:eastAsia="仿宋_GB2312" w:hint="eastAsia"/>
          <w:sz w:val="32"/>
          <w:szCs w:val="32"/>
        </w:rPr>
        <w:t>中，善于利用AI智能软件，潜移默化的引导学生接触</w:t>
      </w:r>
      <w:r w:rsidR="0093582B">
        <w:rPr>
          <w:rFonts w:ascii="仿宋_GB2312" w:eastAsia="仿宋_GB2312" w:hint="eastAsia"/>
          <w:sz w:val="32"/>
          <w:szCs w:val="32"/>
        </w:rPr>
        <w:t>人工智能软件，结合学科特点，领略人工智能的前沿策略和技术，鼓励学生动手动脑，积极参加各种竞赛活动，</w:t>
      </w:r>
      <w:r w:rsidR="0093582B" w:rsidRPr="0093582B">
        <w:rPr>
          <w:rFonts w:ascii="仿宋_GB2312" w:eastAsia="仿宋_GB2312"/>
          <w:sz w:val="32"/>
          <w:szCs w:val="32"/>
        </w:rPr>
        <w:t xml:space="preserve">引入AI人工智能辅助学科育人，需紧扣新课标与素养培育目标，以 </w:t>
      </w:r>
      <w:r w:rsidR="0093582B" w:rsidRPr="0093582B">
        <w:rPr>
          <w:rFonts w:ascii="仿宋_GB2312" w:eastAsia="仿宋_GB2312"/>
          <w:sz w:val="32"/>
          <w:szCs w:val="32"/>
        </w:rPr>
        <w:t>“</w:t>
      </w:r>
      <w:r w:rsidR="0093582B" w:rsidRPr="0093582B">
        <w:rPr>
          <w:rFonts w:ascii="仿宋_GB2312" w:eastAsia="仿宋_GB2312"/>
          <w:sz w:val="32"/>
          <w:szCs w:val="32"/>
        </w:rPr>
        <w:t>赋能教学、精准育人、素养提升</w:t>
      </w:r>
      <w:r w:rsidR="0093582B" w:rsidRPr="0093582B">
        <w:rPr>
          <w:rFonts w:ascii="仿宋_GB2312" w:eastAsia="仿宋_GB2312"/>
          <w:sz w:val="32"/>
          <w:szCs w:val="32"/>
        </w:rPr>
        <w:t>”</w:t>
      </w:r>
      <w:r w:rsidR="0093582B" w:rsidRPr="0093582B">
        <w:rPr>
          <w:rFonts w:ascii="仿宋_GB2312" w:eastAsia="仿宋_GB2312"/>
          <w:sz w:val="32"/>
          <w:szCs w:val="32"/>
        </w:rPr>
        <w:t xml:space="preserve"> 为核心。开展分层师资培训，让教师熟练运用AI备课、学情分析、作业设计工具，培育AI教学种子教师打造示范场景；打造 </w:t>
      </w:r>
      <w:r w:rsidR="0093582B" w:rsidRPr="0093582B">
        <w:rPr>
          <w:rFonts w:ascii="仿宋_GB2312" w:eastAsia="仿宋_GB2312"/>
          <w:sz w:val="32"/>
          <w:szCs w:val="32"/>
        </w:rPr>
        <w:t>“</w:t>
      </w:r>
      <w:r w:rsidR="0093582B" w:rsidRPr="0093582B">
        <w:rPr>
          <w:rFonts w:ascii="仿宋_GB2312" w:eastAsia="仿宋_GB2312"/>
          <w:sz w:val="32"/>
          <w:szCs w:val="32"/>
        </w:rPr>
        <w:t>AI+学科</w:t>
      </w:r>
      <w:r w:rsidR="0093582B" w:rsidRPr="0093582B">
        <w:rPr>
          <w:rFonts w:ascii="仿宋_GB2312" w:eastAsia="仿宋_GB2312"/>
          <w:sz w:val="32"/>
          <w:szCs w:val="32"/>
        </w:rPr>
        <w:t>”</w:t>
      </w:r>
      <w:r w:rsidR="0093582B" w:rsidRPr="0093582B">
        <w:rPr>
          <w:rFonts w:ascii="仿宋_GB2312" w:eastAsia="仿宋_GB2312"/>
          <w:sz w:val="32"/>
          <w:szCs w:val="32"/>
        </w:rPr>
        <w:t>融合模式，用AI实现精准分层教学、个性化辅导，</w:t>
      </w:r>
      <w:proofErr w:type="gramStart"/>
      <w:r w:rsidR="0093582B" w:rsidRPr="0093582B">
        <w:rPr>
          <w:rFonts w:ascii="仿宋_GB2312" w:eastAsia="仿宋_GB2312"/>
          <w:sz w:val="32"/>
          <w:szCs w:val="32"/>
        </w:rPr>
        <w:t>破解学</w:t>
      </w:r>
      <w:proofErr w:type="gramEnd"/>
      <w:r w:rsidR="0093582B" w:rsidRPr="0093582B">
        <w:rPr>
          <w:rFonts w:ascii="仿宋_GB2312" w:eastAsia="仿宋_GB2312"/>
          <w:sz w:val="32"/>
          <w:szCs w:val="32"/>
        </w:rPr>
        <w:t>情差异难题，优化作业批改与学业增值评价；开设AI通识课程，结合学科实践设计AI探究任务；四是建立AI教学资源库，推进课题研究，同时规范AI应用边界，实现技术与教学深度融合，既提升学科育人效率，又培养学生数字素养与AI思维。</w:t>
      </w:r>
    </w:p>
    <w:p w14:paraId="443A43B3" w14:textId="79D877B7" w:rsidR="007F6A9C" w:rsidRPr="007F6A9C" w:rsidRDefault="007F6A9C" w:rsidP="007F6A9C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7F6A9C">
        <w:rPr>
          <w:rFonts w:ascii="仿宋_GB2312" w:eastAsia="仿宋_GB2312" w:hint="eastAsia"/>
          <w:b/>
          <w:bCs/>
          <w:sz w:val="32"/>
          <w:szCs w:val="32"/>
        </w:rPr>
        <w:lastRenderedPageBreak/>
        <w:t>5.学生综合素养显著提升：</w:t>
      </w:r>
      <w:r w:rsidRPr="007F6A9C">
        <w:rPr>
          <w:rFonts w:ascii="仿宋_GB2312" w:eastAsia="仿宋_GB2312" w:hint="eastAsia"/>
          <w:sz w:val="32"/>
          <w:szCs w:val="32"/>
        </w:rPr>
        <w:t>落实“健康第一”理念，实现学生艺体“两技</w:t>
      </w:r>
      <w:proofErr w:type="gramStart"/>
      <w:r w:rsidRPr="007F6A9C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7F6A9C">
        <w:rPr>
          <w:rFonts w:ascii="仿宋_GB2312" w:eastAsia="仿宋_GB2312" w:hint="eastAsia"/>
          <w:sz w:val="32"/>
          <w:szCs w:val="32"/>
        </w:rPr>
        <w:t>能”达标，体质健康优良率稳步提升、近视</w:t>
      </w:r>
      <w:proofErr w:type="gramStart"/>
      <w:r w:rsidRPr="007F6A9C">
        <w:rPr>
          <w:rFonts w:ascii="仿宋_GB2312" w:eastAsia="仿宋_GB2312" w:hint="eastAsia"/>
          <w:sz w:val="32"/>
          <w:szCs w:val="32"/>
        </w:rPr>
        <w:t>率有效</w:t>
      </w:r>
      <w:proofErr w:type="gramEnd"/>
      <w:r w:rsidRPr="007F6A9C">
        <w:rPr>
          <w:rFonts w:ascii="仿宋_GB2312" w:eastAsia="仿宋_GB2312" w:hint="eastAsia"/>
          <w:sz w:val="32"/>
          <w:szCs w:val="32"/>
        </w:rPr>
        <w:t>控制；强化读写素养与科技教育，学生综合实践能力、创新能力、心理健康水平全面提升。</w:t>
      </w:r>
    </w:p>
    <w:p w14:paraId="6D219B28" w14:textId="3B72848C" w:rsidR="007F6A9C" w:rsidRPr="007F6A9C" w:rsidRDefault="007F6A9C" w:rsidP="007F6A9C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7F6A9C">
        <w:rPr>
          <w:rFonts w:ascii="仿宋_GB2312" w:eastAsia="仿宋_GB2312" w:hint="eastAsia"/>
          <w:b/>
          <w:bCs/>
          <w:sz w:val="32"/>
          <w:szCs w:val="32"/>
        </w:rPr>
        <w:t>6.教学质量评估体系完善落地：</w:t>
      </w:r>
      <w:r w:rsidRPr="007F6A9C">
        <w:rPr>
          <w:rFonts w:ascii="仿宋_GB2312" w:eastAsia="仿宋_GB2312" w:hint="eastAsia"/>
          <w:sz w:val="32"/>
          <w:szCs w:val="32"/>
        </w:rPr>
        <w:t>建立覆盖课程实施、课堂教学、教研成果、学业质量、教师发展全维度的评估标准与流程，实现评估常态化、数据化、科学化，以评估促改进、以评估促提升，形成教学质量闭环管理。</w:t>
      </w:r>
    </w:p>
    <w:p w14:paraId="3D4A39E1" w14:textId="54A43A13" w:rsidR="007F6A9C" w:rsidRPr="007F6A9C" w:rsidRDefault="007F6A9C" w:rsidP="007F6A9C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7F6A9C">
        <w:rPr>
          <w:rFonts w:ascii="黑体" w:eastAsia="黑体" w:hAnsi="黑体" w:hint="eastAsia"/>
          <w:sz w:val="32"/>
          <w:szCs w:val="32"/>
        </w:rPr>
        <w:t xml:space="preserve"> 三、重点工作及实施措施</w:t>
      </w:r>
    </w:p>
    <w:p w14:paraId="639B3963" w14:textId="39219C4C" w:rsidR="007F6A9C" w:rsidRPr="007F6A9C" w:rsidRDefault="007F6A9C" w:rsidP="007F6A9C">
      <w:pPr>
        <w:ind w:firstLineChars="200" w:firstLine="640"/>
        <w:rPr>
          <w:rFonts w:ascii="楷体_GB2312" w:eastAsia="楷体_GB2312" w:hint="eastAsia"/>
          <w:sz w:val="32"/>
          <w:szCs w:val="32"/>
        </w:rPr>
      </w:pPr>
      <w:r w:rsidRPr="007F6A9C">
        <w:rPr>
          <w:rFonts w:ascii="仿宋_GB2312" w:eastAsia="仿宋_GB2312" w:hint="eastAsia"/>
          <w:sz w:val="32"/>
          <w:szCs w:val="32"/>
        </w:rPr>
        <w:t xml:space="preserve"> </w:t>
      </w:r>
      <w:r w:rsidRPr="007F6A9C">
        <w:rPr>
          <w:rFonts w:ascii="楷体_GB2312" w:eastAsia="楷体_GB2312" w:hint="eastAsia"/>
          <w:sz w:val="32"/>
          <w:szCs w:val="32"/>
        </w:rPr>
        <w:t>（一）深耕课程教学新“三好”，筑牢教学提</w:t>
      </w:r>
      <w:proofErr w:type="gramStart"/>
      <w:r w:rsidRPr="007F6A9C">
        <w:rPr>
          <w:rFonts w:ascii="楷体_GB2312" w:eastAsia="楷体_GB2312" w:hint="eastAsia"/>
          <w:sz w:val="32"/>
          <w:szCs w:val="32"/>
        </w:rPr>
        <w:t>质核心</w:t>
      </w:r>
      <w:proofErr w:type="gramEnd"/>
      <w:r w:rsidRPr="007F6A9C">
        <w:rPr>
          <w:rFonts w:ascii="楷体_GB2312" w:eastAsia="楷体_GB2312" w:hint="eastAsia"/>
          <w:sz w:val="32"/>
          <w:szCs w:val="32"/>
        </w:rPr>
        <w:t>根基</w:t>
      </w:r>
    </w:p>
    <w:p w14:paraId="54F58433" w14:textId="31DCBB8D" w:rsidR="007F6A9C" w:rsidRPr="007F6A9C" w:rsidRDefault="007F6A9C" w:rsidP="007F6A9C">
      <w:pPr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  <w:r w:rsidRPr="007F6A9C">
        <w:rPr>
          <w:rFonts w:ascii="仿宋_GB2312" w:eastAsia="仿宋_GB2312" w:hint="eastAsia"/>
          <w:b/>
          <w:bCs/>
          <w:sz w:val="32"/>
          <w:szCs w:val="32"/>
        </w:rPr>
        <w:t xml:space="preserve"> 1.打造育人“好课程”，完善课程体系与资源建设</w:t>
      </w:r>
    </w:p>
    <w:p w14:paraId="69DD6E51" w14:textId="428CDE67" w:rsidR="007F6A9C" w:rsidRPr="007F6A9C" w:rsidRDefault="007F6A9C" w:rsidP="007F6A9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F6A9C">
        <w:rPr>
          <w:rFonts w:ascii="仿宋_GB2312" w:eastAsia="仿宋_GB2312" w:hint="eastAsia"/>
          <w:sz w:val="32"/>
          <w:szCs w:val="32"/>
        </w:rPr>
        <w:t xml:space="preserve"> </w:t>
      </w:r>
      <w:r w:rsidR="00BB7EB2">
        <w:rPr>
          <w:rFonts w:ascii="仿宋_GB2312" w:eastAsia="仿宋_GB2312" w:hint="eastAsia"/>
          <w:sz w:val="32"/>
          <w:szCs w:val="32"/>
        </w:rPr>
        <w:t>①</w:t>
      </w:r>
      <w:r w:rsidRPr="007F6A9C">
        <w:rPr>
          <w:rFonts w:ascii="仿宋_GB2312" w:eastAsia="仿宋_GB2312" w:hint="eastAsia"/>
          <w:sz w:val="32"/>
          <w:szCs w:val="32"/>
        </w:rPr>
        <w:t>优化课程实施方案：依据区教研中心要求，组建课程建设专班，</w:t>
      </w:r>
      <w:r w:rsidR="0093582B">
        <w:rPr>
          <w:rFonts w:ascii="仿宋_GB2312" w:eastAsia="仿宋_GB2312" w:hint="eastAsia"/>
          <w:sz w:val="32"/>
          <w:szCs w:val="32"/>
        </w:rPr>
        <w:t>采取走出去，请进来的方式，</w:t>
      </w:r>
      <w:r w:rsidRPr="007F6A9C">
        <w:rPr>
          <w:rFonts w:ascii="仿宋_GB2312" w:eastAsia="仿宋_GB2312" w:hint="eastAsia"/>
          <w:sz w:val="32"/>
          <w:szCs w:val="32"/>
        </w:rPr>
        <w:t>修订完善学校课程实施方案，突出基础性课程落实、拓展性课程特色、探究性课程创新，积极申报市级优秀学校课程实施方案；开展课程建设专题研讨，提升学校业务教干课程引领与统筹能力，组织教</w:t>
      </w:r>
      <w:proofErr w:type="gramStart"/>
      <w:r w:rsidRPr="007F6A9C">
        <w:rPr>
          <w:rFonts w:ascii="仿宋_GB2312" w:eastAsia="仿宋_GB2312" w:hint="eastAsia"/>
          <w:sz w:val="32"/>
          <w:szCs w:val="32"/>
        </w:rPr>
        <w:t>干参加</w:t>
      </w:r>
      <w:proofErr w:type="gramEnd"/>
      <w:r w:rsidRPr="007F6A9C">
        <w:rPr>
          <w:rFonts w:ascii="仿宋_GB2312" w:eastAsia="仿宋_GB2312" w:hint="eastAsia"/>
          <w:sz w:val="32"/>
          <w:szCs w:val="32"/>
        </w:rPr>
        <w:t>市区课程领导力基本功比赛。</w:t>
      </w:r>
    </w:p>
    <w:p w14:paraId="6EDE18CD" w14:textId="083DD977" w:rsidR="007F6A9C" w:rsidRPr="007F6A9C" w:rsidRDefault="007F6A9C" w:rsidP="007F6A9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F6A9C">
        <w:rPr>
          <w:rFonts w:ascii="仿宋_GB2312" w:eastAsia="仿宋_GB2312" w:hint="eastAsia"/>
          <w:sz w:val="32"/>
          <w:szCs w:val="32"/>
        </w:rPr>
        <w:t xml:space="preserve"> </w:t>
      </w:r>
      <w:r w:rsidR="00BB7EB2">
        <w:rPr>
          <w:rFonts w:ascii="仿宋_GB2312" w:eastAsia="仿宋_GB2312" w:hint="eastAsia"/>
          <w:sz w:val="32"/>
          <w:szCs w:val="32"/>
        </w:rPr>
        <w:t>②</w:t>
      </w:r>
      <w:r w:rsidRPr="007F6A9C">
        <w:rPr>
          <w:rFonts w:ascii="仿宋_GB2312" w:eastAsia="仿宋_GB2312" w:hint="eastAsia"/>
          <w:sz w:val="32"/>
          <w:szCs w:val="32"/>
        </w:rPr>
        <w:t>“五达标”全员落实：将“五达标”纳入教师日常教学与专业发展考核，开展全员岗位练兵，通过专题培训、校本研修、分层考核等方式，确保每位教师完成1个优质学历案、1节达标课、1个表现性评价任务设计、1个跨学科项目</w:t>
      </w:r>
      <w:r w:rsidRPr="007F6A9C">
        <w:rPr>
          <w:rFonts w:ascii="仿宋_GB2312" w:eastAsia="仿宋_GB2312" w:hint="eastAsia"/>
          <w:sz w:val="32"/>
          <w:szCs w:val="32"/>
        </w:rPr>
        <w:lastRenderedPageBreak/>
        <w:t>式学习设计。</w:t>
      </w:r>
    </w:p>
    <w:p w14:paraId="596A6895" w14:textId="47CC5BE8" w:rsidR="007F6A9C" w:rsidRPr="007F6A9C" w:rsidRDefault="007F6A9C" w:rsidP="007F6A9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F6A9C">
        <w:rPr>
          <w:rFonts w:ascii="仿宋_GB2312" w:eastAsia="仿宋_GB2312" w:hint="eastAsia"/>
          <w:sz w:val="32"/>
          <w:szCs w:val="32"/>
        </w:rPr>
        <w:t xml:space="preserve"> </w:t>
      </w:r>
      <w:r w:rsidR="00BB7EB2">
        <w:rPr>
          <w:rFonts w:ascii="仿宋_GB2312" w:eastAsia="仿宋_GB2312" w:hint="eastAsia"/>
          <w:sz w:val="32"/>
          <w:szCs w:val="32"/>
        </w:rPr>
        <w:t>③</w:t>
      </w:r>
      <w:r w:rsidRPr="007F6A9C">
        <w:rPr>
          <w:rFonts w:ascii="仿宋_GB2312" w:eastAsia="仿宋_GB2312" w:hint="eastAsia"/>
          <w:sz w:val="32"/>
          <w:szCs w:val="32"/>
        </w:rPr>
        <w:t>强化课程资源开发与共享：充分利用“国家智慧教育云平台”</w:t>
      </w:r>
      <w:r w:rsidR="0093582B">
        <w:rPr>
          <w:rFonts w:ascii="仿宋_GB2312" w:eastAsia="仿宋_GB2312" w:hint="eastAsia"/>
          <w:sz w:val="32"/>
          <w:szCs w:val="32"/>
        </w:rPr>
        <w:t>、</w:t>
      </w:r>
      <w:r w:rsidRPr="007F6A9C">
        <w:rPr>
          <w:rFonts w:ascii="仿宋_GB2312" w:eastAsia="仿宋_GB2312" w:hint="eastAsia"/>
          <w:sz w:val="32"/>
          <w:szCs w:val="32"/>
        </w:rPr>
        <w:t>“</w:t>
      </w:r>
      <w:proofErr w:type="gramStart"/>
      <w:r w:rsidRPr="007F6A9C">
        <w:rPr>
          <w:rFonts w:ascii="仿宋_GB2312" w:eastAsia="仿宋_GB2312" w:hint="eastAsia"/>
          <w:sz w:val="32"/>
          <w:szCs w:val="32"/>
        </w:rPr>
        <w:t>薛</w:t>
      </w:r>
      <w:proofErr w:type="gramEnd"/>
      <w:r w:rsidRPr="007F6A9C">
        <w:rPr>
          <w:rFonts w:ascii="仿宋_GB2312" w:eastAsia="仿宋_GB2312" w:hint="eastAsia"/>
          <w:sz w:val="32"/>
          <w:szCs w:val="32"/>
        </w:rPr>
        <w:t>城区数字基座智慧教育平台”</w:t>
      </w:r>
      <w:r w:rsidR="0093582B">
        <w:rPr>
          <w:rFonts w:ascii="仿宋_GB2312" w:eastAsia="仿宋_GB2312" w:hint="eastAsia"/>
          <w:sz w:val="32"/>
          <w:szCs w:val="32"/>
        </w:rPr>
        <w:t>、“希沃校本资源”、“学科网校本资源”、“读书郎校本资源”等平台</w:t>
      </w:r>
      <w:r w:rsidRPr="007F6A9C">
        <w:rPr>
          <w:rFonts w:ascii="仿宋_GB2312" w:eastAsia="仿宋_GB2312" w:hint="eastAsia"/>
          <w:sz w:val="32"/>
          <w:szCs w:val="32"/>
        </w:rPr>
        <w:t>，搭建校级特色课程资源库，重点开发课件、习题、案例等学科配套资源，</w:t>
      </w:r>
      <w:r w:rsidR="00BB7EB2" w:rsidRPr="00BB7EB2">
        <w:rPr>
          <w:rFonts w:ascii="仿宋_GB2312" w:eastAsia="仿宋_GB2312"/>
          <w:sz w:val="32"/>
          <w:szCs w:val="32"/>
        </w:rPr>
        <w:t>从资源开发、师资建设、场景落地、评价保障四方面推进</w:t>
      </w:r>
      <w:r w:rsidR="00BB7EB2" w:rsidRPr="007F6A9C">
        <w:rPr>
          <w:rFonts w:ascii="仿宋_GB2312" w:eastAsia="仿宋_GB2312" w:hint="eastAsia"/>
          <w:sz w:val="32"/>
          <w:szCs w:val="32"/>
        </w:rPr>
        <w:t>补齐综合实践、劳动教育、心理健康等薄弱学科资源短板</w:t>
      </w:r>
      <w:r w:rsidR="00BB7EB2" w:rsidRPr="00BB7EB2">
        <w:rPr>
          <w:rFonts w:ascii="仿宋_GB2312" w:eastAsia="仿宋_GB2312"/>
          <w:sz w:val="32"/>
          <w:szCs w:val="32"/>
        </w:rPr>
        <w:t>。一是整合校内外资源建库，校内梳理骨干教师教案、课例、活动设计，校外联动社区、企业、</w:t>
      </w:r>
      <w:proofErr w:type="gramStart"/>
      <w:r w:rsidR="00BB7EB2" w:rsidRPr="00BB7EB2">
        <w:rPr>
          <w:rFonts w:ascii="仿宋_GB2312" w:eastAsia="仿宋_GB2312"/>
          <w:sz w:val="32"/>
          <w:szCs w:val="32"/>
        </w:rPr>
        <w:t>研学基地</w:t>
      </w:r>
      <w:proofErr w:type="gramEnd"/>
      <w:r w:rsidR="00BB7EB2" w:rsidRPr="00BB7EB2">
        <w:rPr>
          <w:rFonts w:ascii="仿宋_GB2312" w:eastAsia="仿宋_GB2312"/>
          <w:sz w:val="32"/>
          <w:szCs w:val="32"/>
        </w:rPr>
        <w:t>开发实践资源，对接国家智慧教育平台补充优质课程，形成分学段、成体系的</w:t>
      </w:r>
      <w:proofErr w:type="gramStart"/>
      <w:r w:rsidR="00BB7EB2" w:rsidRPr="00BB7EB2">
        <w:rPr>
          <w:rFonts w:ascii="仿宋_GB2312" w:eastAsia="仿宋_GB2312"/>
          <w:sz w:val="32"/>
          <w:szCs w:val="32"/>
        </w:rPr>
        <w:t>资源包并实现</w:t>
      </w:r>
      <w:proofErr w:type="gramEnd"/>
      <w:r w:rsidR="00BB7EB2" w:rsidRPr="00BB7EB2">
        <w:rPr>
          <w:rFonts w:ascii="仿宋_GB2312" w:eastAsia="仿宋_GB2312"/>
          <w:sz w:val="32"/>
          <w:szCs w:val="32"/>
        </w:rPr>
        <w:t>校际共享；二是强化师资专项培养，通过专题培训、跨学科教研、外聘专业讲师，提升任课教师教学能力，组建学科教研团队破解教学难题；三是丰富教学实施场景，综合实践结合项目式学习设计主题活动，劳动教育划分校园、家庭、社会实践板块，心理健康教育融入课堂、咨询、团体辅导；四是完善配套保障，配齐专用教学器材与场地，将学科教学纳入教学常规评估，确保资源落地见效，补齐课程实施短板</w:t>
      </w:r>
      <w:r w:rsidR="00BB7EB2">
        <w:rPr>
          <w:rFonts w:ascii="仿宋_GB2312" w:eastAsia="仿宋_GB2312" w:hint="eastAsia"/>
          <w:sz w:val="32"/>
          <w:szCs w:val="32"/>
        </w:rPr>
        <w:t>。</w:t>
      </w:r>
      <w:r w:rsidRPr="007F6A9C">
        <w:rPr>
          <w:rFonts w:ascii="仿宋_GB2312" w:eastAsia="仿宋_GB2312" w:hint="eastAsia"/>
          <w:sz w:val="32"/>
          <w:szCs w:val="32"/>
        </w:rPr>
        <w:t>组织教师参与区级课程资源共建，实现优质资源校际共享。</w:t>
      </w:r>
    </w:p>
    <w:p w14:paraId="0BF7F163" w14:textId="05EEBD89" w:rsidR="007F6A9C" w:rsidRPr="007F6A9C" w:rsidRDefault="007F6A9C" w:rsidP="007F6A9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F6A9C">
        <w:rPr>
          <w:rFonts w:ascii="仿宋_GB2312" w:eastAsia="仿宋_GB2312" w:hint="eastAsia"/>
          <w:sz w:val="32"/>
          <w:szCs w:val="32"/>
        </w:rPr>
        <w:t xml:space="preserve"> </w:t>
      </w:r>
      <w:r w:rsidR="00BB7EB2">
        <w:rPr>
          <w:rFonts w:ascii="仿宋_GB2312" w:eastAsia="仿宋_GB2312" w:hint="eastAsia"/>
          <w:sz w:val="32"/>
          <w:szCs w:val="32"/>
        </w:rPr>
        <w:t>④</w:t>
      </w:r>
      <w:r w:rsidRPr="007F6A9C">
        <w:rPr>
          <w:rFonts w:ascii="仿宋_GB2312" w:eastAsia="仿宋_GB2312" w:hint="eastAsia"/>
          <w:sz w:val="32"/>
          <w:szCs w:val="32"/>
        </w:rPr>
        <w:t>提升课程育人素养成效：强化科学与科技教育，落实科技教育提升行动，组织学生参加校园科技节、区级科技创新赛事和科学实验能力大赛；深化读写教学改革，持续开展</w:t>
      </w:r>
      <w:r w:rsidRPr="007F6A9C">
        <w:rPr>
          <w:rFonts w:ascii="仿宋_GB2312" w:eastAsia="仿宋_GB2312" w:hint="eastAsia"/>
          <w:sz w:val="32"/>
          <w:szCs w:val="32"/>
        </w:rPr>
        <w:lastRenderedPageBreak/>
        <w:t>“枣·悦读”校园读书活动，组织学生参与全国中学生华人作文大赛、外语素养大赛、经典诗文诵读和课本剧编演等活动，全面提升学生读写素养。</w:t>
      </w:r>
    </w:p>
    <w:p w14:paraId="41F42AF9" w14:textId="3D2BCD0B" w:rsidR="007F6A9C" w:rsidRPr="007F6A9C" w:rsidRDefault="007F6A9C" w:rsidP="007F6A9C">
      <w:pPr>
        <w:ind w:firstLineChars="200" w:firstLine="640"/>
        <w:rPr>
          <w:rFonts w:ascii="仿宋_GB2312" w:eastAsia="仿宋_GB2312" w:hint="eastAsia"/>
          <w:b/>
          <w:bCs/>
          <w:sz w:val="32"/>
          <w:szCs w:val="32"/>
        </w:rPr>
      </w:pPr>
      <w:r w:rsidRPr="007F6A9C">
        <w:rPr>
          <w:rFonts w:ascii="仿宋_GB2312" w:eastAsia="仿宋_GB2312" w:hint="eastAsia"/>
          <w:sz w:val="32"/>
          <w:szCs w:val="32"/>
        </w:rPr>
        <w:t xml:space="preserve"> </w:t>
      </w:r>
      <w:r w:rsidRPr="007F6A9C">
        <w:rPr>
          <w:rFonts w:ascii="仿宋_GB2312" w:eastAsia="仿宋_GB2312" w:hint="eastAsia"/>
          <w:b/>
          <w:bCs/>
          <w:sz w:val="32"/>
          <w:szCs w:val="32"/>
        </w:rPr>
        <w:t>2.深耕教学“好课堂”，深化课堂改革与教法学法转变</w:t>
      </w:r>
    </w:p>
    <w:p w14:paraId="4F215B49" w14:textId="4F32B4B0" w:rsidR="007F6A9C" w:rsidRPr="007F6A9C" w:rsidRDefault="007F6A9C" w:rsidP="007F6A9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F6A9C">
        <w:rPr>
          <w:rFonts w:ascii="仿宋_GB2312" w:eastAsia="仿宋_GB2312" w:hint="eastAsia"/>
          <w:sz w:val="32"/>
          <w:szCs w:val="32"/>
        </w:rPr>
        <w:t xml:space="preserve"> </w:t>
      </w:r>
      <w:r w:rsidR="00BB7EB2">
        <w:rPr>
          <w:rFonts w:ascii="仿宋_GB2312" w:eastAsia="仿宋_GB2312" w:hint="eastAsia"/>
          <w:sz w:val="32"/>
          <w:szCs w:val="32"/>
        </w:rPr>
        <w:t>①</w:t>
      </w:r>
      <w:r w:rsidRPr="007F6A9C">
        <w:rPr>
          <w:rFonts w:ascii="仿宋_GB2312" w:eastAsia="仿宋_GB2312" w:hint="eastAsia"/>
          <w:sz w:val="32"/>
          <w:szCs w:val="32"/>
        </w:rPr>
        <w:t>深化“五达标”课堂实践：以“课堂革新”与“数智赋能”为双驱，开展达标课分层展评，</w:t>
      </w:r>
      <w:r w:rsidR="00BB7EB2" w:rsidRPr="00BB7EB2">
        <w:rPr>
          <w:rFonts w:ascii="仿宋_GB2312" w:eastAsia="仿宋_GB2312"/>
          <w:sz w:val="32"/>
          <w:szCs w:val="32"/>
        </w:rPr>
        <w:t>从分层设级、双</w:t>
      </w:r>
      <w:proofErr w:type="gramStart"/>
      <w:r w:rsidR="00BB7EB2" w:rsidRPr="00BB7EB2">
        <w:rPr>
          <w:rFonts w:ascii="仿宋_GB2312" w:eastAsia="仿宋_GB2312"/>
          <w:sz w:val="32"/>
          <w:szCs w:val="32"/>
        </w:rPr>
        <w:t>驱融课</w:t>
      </w:r>
      <w:proofErr w:type="gramEnd"/>
      <w:r w:rsidR="00BB7EB2" w:rsidRPr="00BB7EB2">
        <w:rPr>
          <w:rFonts w:ascii="仿宋_GB2312" w:eastAsia="仿宋_GB2312"/>
          <w:sz w:val="32"/>
          <w:szCs w:val="32"/>
        </w:rPr>
        <w:t>、多元评价、成果</w:t>
      </w:r>
      <w:proofErr w:type="gramStart"/>
      <w:r w:rsidR="00BB7EB2" w:rsidRPr="00BB7EB2">
        <w:rPr>
          <w:rFonts w:ascii="仿宋_GB2312" w:eastAsia="仿宋_GB2312"/>
          <w:sz w:val="32"/>
          <w:szCs w:val="32"/>
        </w:rPr>
        <w:t>转化四</w:t>
      </w:r>
      <w:proofErr w:type="gramEnd"/>
      <w:r w:rsidR="00BB7EB2" w:rsidRPr="00BB7EB2">
        <w:rPr>
          <w:rFonts w:ascii="仿宋_GB2312" w:eastAsia="仿宋_GB2312"/>
          <w:sz w:val="32"/>
          <w:szCs w:val="32"/>
        </w:rPr>
        <w:t>方面推进。按教师教龄与能力分三级展评：新入职教师合格课，聚焦课堂革新基础要求，落实</w:t>
      </w:r>
      <w:proofErr w:type="gramStart"/>
      <w:r w:rsidR="00BB7EB2" w:rsidRPr="00BB7EB2">
        <w:rPr>
          <w:rFonts w:ascii="仿宋_GB2312" w:eastAsia="仿宋_GB2312"/>
          <w:sz w:val="32"/>
          <w:szCs w:val="32"/>
        </w:rPr>
        <w:t>学历案</w:t>
      </w:r>
      <w:proofErr w:type="gramEnd"/>
      <w:r w:rsidR="00BB7EB2" w:rsidRPr="00BB7EB2">
        <w:rPr>
          <w:rFonts w:ascii="仿宋_GB2312" w:eastAsia="仿宋_GB2312"/>
          <w:sz w:val="32"/>
          <w:szCs w:val="32"/>
        </w:rPr>
        <w:t xml:space="preserve">与 </w:t>
      </w:r>
      <w:r w:rsidR="00BB7EB2" w:rsidRPr="00BB7EB2">
        <w:rPr>
          <w:rFonts w:ascii="仿宋_GB2312" w:eastAsia="仿宋_GB2312"/>
          <w:sz w:val="32"/>
          <w:szCs w:val="32"/>
        </w:rPr>
        <w:t>“</w:t>
      </w:r>
      <w:r w:rsidR="00BB7EB2" w:rsidRPr="00BB7EB2">
        <w:rPr>
          <w:rFonts w:ascii="仿宋_GB2312" w:eastAsia="仿宋_GB2312"/>
          <w:sz w:val="32"/>
          <w:szCs w:val="32"/>
        </w:rPr>
        <w:t>教-学-评</w:t>
      </w:r>
      <w:r w:rsidR="00BB7EB2" w:rsidRPr="00BB7EB2">
        <w:rPr>
          <w:rFonts w:ascii="仿宋_GB2312" w:eastAsia="仿宋_GB2312"/>
          <w:sz w:val="32"/>
          <w:szCs w:val="32"/>
        </w:rPr>
        <w:t>”</w:t>
      </w:r>
      <w:r w:rsidR="00BB7EB2" w:rsidRPr="00BB7EB2">
        <w:rPr>
          <w:rFonts w:ascii="仿宋_GB2312" w:eastAsia="仿宋_GB2312"/>
          <w:sz w:val="32"/>
          <w:szCs w:val="32"/>
        </w:rPr>
        <w:t xml:space="preserve"> 一体化；骨干教师示范课，</w:t>
      </w:r>
      <w:proofErr w:type="gramStart"/>
      <w:r w:rsidR="00BB7EB2" w:rsidRPr="00BB7EB2">
        <w:rPr>
          <w:rFonts w:ascii="仿宋_GB2312" w:eastAsia="仿宋_GB2312"/>
          <w:sz w:val="32"/>
          <w:szCs w:val="32"/>
        </w:rPr>
        <w:t>融入数智工具</w:t>
      </w:r>
      <w:proofErr w:type="gramEnd"/>
      <w:r w:rsidR="00BB7EB2" w:rsidRPr="00BB7EB2">
        <w:rPr>
          <w:rFonts w:ascii="仿宋_GB2312" w:eastAsia="仿宋_GB2312"/>
          <w:sz w:val="32"/>
          <w:szCs w:val="32"/>
        </w:rPr>
        <w:t>，打造 AI 学情分析、数字化互动的高效课堂；学科名师领航课，探索课堂革新</w:t>
      </w:r>
      <w:proofErr w:type="gramStart"/>
      <w:r w:rsidR="00BB7EB2" w:rsidRPr="00BB7EB2">
        <w:rPr>
          <w:rFonts w:ascii="仿宋_GB2312" w:eastAsia="仿宋_GB2312"/>
          <w:sz w:val="32"/>
          <w:szCs w:val="32"/>
        </w:rPr>
        <w:t>与数智赋能</w:t>
      </w:r>
      <w:proofErr w:type="gramEnd"/>
      <w:r w:rsidR="00BB7EB2" w:rsidRPr="00BB7EB2">
        <w:rPr>
          <w:rFonts w:ascii="仿宋_GB2312" w:eastAsia="仿宋_GB2312"/>
          <w:sz w:val="32"/>
          <w:szCs w:val="32"/>
        </w:rPr>
        <w:t xml:space="preserve">深度融合的创新模式，形成可复制的教学范式。展评全程依托数字平台，录制课堂视频、采集学情数据，采用 </w:t>
      </w:r>
      <w:r w:rsidR="00BB7EB2" w:rsidRPr="00BB7EB2">
        <w:rPr>
          <w:rFonts w:ascii="仿宋_GB2312" w:eastAsia="仿宋_GB2312"/>
          <w:sz w:val="32"/>
          <w:szCs w:val="32"/>
        </w:rPr>
        <w:t>“</w:t>
      </w:r>
      <w:r w:rsidR="00BB7EB2" w:rsidRPr="00BB7EB2">
        <w:rPr>
          <w:rFonts w:ascii="仿宋_GB2312" w:eastAsia="仿宋_GB2312"/>
          <w:sz w:val="32"/>
          <w:szCs w:val="32"/>
        </w:rPr>
        <w:t>专家点评 + 教师互评 + 学生评教 + 数据佐证</w:t>
      </w:r>
      <w:r w:rsidR="00BB7EB2" w:rsidRPr="00BB7EB2">
        <w:rPr>
          <w:rFonts w:ascii="仿宋_GB2312" w:eastAsia="仿宋_GB2312"/>
          <w:sz w:val="32"/>
          <w:szCs w:val="32"/>
        </w:rPr>
        <w:t>”</w:t>
      </w:r>
      <w:r w:rsidR="00BB7EB2" w:rsidRPr="00BB7EB2">
        <w:rPr>
          <w:rFonts w:ascii="仿宋_GB2312" w:eastAsia="仿宋_GB2312"/>
          <w:sz w:val="32"/>
          <w:szCs w:val="32"/>
        </w:rPr>
        <w:t xml:space="preserve"> 的多元评价方式，精准点评课堂亮点与不足。对优秀课例打磨升级，纳入校本资源库，组织全校观摩学习，同时针对问题课</w:t>
      </w:r>
      <w:proofErr w:type="gramStart"/>
      <w:r w:rsidR="00BB7EB2" w:rsidRPr="00BB7EB2">
        <w:rPr>
          <w:rFonts w:ascii="仿宋_GB2312" w:eastAsia="仿宋_GB2312"/>
          <w:sz w:val="32"/>
          <w:szCs w:val="32"/>
        </w:rPr>
        <w:t>例开展靶</w:t>
      </w:r>
      <w:proofErr w:type="gramEnd"/>
      <w:r w:rsidR="00BB7EB2" w:rsidRPr="00BB7EB2">
        <w:rPr>
          <w:rFonts w:ascii="仿宋_GB2312" w:eastAsia="仿宋_GB2312"/>
          <w:sz w:val="32"/>
          <w:szCs w:val="32"/>
        </w:rPr>
        <w:t>向帮扶，以展评促课堂革新落地、</w:t>
      </w:r>
      <w:proofErr w:type="gramStart"/>
      <w:r w:rsidR="00BB7EB2" w:rsidRPr="00BB7EB2">
        <w:rPr>
          <w:rFonts w:ascii="仿宋_GB2312" w:eastAsia="仿宋_GB2312"/>
          <w:sz w:val="32"/>
          <w:szCs w:val="32"/>
        </w:rPr>
        <w:t>数智赋能</w:t>
      </w:r>
      <w:proofErr w:type="gramEnd"/>
      <w:r w:rsidR="00BB7EB2" w:rsidRPr="00BB7EB2">
        <w:rPr>
          <w:rFonts w:ascii="仿宋_GB2312" w:eastAsia="仿宋_GB2312"/>
          <w:sz w:val="32"/>
          <w:szCs w:val="32"/>
        </w:rPr>
        <w:t>见效，实现全员达标</w:t>
      </w:r>
      <w:proofErr w:type="gramStart"/>
      <w:r w:rsidR="00BB7EB2" w:rsidRPr="00BB7EB2">
        <w:rPr>
          <w:rFonts w:ascii="仿宋_GB2312" w:eastAsia="仿宋_GB2312"/>
          <w:sz w:val="32"/>
          <w:szCs w:val="32"/>
        </w:rPr>
        <w:t>课质量</w:t>
      </w:r>
      <w:proofErr w:type="gramEnd"/>
      <w:r w:rsidR="00BB7EB2" w:rsidRPr="00BB7EB2">
        <w:rPr>
          <w:rFonts w:ascii="仿宋_GB2312" w:eastAsia="仿宋_GB2312"/>
          <w:sz w:val="32"/>
          <w:szCs w:val="32"/>
        </w:rPr>
        <w:t>提升。</w:t>
      </w:r>
      <w:r w:rsidRPr="007F6A9C">
        <w:rPr>
          <w:rFonts w:ascii="仿宋_GB2312" w:eastAsia="仿宋_GB2312" w:hint="eastAsia"/>
          <w:sz w:val="32"/>
          <w:szCs w:val="32"/>
        </w:rPr>
        <w:t>推动教师争创“薛城好课堂”“枣庄好课堂”，实现“人人一节达标课”全员过关。</w:t>
      </w:r>
    </w:p>
    <w:p w14:paraId="4DB7EEA3" w14:textId="0D7FD47E" w:rsidR="007F6A9C" w:rsidRPr="007F6A9C" w:rsidRDefault="007F6A9C" w:rsidP="007F6A9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F6A9C">
        <w:rPr>
          <w:rFonts w:ascii="仿宋_GB2312" w:eastAsia="仿宋_GB2312" w:hint="eastAsia"/>
          <w:sz w:val="32"/>
          <w:szCs w:val="32"/>
        </w:rPr>
        <w:t xml:space="preserve"> </w:t>
      </w:r>
      <w:r w:rsidR="00BB7EB2">
        <w:rPr>
          <w:rFonts w:ascii="仿宋_GB2312" w:eastAsia="仿宋_GB2312" w:hint="eastAsia"/>
          <w:sz w:val="32"/>
          <w:szCs w:val="32"/>
        </w:rPr>
        <w:t>②</w:t>
      </w:r>
      <w:r w:rsidRPr="007F6A9C">
        <w:rPr>
          <w:rFonts w:ascii="仿宋_GB2312" w:eastAsia="仿宋_GB2312" w:hint="eastAsia"/>
          <w:sz w:val="32"/>
          <w:szCs w:val="32"/>
        </w:rPr>
        <w:t>精研</w:t>
      </w:r>
      <w:proofErr w:type="gramStart"/>
      <w:r w:rsidRPr="007F6A9C">
        <w:rPr>
          <w:rFonts w:ascii="仿宋_GB2312" w:eastAsia="仿宋_GB2312" w:hint="eastAsia"/>
          <w:sz w:val="32"/>
          <w:szCs w:val="32"/>
        </w:rPr>
        <w:t>学历案设计</w:t>
      </w:r>
      <w:proofErr w:type="gramEnd"/>
      <w:r w:rsidRPr="007F6A9C">
        <w:rPr>
          <w:rFonts w:ascii="仿宋_GB2312" w:eastAsia="仿宋_GB2312" w:hint="eastAsia"/>
          <w:sz w:val="32"/>
          <w:szCs w:val="32"/>
        </w:rPr>
        <w:t>与应用：建立“个人初备集体研讨个性修改课后反思”的</w:t>
      </w:r>
      <w:proofErr w:type="gramStart"/>
      <w:r w:rsidRPr="007F6A9C">
        <w:rPr>
          <w:rFonts w:ascii="仿宋_GB2312" w:eastAsia="仿宋_GB2312" w:hint="eastAsia"/>
          <w:sz w:val="32"/>
          <w:szCs w:val="32"/>
        </w:rPr>
        <w:t>学历案研制</w:t>
      </w:r>
      <w:proofErr w:type="gramEnd"/>
      <w:r w:rsidRPr="007F6A9C">
        <w:rPr>
          <w:rFonts w:ascii="仿宋_GB2312" w:eastAsia="仿宋_GB2312" w:hint="eastAsia"/>
          <w:sz w:val="32"/>
          <w:szCs w:val="32"/>
        </w:rPr>
        <w:t>流程，开展全员</w:t>
      </w:r>
      <w:proofErr w:type="gramStart"/>
      <w:r w:rsidRPr="007F6A9C">
        <w:rPr>
          <w:rFonts w:ascii="仿宋_GB2312" w:eastAsia="仿宋_GB2312" w:hint="eastAsia"/>
          <w:sz w:val="32"/>
          <w:szCs w:val="32"/>
        </w:rPr>
        <w:t>学历案</w:t>
      </w:r>
      <w:proofErr w:type="gramEnd"/>
      <w:r w:rsidRPr="007F6A9C">
        <w:rPr>
          <w:rFonts w:ascii="仿宋_GB2312" w:eastAsia="仿宋_GB2312" w:hint="eastAsia"/>
          <w:sz w:val="32"/>
          <w:szCs w:val="32"/>
        </w:rPr>
        <w:t>编制与使用专题培训，举办校级</w:t>
      </w:r>
      <w:proofErr w:type="gramStart"/>
      <w:r w:rsidRPr="007F6A9C">
        <w:rPr>
          <w:rFonts w:ascii="仿宋_GB2312" w:eastAsia="仿宋_GB2312" w:hint="eastAsia"/>
          <w:sz w:val="32"/>
          <w:szCs w:val="32"/>
        </w:rPr>
        <w:t>学历案设计</w:t>
      </w:r>
      <w:proofErr w:type="gramEnd"/>
      <w:r w:rsidRPr="007F6A9C">
        <w:rPr>
          <w:rFonts w:ascii="仿宋_GB2312" w:eastAsia="仿宋_GB2312" w:hint="eastAsia"/>
          <w:sz w:val="32"/>
          <w:szCs w:val="32"/>
        </w:rPr>
        <w:t>大赛，实现从规范撰</w:t>
      </w:r>
      <w:r w:rsidRPr="007F6A9C">
        <w:rPr>
          <w:rFonts w:ascii="仿宋_GB2312" w:eastAsia="仿宋_GB2312" w:hint="eastAsia"/>
          <w:sz w:val="32"/>
          <w:szCs w:val="32"/>
        </w:rPr>
        <w:lastRenderedPageBreak/>
        <w:t>写到精准设计的提升，确保“人人一个达标学历案”。</w:t>
      </w:r>
      <w:r w:rsidR="002A7FEC">
        <w:rPr>
          <w:rFonts w:ascii="仿宋_GB2312" w:eastAsia="仿宋_GB2312" w:hint="eastAsia"/>
          <w:sz w:val="32"/>
          <w:szCs w:val="32"/>
        </w:rPr>
        <w:t>学期结束，对教师</w:t>
      </w:r>
      <w:proofErr w:type="gramStart"/>
      <w:r w:rsidR="002A7FEC">
        <w:rPr>
          <w:rFonts w:ascii="仿宋_GB2312" w:eastAsia="仿宋_GB2312" w:hint="eastAsia"/>
          <w:sz w:val="32"/>
          <w:szCs w:val="32"/>
        </w:rPr>
        <w:t>学历案</w:t>
      </w:r>
      <w:proofErr w:type="gramEnd"/>
      <w:r w:rsidR="002A7FEC">
        <w:rPr>
          <w:rFonts w:ascii="仿宋_GB2312" w:eastAsia="仿宋_GB2312" w:hint="eastAsia"/>
          <w:sz w:val="32"/>
          <w:szCs w:val="32"/>
        </w:rPr>
        <w:t>进行综合评价，评出等次，在教学工作会上进行综合表彰。</w:t>
      </w:r>
    </w:p>
    <w:p w14:paraId="244ACB5E" w14:textId="7C079354" w:rsidR="007F6A9C" w:rsidRPr="007F6A9C" w:rsidRDefault="007F6A9C" w:rsidP="007F6A9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F6A9C">
        <w:rPr>
          <w:rFonts w:ascii="仿宋_GB2312" w:eastAsia="仿宋_GB2312" w:hint="eastAsia"/>
          <w:sz w:val="32"/>
          <w:szCs w:val="32"/>
        </w:rPr>
        <w:t xml:space="preserve"> </w:t>
      </w:r>
      <w:r w:rsidR="002A7FEC">
        <w:rPr>
          <w:rFonts w:ascii="仿宋_GB2312" w:eastAsia="仿宋_GB2312" w:hint="eastAsia"/>
          <w:sz w:val="32"/>
          <w:szCs w:val="32"/>
        </w:rPr>
        <w:t>③</w:t>
      </w:r>
      <w:r w:rsidRPr="007F6A9C">
        <w:rPr>
          <w:rFonts w:ascii="仿宋_GB2312" w:eastAsia="仿宋_GB2312" w:hint="eastAsia"/>
          <w:sz w:val="32"/>
          <w:szCs w:val="32"/>
        </w:rPr>
        <w:t>全面推进单元教学实验：将单元教学作为教与</w:t>
      </w:r>
      <w:proofErr w:type="gramStart"/>
      <w:r w:rsidRPr="007F6A9C">
        <w:rPr>
          <w:rFonts w:ascii="仿宋_GB2312" w:eastAsia="仿宋_GB2312" w:hint="eastAsia"/>
          <w:sz w:val="32"/>
          <w:szCs w:val="32"/>
        </w:rPr>
        <w:t>学方式</w:t>
      </w:r>
      <w:proofErr w:type="gramEnd"/>
      <w:r w:rsidRPr="007F6A9C">
        <w:rPr>
          <w:rFonts w:ascii="仿宋_GB2312" w:eastAsia="仿宋_GB2312" w:hint="eastAsia"/>
          <w:sz w:val="32"/>
          <w:szCs w:val="32"/>
        </w:rPr>
        <w:t>变革的核心抓手，全学科启动单元</w:t>
      </w:r>
      <w:proofErr w:type="gramStart"/>
      <w:r w:rsidRPr="007F6A9C">
        <w:rPr>
          <w:rFonts w:ascii="仿宋_GB2312" w:eastAsia="仿宋_GB2312" w:hint="eastAsia"/>
          <w:sz w:val="32"/>
          <w:szCs w:val="32"/>
        </w:rPr>
        <w:t>学历案设计</w:t>
      </w:r>
      <w:proofErr w:type="gramEnd"/>
      <w:r w:rsidRPr="007F6A9C">
        <w:rPr>
          <w:rFonts w:ascii="仿宋_GB2312" w:eastAsia="仿宋_GB2312" w:hint="eastAsia"/>
          <w:sz w:val="32"/>
          <w:szCs w:val="32"/>
        </w:rPr>
        <w:t>活动，开展单元教学校本研修，组织教师参加区级单元</w:t>
      </w:r>
      <w:proofErr w:type="gramStart"/>
      <w:r w:rsidRPr="007F6A9C">
        <w:rPr>
          <w:rFonts w:ascii="仿宋_GB2312" w:eastAsia="仿宋_GB2312" w:hint="eastAsia"/>
          <w:sz w:val="32"/>
          <w:szCs w:val="32"/>
        </w:rPr>
        <w:t>学历案</w:t>
      </w:r>
      <w:proofErr w:type="gramEnd"/>
      <w:r w:rsidRPr="007F6A9C">
        <w:rPr>
          <w:rFonts w:ascii="仿宋_GB2312" w:eastAsia="仿宋_GB2312" w:hint="eastAsia"/>
          <w:sz w:val="32"/>
          <w:szCs w:val="32"/>
        </w:rPr>
        <w:t>范例解析与专题培训，积极申报区级“单元教学开启课”优秀课例。</w:t>
      </w:r>
    </w:p>
    <w:p w14:paraId="1C1153FC" w14:textId="62F572D6" w:rsidR="007F6A9C" w:rsidRPr="007F6A9C" w:rsidRDefault="007F6A9C" w:rsidP="007F6A9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F6A9C">
        <w:rPr>
          <w:rFonts w:ascii="仿宋_GB2312" w:eastAsia="仿宋_GB2312" w:hint="eastAsia"/>
          <w:sz w:val="32"/>
          <w:szCs w:val="32"/>
        </w:rPr>
        <w:t xml:space="preserve"> </w:t>
      </w:r>
      <w:r w:rsidR="002A7FEC">
        <w:rPr>
          <w:rFonts w:ascii="仿宋_GB2312" w:eastAsia="仿宋_GB2312" w:hint="eastAsia"/>
          <w:sz w:val="32"/>
          <w:szCs w:val="32"/>
        </w:rPr>
        <w:t>④</w:t>
      </w:r>
      <w:r w:rsidRPr="007F6A9C">
        <w:rPr>
          <w:rFonts w:ascii="仿宋_GB2312" w:eastAsia="仿宋_GB2312" w:hint="eastAsia"/>
          <w:sz w:val="32"/>
          <w:szCs w:val="32"/>
        </w:rPr>
        <w:t>优化作业设计与闭环管理：将作业设计纳入课堂教学提质达标全系统管理，开展作业设计专题教研，探索分层作业、学科实践性作业、跨学科研究性作业等多元形式，建立课堂“达标作业课程”资源库；严格落实“双减”要求，杜绝教辅替代书面作业、以考代练，做好单元诊断性检测，实现“教学评”一致性闭环。</w:t>
      </w:r>
    </w:p>
    <w:p w14:paraId="5FCFB39A" w14:textId="7D4359B3" w:rsidR="007F6A9C" w:rsidRPr="007F6A9C" w:rsidRDefault="007F6A9C" w:rsidP="007F6A9C">
      <w:pPr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  <w:r w:rsidRPr="007F6A9C">
        <w:rPr>
          <w:rFonts w:ascii="仿宋_GB2312" w:eastAsia="仿宋_GB2312" w:hint="eastAsia"/>
          <w:b/>
          <w:bCs/>
          <w:sz w:val="32"/>
          <w:szCs w:val="32"/>
        </w:rPr>
        <w:t xml:space="preserve"> 3.健全质量“好评价”，</w:t>
      </w:r>
      <w:proofErr w:type="gramStart"/>
      <w:r w:rsidRPr="007F6A9C">
        <w:rPr>
          <w:rFonts w:ascii="仿宋_GB2312" w:eastAsia="仿宋_GB2312" w:hint="eastAsia"/>
          <w:b/>
          <w:bCs/>
          <w:sz w:val="32"/>
          <w:szCs w:val="32"/>
        </w:rPr>
        <w:t>构建多元</w:t>
      </w:r>
      <w:proofErr w:type="gramEnd"/>
      <w:r w:rsidRPr="007F6A9C">
        <w:rPr>
          <w:rFonts w:ascii="仿宋_GB2312" w:eastAsia="仿宋_GB2312" w:hint="eastAsia"/>
          <w:b/>
          <w:bCs/>
          <w:sz w:val="32"/>
          <w:szCs w:val="32"/>
        </w:rPr>
        <w:t>综合评价体系</w:t>
      </w:r>
    </w:p>
    <w:p w14:paraId="3E29F89B" w14:textId="1BD51FB1" w:rsidR="007F6A9C" w:rsidRPr="007F6A9C" w:rsidRDefault="007F6A9C" w:rsidP="007F6A9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F6A9C">
        <w:rPr>
          <w:rFonts w:ascii="仿宋_GB2312" w:eastAsia="仿宋_GB2312" w:hint="eastAsia"/>
          <w:sz w:val="32"/>
          <w:szCs w:val="32"/>
        </w:rPr>
        <w:t xml:space="preserve"> </w:t>
      </w:r>
      <w:r w:rsidR="002A7FEC">
        <w:rPr>
          <w:rFonts w:ascii="仿宋_GB2312" w:eastAsia="仿宋_GB2312" w:hint="eastAsia"/>
          <w:sz w:val="32"/>
          <w:szCs w:val="32"/>
        </w:rPr>
        <w:t>①</w:t>
      </w:r>
      <w:r w:rsidRPr="007F6A9C">
        <w:rPr>
          <w:rFonts w:ascii="仿宋_GB2312" w:eastAsia="仿宋_GB2312" w:hint="eastAsia"/>
          <w:sz w:val="32"/>
          <w:szCs w:val="32"/>
        </w:rPr>
        <w:t>完善学生学业质量评价：构建多点多元的学生综合素养评价体系，探索教师教学述评新机制，将过程性评价、表现性评价与终结性评价深度融合；全面开展各学科实践性活动，积极参与区级学科素养监测，探索拔尖创新人才贯通培养机制。</w:t>
      </w:r>
    </w:p>
    <w:p w14:paraId="6B332E18" w14:textId="4B5319D0" w:rsidR="007F6A9C" w:rsidRPr="007F6A9C" w:rsidRDefault="007F6A9C" w:rsidP="007F6A9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F6A9C">
        <w:rPr>
          <w:rFonts w:ascii="仿宋_GB2312" w:eastAsia="仿宋_GB2312" w:hint="eastAsia"/>
          <w:sz w:val="32"/>
          <w:szCs w:val="32"/>
        </w:rPr>
        <w:t xml:space="preserve"> </w:t>
      </w:r>
      <w:r w:rsidR="00804A51">
        <w:rPr>
          <w:rFonts w:ascii="仿宋_GB2312" w:eastAsia="仿宋_GB2312" w:hint="eastAsia"/>
          <w:sz w:val="32"/>
          <w:szCs w:val="32"/>
        </w:rPr>
        <w:t>②</w:t>
      </w:r>
      <w:r w:rsidRPr="007F6A9C">
        <w:rPr>
          <w:rFonts w:ascii="仿宋_GB2312" w:eastAsia="仿宋_GB2312" w:hint="eastAsia"/>
          <w:sz w:val="32"/>
          <w:szCs w:val="32"/>
        </w:rPr>
        <w:t>强化表现性评价落地：开展表现性评价专题培训，提升教师评价任务设计能力，组织校级表现性评价案例评选，确保“人人一个表现性评价任务设计”融入单元教学和常态</w:t>
      </w:r>
      <w:r w:rsidRPr="007F6A9C">
        <w:rPr>
          <w:rFonts w:ascii="仿宋_GB2312" w:eastAsia="仿宋_GB2312" w:hint="eastAsia"/>
          <w:sz w:val="32"/>
          <w:szCs w:val="32"/>
        </w:rPr>
        <w:lastRenderedPageBreak/>
        <w:t>课堂；创新</w:t>
      </w:r>
      <w:proofErr w:type="gramStart"/>
      <w:r w:rsidRPr="007F6A9C">
        <w:rPr>
          <w:rFonts w:ascii="仿宋_GB2312" w:eastAsia="仿宋_GB2312" w:hint="eastAsia"/>
          <w:sz w:val="32"/>
          <w:szCs w:val="32"/>
        </w:rPr>
        <w:t>非考试</w:t>
      </w:r>
      <w:proofErr w:type="gramEnd"/>
      <w:r w:rsidRPr="007F6A9C">
        <w:rPr>
          <w:rFonts w:ascii="仿宋_GB2312" w:eastAsia="仿宋_GB2312" w:hint="eastAsia"/>
          <w:sz w:val="32"/>
          <w:szCs w:val="32"/>
        </w:rPr>
        <w:t>学科素养样本抽测方式，</w:t>
      </w:r>
      <w:proofErr w:type="gramStart"/>
      <w:r w:rsidRPr="007F6A9C">
        <w:rPr>
          <w:rFonts w:ascii="仿宋_GB2312" w:eastAsia="仿宋_GB2312" w:hint="eastAsia"/>
          <w:sz w:val="32"/>
          <w:szCs w:val="32"/>
        </w:rPr>
        <w:t>以评促学</w:t>
      </w:r>
      <w:proofErr w:type="gramEnd"/>
      <w:r w:rsidRPr="007F6A9C">
        <w:rPr>
          <w:rFonts w:ascii="仿宋_GB2312" w:eastAsia="仿宋_GB2312" w:hint="eastAsia"/>
          <w:sz w:val="32"/>
          <w:szCs w:val="32"/>
        </w:rPr>
        <w:t>、以评育人。</w:t>
      </w:r>
    </w:p>
    <w:p w14:paraId="2A1B05DE" w14:textId="283DEB13" w:rsidR="007F6A9C" w:rsidRPr="007F6A9C" w:rsidRDefault="007F6A9C" w:rsidP="007F6A9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F6A9C">
        <w:rPr>
          <w:rFonts w:ascii="仿宋_GB2312" w:eastAsia="仿宋_GB2312" w:hint="eastAsia"/>
          <w:sz w:val="32"/>
          <w:szCs w:val="32"/>
        </w:rPr>
        <w:t xml:space="preserve"> </w:t>
      </w:r>
      <w:r w:rsidR="00804A51">
        <w:rPr>
          <w:rFonts w:ascii="仿宋_GB2312" w:eastAsia="仿宋_GB2312" w:hint="eastAsia"/>
          <w:sz w:val="32"/>
          <w:szCs w:val="32"/>
        </w:rPr>
        <w:t>③</w:t>
      </w:r>
      <w:r w:rsidRPr="007F6A9C">
        <w:rPr>
          <w:rFonts w:ascii="仿宋_GB2312" w:eastAsia="仿宋_GB2312" w:hint="eastAsia"/>
          <w:sz w:val="32"/>
          <w:szCs w:val="32"/>
        </w:rPr>
        <w:t>规范考试与命题管理：加强教师命题能力培训，落实命题、审题、阅卷、</w:t>
      </w:r>
      <w:proofErr w:type="gramStart"/>
      <w:r w:rsidRPr="007F6A9C">
        <w:rPr>
          <w:rFonts w:ascii="仿宋_GB2312" w:eastAsia="仿宋_GB2312" w:hint="eastAsia"/>
          <w:sz w:val="32"/>
          <w:szCs w:val="32"/>
        </w:rPr>
        <w:t>分析全</w:t>
      </w:r>
      <w:proofErr w:type="gramEnd"/>
      <w:r w:rsidRPr="007F6A9C">
        <w:rPr>
          <w:rFonts w:ascii="仿宋_GB2312" w:eastAsia="仿宋_GB2312" w:hint="eastAsia"/>
          <w:sz w:val="32"/>
          <w:szCs w:val="32"/>
        </w:rPr>
        <w:t>流程制度，</w:t>
      </w:r>
      <w:proofErr w:type="gramStart"/>
      <w:r w:rsidRPr="007F6A9C">
        <w:rPr>
          <w:rFonts w:ascii="仿宋_GB2312" w:eastAsia="仿宋_GB2312" w:hint="eastAsia"/>
          <w:sz w:val="32"/>
          <w:szCs w:val="32"/>
        </w:rPr>
        <w:t>确保依标命题</w:t>
      </w:r>
      <w:proofErr w:type="gramEnd"/>
      <w:r w:rsidRPr="007F6A9C">
        <w:rPr>
          <w:rFonts w:ascii="仿宋_GB2312" w:eastAsia="仿宋_GB2312" w:hint="eastAsia"/>
          <w:sz w:val="32"/>
          <w:szCs w:val="32"/>
        </w:rPr>
        <w:t>、依规考试；建立学生训练内容和考试命题审核机制，深化义务教育合格率提升行动，强化国家、省级义务教育质量监测结果运用，针对性改进教学工作。</w:t>
      </w:r>
    </w:p>
    <w:p w14:paraId="69BCED9D" w14:textId="04CF2679" w:rsidR="007F6A9C" w:rsidRPr="007F6A9C" w:rsidRDefault="007F6A9C" w:rsidP="007F6A9C">
      <w:pPr>
        <w:ind w:firstLineChars="200" w:firstLine="640"/>
        <w:rPr>
          <w:rFonts w:ascii="楷体_GB2312" w:eastAsia="楷体_GB2312" w:hint="eastAsia"/>
          <w:sz w:val="32"/>
          <w:szCs w:val="32"/>
        </w:rPr>
      </w:pPr>
      <w:r w:rsidRPr="007F6A9C">
        <w:rPr>
          <w:rFonts w:ascii="仿宋_GB2312" w:eastAsia="仿宋_GB2312" w:hint="eastAsia"/>
          <w:sz w:val="32"/>
          <w:szCs w:val="32"/>
        </w:rPr>
        <w:t xml:space="preserve"> </w:t>
      </w:r>
      <w:r w:rsidRPr="007F6A9C">
        <w:rPr>
          <w:rFonts w:ascii="楷体_GB2312" w:eastAsia="楷体_GB2312" w:hint="eastAsia"/>
          <w:sz w:val="32"/>
          <w:szCs w:val="32"/>
        </w:rPr>
        <w:t>（二）强化教研专业支撑，构建三级教研协同体系</w:t>
      </w:r>
    </w:p>
    <w:p w14:paraId="0FF48352" w14:textId="5DB77276" w:rsidR="007F6A9C" w:rsidRPr="007F6A9C" w:rsidRDefault="007F6A9C" w:rsidP="007F6A9C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7F6A9C">
        <w:rPr>
          <w:rFonts w:ascii="仿宋_GB2312" w:eastAsia="仿宋_GB2312" w:hint="eastAsia"/>
          <w:b/>
          <w:bCs/>
          <w:sz w:val="32"/>
          <w:szCs w:val="32"/>
        </w:rPr>
        <w:t>1.搭建“三层教研体系”：</w:t>
      </w:r>
      <w:r w:rsidRPr="007F6A9C">
        <w:rPr>
          <w:rFonts w:ascii="仿宋_GB2312" w:eastAsia="仿宋_GB2312" w:hint="eastAsia"/>
          <w:sz w:val="32"/>
          <w:szCs w:val="32"/>
        </w:rPr>
        <w:t>以新课堂达标为总抓手，落实区教研中心教研要求，全员基础研修由教务处牵头，强理论、</w:t>
      </w:r>
      <w:proofErr w:type="gramStart"/>
      <w:r w:rsidRPr="007F6A9C">
        <w:rPr>
          <w:rFonts w:ascii="仿宋_GB2312" w:eastAsia="仿宋_GB2312" w:hint="eastAsia"/>
          <w:sz w:val="32"/>
          <w:szCs w:val="32"/>
        </w:rPr>
        <w:t>通课标</w:t>
      </w:r>
      <w:proofErr w:type="gramEnd"/>
      <w:r w:rsidRPr="007F6A9C">
        <w:rPr>
          <w:rFonts w:ascii="仿宋_GB2312" w:eastAsia="仿宋_GB2312" w:hint="eastAsia"/>
          <w:sz w:val="32"/>
          <w:szCs w:val="32"/>
        </w:rPr>
        <w:t>、练基本功，实现新课标、学历案、单元教学等知识全员覆盖；专项研修依托教研员工作坊，主动对接区级教研员，落实“一员一校”驻校帮扶机制，解决学科教学重难点问题；学科主题研修由各教研组主导，聚焦大单元教学、跨学科学习等核心内容，开展常态化校本教研。</w:t>
      </w:r>
    </w:p>
    <w:p w14:paraId="325E87C1" w14:textId="099DE854" w:rsidR="007F6A9C" w:rsidRPr="007F6A9C" w:rsidRDefault="007F6A9C" w:rsidP="007F6A9C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7F6A9C">
        <w:rPr>
          <w:rFonts w:ascii="仿宋_GB2312" w:eastAsia="仿宋_GB2312" w:hint="eastAsia"/>
          <w:b/>
          <w:bCs/>
          <w:sz w:val="32"/>
          <w:szCs w:val="32"/>
        </w:rPr>
        <w:t>2.开展教研提质行动：</w:t>
      </w:r>
      <w:r w:rsidRPr="007F6A9C">
        <w:rPr>
          <w:rFonts w:ascii="仿宋_GB2312" w:eastAsia="仿宋_GB2312" w:hint="eastAsia"/>
          <w:sz w:val="32"/>
          <w:szCs w:val="32"/>
        </w:rPr>
        <w:t>落实区级“半日大教研”要求，针对初高中教材使用、备考策略、命题技术、跨学科教学等开展项目化研究；组织教师参与区级“一员一品”教研攻关项目，结合我校学科特色打造12个具有辨识度的学科教研品牌；加强与联</w:t>
      </w:r>
      <w:proofErr w:type="gramStart"/>
      <w:r w:rsidRPr="007F6A9C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7F6A9C">
        <w:rPr>
          <w:rFonts w:ascii="仿宋_GB2312" w:eastAsia="仿宋_GB2312" w:hint="eastAsia"/>
          <w:sz w:val="32"/>
          <w:szCs w:val="32"/>
        </w:rPr>
        <w:t>共同体学校的合作，开展校际联</w:t>
      </w:r>
      <w:proofErr w:type="gramStart"/>
      <w:r w:rsidRPr="007F6A9C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7F6A9C">
        <w:rPr>
          <w:rFonts w:ascii="仿宋_GB2312" w:eastAsia="仿宋_GB2312" w:hint="eastAsia"/>
          <w:sz w:val="32"/>
          <w:szCs w:val="32"/>
        </w:rPr>
        <w:t>、同课异构等活动，实现资源共享、优势互补。</w:t>
      </w:r>
    </w:p>
    <w:p w14:paraId="385A1686" w14:textId="6D1CB336" w:rsidR="007F6A9C" w:rsidRPr="007F6A9C" w:rsidRDefault="007F6A9C" w:rsidP="007F6A9C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7F6A9C">
        <w:rPr>
          <w:rFonts w:ascii="仿宋_GB2312" w:eastAsia="仿宋_GB2312" w:hint="eastAsia"/>
          <w:b/>
          <w:bCs/>
          <w:sz w:val="32"/>
          <w:szCs w:val="32"/>
        </w:rPr>
        <w:t>3.夯实校本教研基础：</w:t>
      </w:r>
      <w:r w:rsidRPr="007F6A9C">
        <w:rPr>
          <w:rFonts w:ascii="仿宋_GB2312" w:eastAsia="仿宋_GB2312" w:hint="eastAsia"/>
          <w:sz w:val="32"/>
          <w:szCs w:val="32"/>
        </w:rPr>
        <w:t>建立校本教研备案制度和</w:t>
      </w:r>
      <w:proofErr w:type="gramStart"/>
      <w:r w:rsidRPr="007F6A9C">
        <w:rPr>
          <w:rFonts w:ascii="仿宋_GB2312" w:eastAsia="仿宋_GB2312" w:hint="eastAsia"/>
          <w:sz w:val="32"/>
          <w:szCs w:val="32"/>
        </w:rPr>
        <w:t>视导</w:t>
      </w:r>
      <w:proofErr w:type="gramEnd"/>
      <w:r w:rsidRPr="007F6A9C">
        <w:rPr>
          <w:rFonts w:ascii="仿宋_GB2312" w:eastAsia="仿宋_GB2312" w:hint="eastAsia"/>
          <w:sz w:val="32"/>
          <w:szCs w:val="32"/>
        </w:rPr>
        <w:t>制</w:t>
      </w:r>
      <w:r w:rsidRPr="007F6A9C">
        <w:rPr>
          <w:rFonts w:ascii="仿宋_GB2312" w:eastAsia="仿宋_GB2312" w:hint="eastAsia"/>
          <w:sz w:val="32"/>
          <w:szCs w:val="32"/>
        </w:rPr>
        <w:lastRenderedPageBreak/>
        <w:t>度，推行“学科主题式”校本教研，围绕</w:t>
      </w:r>
      <w:proofErr w:type="gramStart"/>
      <w:r w:rsidRPr="007F6A9C">
        <w:rPr>
          <w:rFonts w:ascii="仿宋_GB2312" w:eastAsia="仿宋_GB2312" w:hint="eastAsia"/>
          <w:sz w:val="32"/>
          <w:szCs w:val="32"/>
        </w:rPr>
        <w:t>学历案</w:t>
      </w:r>
      <w:proofErr w:type="gramEnd"/>
      <w:r w:rsidRPr="007F6A9C">
        <w:rPr>
          <w:rFonts w:ascii="仿宋_GB2312" w:eastAsia="仿宋_GB2312" w:hint="eastAsia"/>
          <w:sz w:val="32"/>
          <w:szCs w:val="32"/>
        </w:rPr>
        <w:t>设计、单元教学、跨学科项目式学习等开展深度研讨；遴选校级优秀校本教研案例和优秀教研组，积极申报区级评选；强化教研过程管理，确保校本教研有主题、有计划、有记录、有成果、有反馈。</w:t>
      </w:r>
    </w:p>
    <w:p w14:paraId="731EEF37" w14:textId="2739A709" w:rsidR="007F6A9C" w:rsidRPr="007F6A9C" w:rsidRDefault="007F6A9C" w:rsidP="007F6A9C">
      <w:pPr>
        <w:ind w:firstLineChars="200" w:firstLine="640"/>
        <w:rPr>
          <w:rFonts w:ascii="楷体_GB2312" w:eastAsia="楷体_GB2312" w:hint="eastAsia"/>
          <w:sz w:val="32"/>
          <w:szCs w:val="32"/>
        </w:rPr>
      </w:pPr>
      <w:r w:rsidRPr="007F6A9C">
        <w:rPr>
          <w:rFonts w:ascii="仿宋_GB2312" w:eastAsia="仿宋_GB2312" w:hint="eastAsia"/>
          <w:sz w:val="32"/>
          <w:szCs w:val="32"/>
        </w:rPr>
        <w:t xml:space="preserve"> </w:t>
      </w:r>
      <w:r w:rsidRPr="007F6A9C">
        <w:rPr>
          <w:rFonts w:ascii="楷体_GB2312" w:eastAsia="楷体_GB2312" w:hint="eastAsia"/>
          <w:sz w:val="32"/>
          <w:szCs w:val="32"/>
        </w:rPr>
        <w:t>（三）</w:t>
      </w:r>
      <w:proofErr w:type="gramStart"/>
      <w:r w:rsidRPr="007F6A9C">
        <w:rPr>
          <w:rFonts w:ascii="楷体_GB2312" w:eastAsia="楷体_GB2312" w:hint="eastAsia"/>
          <w:sz w:val="32"/>
          <w:szCs w:val="32"/>
        </w:rPr>
        <w:t>打通数智融通</w:t>
      </w:r>
      <w:proofErr w:type="gramEnd"/>
      <w:r w:rsidRPr="007F6A9C">
        <w:rPr>
          <w:rFonts w:ascii="楷体_GB2312" w:eastAsia="楷体_GB2312" w:hint="eastAsia"/>
          <w:sz w:val="32"/>
          <w:szCs w:val="32"/>
        </w:rPr>
        <w:t>渠道，赋能教学教研数字化转型</w:t>
      </w:r>
    </w:p>
    <w:p w14:paraId="04CBF756" w14:textId="7CBEF766" w:rsidR="007F6A9C" w:rsidRPr="007F6A9C" w:rsidRDefault="007F6A9C" w:rsidP="007F6A9C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7F6A9C">
        <w:rPr>
          <w:rFonts w:ascii="仿宋_GB2312" w:eastAsia="仿宋_GB2312" w:hint="eastAsia"/>
          <w:b/>
          <w:bCs/>
          <w:sz w:val="32"/>
          <w:szCs w:val="32"/>
        </w:rPr>
        <w:t>1.提升教师数字素养与场景应用：</w:t>
      </w:r>
      <w:r w:rsidRPr="007F6A9C">
        <w:rPr>
          <w:rFonts w:ascii="仿宋_GB2312" w:eastAsia="仿宋_GB2312" w:hint="eastAsia"/>
          <w:sz w:val="32"/>
          <w:szCs w:val="32"/>
        </w:rPr>
        <w:t>组织教师参加数字基座和大数据精准教学专题培训，实现全员深度应用；推动AI学科教学场景与课堂教学深度融合，开展校级信息化教学能手比赛、AI教学场景应用优秀案例评选，以赛促用、以赛促</w:t>
      </w:r>
      <w:proofErr w:type="gramStart"/>
      <w:r w:rsidRPr="007F6A9C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7F6A9C">
        <w:rPr>
          <w:rFonts w:ascii="仿宋_GB2312" w:eastAsia="仿宋_GB2312" w:hint="eastAsia"/>
          <w:sz w:val="32"/>
          <w:szCs w:val="32"/>
        </w:rPr>
        <w:t>，积极申报区级优秀案例。</w:t>
      </w:r>
    </w:p>
    <w:p w14:paraId="1FDC5684" w14:textId="4525FA11" w:rsidR="007F6A9C" w:rsidRPr="007F6A9C" w:rsidRDefault="007F6A9C" w:rsidP="007F6A9C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7F6A9C">
        <w:rPr>
          <w:rFonts w:ascii="仿宋_GB2312" w:eastAsia="仿宋_GB2312" w:hint="eastAsia"/>
          <w:b/>
          <w:bCs/>
          <w:sz w:val="32"/>
          <w:szCs w:val="32"/>
        </w:rPr>
        <w:t>2.推进人工智能通识教育：</w:t>
      </w:r>
      <w:r w:rsidRPr="007F6A9C">
        <w:rPr>
          <w:rFonts w:ascii="仿宋_GB2312" w:eastAsia="仿宋_GB2312" w:hint="eastAsia"/>
          <w:sz w:val="32"/>
          <w:szCs w:val="32"/>
        </w:rPr>
        <w:t>落实《薛城区加强中小学人工智能教育的实施意见》，开设人工智能通识教育基础课程，加强人工智能师资队伍培训，配置完善相关教学设施，保障人工智能教育安全有序开展。</w:t>
      </w:r>
    </w:p>
    <w:p w14:paraId="62EFC93D" w14:textId="5CF73B4F" w:rsidR="007F6A9C" w:rsidRPr="007F6A9C" w:rsidRDefault="007F6A9C" w:rsidP="007F6A9C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7F6A9C">
        <w:rPr>
          <w:rFonts w:ascii="仿宋_GB2312" w:eastAsia="仿宋_GB2312" w:hint="eastAsia"/>
          <w:b/>
          <w:bCs/>
          <w:sz w:val="32"/>
          <w:szCs w:val="32"/>
        </w:rPr>
        <w:t>3.</w:t>
      </w:r>
      <w:proofErr w:type="gramStart"/>
      <w:r w:rsidRPr="007F6A9C">
        <w:rPr>
          <w:rFonts w:ascii="仿宋_GB2312" w:eastAsia="仿宋_GB2312" w:hint="eastAsia"/>
          <w:b/>
          <w:bCs/>
          <w:sz w:val="32"/>
          <w:szCs w:val="32"/>
        </w:rPr>
        <w:t>构建全</w:t>
      </w:r>
      <w:proofErr w:type="gramEnd"/>
      <w:r w:rsidRPr="007F6A9C">
        <w:rPr>
          <w:rFonts w:ascii="仿宋_GB2312" w:eastAsia="仿宋_GB2312" w:hint="eastAsia"/>
          <w:b/>
          <w:bCs/>
          <w:sz w:val="32"/>
          <w:szCs w:val="32"/>
        </w:rPr>
        <w:t>时空教研生态：</w:t>
      </w:r>
      <w:r w:rsidRPr="007F6A9C">
        <w:rPr>
          <w:rFonts w:ascii="仿宋_GB2312" w:eastAsia="仿宋_GB2312" w:hint="eastAsia"/>
          <w:sz w:val="32"/>
          <w:szCs w:val="32"/>
        </w:rPr>
        <w:t>依托区级数字平台，搭建我校学科网络教研社区，打破时间与空间界限，开展线上线下融合的教研活动，实现课内课外联动、校内校外协同；</w:t>
      </w:r>
      <w:proofErr w:type="gramStart"/>
      <w:r w:rsidRPr="007F6A9C">
        <w:rPr>
          <w:rFonts w:ascii="仿宋_GB2312" w:eastAsia="仿宋_GB2312" w:hint="eastAsia"/>
          <w:sz w:val="32"/>
          <w:szCs w:val="32"/>
        </w:rPr>
        <w:t>整合线</w:t>
      </w:r>
      <w:proofErr w:type="gramEnd"/>
      <w:r w:rsidRPr="007F6A9C">
        <w:rPr>
          <w:rFonts w:ascii="仿宋_GB2312" w:eastAsia="仿宋_GB2312" w:hint="eastAsia"/>
          <w:sz w:val="32"/>
          <w:szCs w:val="32"/>
        </w:rPr>
        <w:t>上优质教研资源，赋能教师专业成长，争创区级“智慧教研典型校”。</w:t>
      </w:r>
    </w:p>
    <w:p w14:paraId="630EA12B" w14:textId="03685CC0" w:rsidR="007F6A9C" w:rsidRPr="007F6A9C" w:rsidRDefault="007F6A9C" w:rsidP="007F6A9C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7F6A9C">
        <w:rPr>
          <w:rFonts w:ascii="仿宋_GB2312" w:eastAsia="仿宋_GB2312" w:hint="eastAsia"/>
          <w:b/>
          <w:bCs/>
          <w:sz w:val="32"/>
          <w:szCs w:val="32"/>
        </w:rPr>
        <w:t>4.筑牢网络安全防线：</w:t>
      </w:r>
      <w:r w:rsidRPr="007F6A9C">
        <w:rPr>
          <w:rFonts w:ascii="仿宋_GB2312" w:eastAsia="仿宋_GB2312" w:hint="eastAsia"/>
          <w:sz w:val="32"/>
          <w:szCs w:val="32"/>
        </w:rPr>
        <w:t>加强“教育信息化工作管理信息系统”规范管理，组织教师参加网络安全培训，开展校园网</w:t>
      </w:r>
      <w:r w:rsidRPr="007F6A9C">
        <w:rPr>
          <w:rFonts w:ascii="仿宋_GB2312" w:eastAsia="仿宋_GB2312" w:hint="eastAsia"/>
          <w:sz w:val="32"/>
          <w:szCs w:val="32"/>
        </w:rPr>
        <w:lastRenderedPageBreak/>
        <w:t>络安全宣传周活动；做好日常和重大节日网络安全监测与防护，确保学校网络与信息系统安全稳定运行。</w:t>
      </w:r>
    </w:p>
    <w:p w14:paraId="4349E588" w14:textId="088738E1" w:rsidR="007F6A9C" w:rsidRPr="007F6A9C" w:rsidRDefault="007F6A9C" w:rsidP="007F6A9C">
      <w:pPr>
        <w:ind w:firstLineChars="200" w:firstLine="640"/>
        <w:rPr>
          <w:rFonts w:ascii="楷体_GB2312" w:eastAsia="楷体_GB2312" w:hint="eastAsia"/>
          <w:sz w:val="32"/>
          <w:szCs w:val="32"/>
        </w:rPr>
      </w:pPr>
      <w:r w:rsidRPr="007F6A9C">
        <w:rPr>
          <w:rFonts w:ascii="仿宋_GB2312" w:eastAsia="仿宋_GB2312" w:hint="eastAsia"/>
          <w:sz w:val="32"/>
          <w:szCs w:val="32"/>
        </w:rPr>
        <w:t xml:space="preserve"> </w:t>
      </w:r>
      <w:r w:rsidRPr="007F6A9C">
        <w:rPr>
          <w:rFonts w:ascii="楷体_GB2312" w:eastAsia="楷体_GB2312" w:hint="eastAsia"/>
          <w:sz w:val="32"/>
          <w:szCs w:val="32"/>
        </w:rPr>
        <w:t>（四）</w:t>
      </w:r>
      <w:proofErr w:type="gramStart"/>
      <w:r w:rsidRPr="007F6A9C">
        <w:rPr>
          <w:rFonts w:ascii="楷体_GB2312" w:eastAsia="楷体_GB2312" w:hint="eastAsia"/>
          <w:sz w:val="32"/>
          <w:szCs w:val="32"/>
        </w:rPr>
        <w:t>抓实艺体</w:t>
      </w:r>
      <w:proofErr w:type="gramEnd"/>
      <w:r w:rsidRPr="007F6A9C">
        <w:rPr>
          <w:rFonts w:ascii="楷体_GB2312" w:eastAsia="楷体_GB2312" w:hint="eastAsia"/>
          <w:sz w:val="32"/>
          <w:szCs w:val="32"/>
        </w:rPr>
        <w:t>心育固本强基，促进学生全面健康发展</w:t>
      </w:r>
    </w:p>
    <w:p w14:paraId="04F7765D" w14:textId="0B1B76A1" w:rsidR="007F6A9C" w:rsidRPr="007F6A9C" w:rsidRDefault="007F6A9C" w:rsidP="007F6A9C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7F6A9C">
        <w:rPr>
          <w:rFonts w:ascii="仿宋_GB2312" w:eastAsia="仿宋_GB2312" w:hint="eastAsia"/>
          <w:b/>
          <w:bCs/>
          <w:sz w:val="32"/>
          <w:szCs w:val="32"/>
        </w:rPr>
        <w:t>1.建设“健康学校”，落实艺体素养测评：</w:t>
      </w:r>
      <w:proofErr w:type="gramStart"/>
      <w:r w:rsidRPr="007F6A9C">
        <w:rPr>
          <w:rFonts w:ascii="仿宋_GB2312" w:eastAsia="仿宋_GB2312" w:hint="eastAsia"/>
          <w:sz w:val="32"/>
          <w:szCs w:val="32"/>
        </w:rPr>
        <w:t>践行</w:t>
      </w:r>
      <w:proofErr w:type="gramEnd"/>
      <w:r w:rsidRPr="007F6A9C">
        <w:rPr>
          <w:rFonts w:ascii="仿宋_GB2312" w:eastAsia="仿宋_GB2312" w:hint="eastAsia"/>
          <w:sz w:val="32"/>
          <w:szCs w:val="32"/>
        </w:rPr>
        <w:t>“健康第一”理念，构建文化浸润、课程教学、实践养成、硬件保障的健康学校建设体系；实施学生艺体“两技</w:t>
      </w:r>
      <w:proofErr w:type="gramStart"/>
      <w:r w:rsidRPr="007F6A9C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7F6A9C">
        <w:rPr>
          <w:rFonts w:ascii="仿宋_GB2312" w:eastAsia="仿宋_GB2312" w:hint="eastAsia"/>
          <w:sz w:val="32"/>
          <w:szCs w:val="32"/>
        </w:rPr>
        <w:t>能”素养监测，确保每位学生掌握1项艺术技法、1项体育运动技能；开展学生体质健康提升专项攻坚行动，落实每天1小时校内体育活动，抓好体质健康监测，稳步提升体质健康优良率，有效控制近视率；建立“以体育人”联盟，参与区域体育赛事共办、人才共育。</w:t>
      </w:r>
    </w:p>
    <w:p w14:paraId="24848D1A" w14:textId="37A2C093" w:rsidR="007F6A9C" w:rsidRPr="007F6A9C" w:rsidRDefault="007F6A9C" w:rsidP="007F6A9C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7F6A9C">
        <w:rPr>
          <w:rFonts w:ascii="仿宋_GB2312" w:eastAsia="仿宋_GB2312" w:hint="eastAsia"/>
          <w:b/>
          <w:bCs/>
          <w:sz w:val="32"/>
          <w:szCs w:val="32"/>
        </w:rPr>
        <w:t>2.实施“美育浸润”行动，丰富艺术教育实践：</w:t>
      </w:r>
      <w:r w:rsidRPr="007F6A9C">
        <w:rPr>
          <w:rFonts w:ascii="仿宋_GB2312" w:eastAsia="仿宋_GB2312" w:hint="eastAsia"/>
          <w:sz w:val="32"/>
          <w:szCs w:val="32"/>
        </w:rPr>
        <w:t>开齐开足艺术课程，完善常态化艺术展演机制，组织学生参加区第二十一届艺术节暨第五届合唱节；推进“一校一团”合唱团建设，做</w:t>
      </w:r>
      <w:proofErr w:type="gramStart"/>
      <w:r w:rsidRPr="007F6A9C">
        <w:rPr>
          <w:rFonts w:ascii="仿宋_GB2312" w:eastAsia="仿宋_GB2312" w:hint="eastAsia"/>
          <w:sz w:val="32"/>
          <w:szCs w:val="32"/>
        </w:rPr>
        <w:t>精艺术</w:t>
      </w:r>
      <w:proofErr w:type="gramEnd"/>
      <w:r w:rsidRPr="007F6A9C">
        <w:rPr>
          <w:rFonts w:ascii="仿宋_GB2312" w:eastAsia="仿宋_GB2312" w:hint="eastAsia"/>
          <w:sz w:val="32"/>
          <w:szCs w:val="32"/>
        </w:rPr>
        <w:t>社团课程化建设；积极参与区级“艺心向美”乡村学校美育共建行动，提升美育教学质量。</w:t>
      </w:r>
    </w:p>
    <w:p w14:paraId="0C25E495" w14:textId="79C2A92E" w:rsidR="007F6A9C" w:rsidRPr="007F6A9C" w:rsidRDefault="007F6A9C" w:rsidP="007F6A9C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7F6A9C">
        <w:rPr>
          <w:rFonts w:ascii="仿宋_GB2312" w:eastAsia="仿宋_GB2312" w:hint="eastAsia"/>
          <w:b/>
          <w:bCs/>
          <w:sz w:val="32"/>
          <w:szCs w:val="32"/>
        </w:rPr>
        <w:t>3.强化校园卫生与急救教育：</w:t>
      </w:r>
      <w:r w:rsidRPr="007F6A9C">
        <w:rPr>
          <w:rFonts w:ascii="仿宋_GB2312" w:eastAsia="仿宋_GB2312" w:hint="eastAsia"/>
          <w:sz w:val="32"/>
          <w:szCs w:val="32"/>
        </w:rPr>
        <w:t>发挥“健康副校长”专业效能，加强传染病防控与日常健康教育；扩大“校园急救”普及面，落实急救课程纳入初中学段要求，推动师生应急救护持证。</w:t>
      </w:r>
    </w:p>
    <w:p w14:paraId="491299F2" w14:textId="1F042491" w:rsidR="007F6A9C" w:rsidRPr="007F6A9C" w:rsidRDefault="007F6A9C" w:rsidP="007F6A9C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7F6A9C">
        <w:rPr>
          <w:rFonts w:ascii="仿宋_GB2312" w:eastAsia="仿宋_GB2312" w:hint="eastAsia"/>
          <w:b/>
          <w:bCs/>
          <w:sz w:val="32"/>
          <w:szCs w:val="32"/>
        </w:rPr>
        <w:t>4.健全心理健康教育体系：</w:t>
      </w:r>
      <w:r w:rsidRPr="007F6A9C">
        <w:rPr>
          <w:rFonts w:ascii="仿宋_GB2312" w:eastAsia="仿宋_GB2312" w:hint="eastAsia"/>
          <w:sz w:val="32"/>
          <w:szCs w:val="32"/>
        </w:rPr>
        <w:t>把心理健康教育摆在突出位置，构建学校</w:t>
      </w:r>
      <w:proofErr w:type="gramStart"/>
      <w:r w:rsidRPr="007F6A9C">
        <w:rPr>
          <w:rFonts w:ascii="仿宋_GB2312" w:eastAsia="仿宋_GB2312" w:hint="eastAsia"/>
          <w:sz w:val="32"/>
          <w:szCs w:val="32"/>
        </w:rPr>
        <w:t>全员心</w:t>
      </w:r>
      <w:proofErr w:type="gramEnd"/>
      <w:r w:rsidRPr="007F6A9C">
        <w:rPr>
          <w:rFonts w:ascii="仿宋_GB2312" w:eastAsia="仿宋_GB2312" w:hint="eastAsia"/>
          <w:sz w:val="32"/>
          <w:szCs w:val="32"/>
        </w:rPr>
        <w:t>育工作体系；开展教师全员心理健康教</w:t>
      </w:r>
      <w:r w:rsidRPr="007F6A9C">
        <w:rPr>
          <w:rFonts w:ascii="仿宋_GB2312" w:eastAsia="仿宋_GB2312" w:hint="eastAsia"/>
          <w:sz w:val="32"/>
          <w:szCs w:val="32"/>
        </w:rPr>
        <w:lastRenderedPageBreak/>
        <w:t>育专题培训，鼓励教师参加心理咨询师证书考试，培养校级心理健康教育种子教师；建立家校医联动的心理危机干预机制，</w:t>
      </w:r>
      <w:proofErr w:type="gramStart"/>
      <w:r w:rsidRPr="007F6A9C">
        <w:rPr>
          <w:rFonts w:ascii="仿宋_GB2312" w:eastAsia="仿宋_GB2312" w:hint="eastAsia"/>
          <w:sz w:val="32"/>
          <w:szCs w:val="32"/>
        </w:rPr>
        <w:t>搭建全</w:t>
      </w:r>
      <w:proofErr w:type="gramEnd"/>
      <w:r w:rsidRPr="007F6A9C">
        <w:rPr>
          <w:rFonts w:ascii="仿宋_GB2312" w:eastAsia="仿宋_GB2312" w:hint="eastAsia"/>
          <w:sz w:val="32"/>
          <w:szCs w:val="32"/>
        </w:rPr>
        <w:t>时段心理支持热线平台，组建专业服务团队，实现热线受理与线下干预闭环管理；完善心理健康教育工作规范，做好个体咨询、团体辅导、危机干预、档案管理等工作；开展心育与家庭教育公益巡讲，</w:t>
      </w:r>
      <w:proofErr w:type="gramStart"/>
      <w:r w:rsidRPr="007F6A9C">
        <w:rPr>
          <w:rFonts w:ascii="仿宋_GB2312" w:eastAsia="仿宋_GB2312" w:hint="eastAsia"/>
          <w:sz w:val="32"/>
          <w:szCs w:val="32"/>
        </w:rPr>
        <w:t>形成家</w:t>
      </w:r>
      <w:proofErr w:type="gramEnd"/>
      <w:r w:rsidRPr="007F6A9C">
        <w:rPr>
          <w:rFonts w:ascii="仿宋_GB2312" w:eastAsia="仿宋_GB2312" w:hint="eastAsia"/>
          <w:sz w:val="32"/>
          <w:szCs w:val="32"/>
        </w:rPr>
        <w:t>校协同心育合力。</w:t>
      </w:r>
    </w:p>
    <w:p w14:paraId="69A8B7B2" w14:textId="0B75E710" w:rsidR="007F6A9C" w:rsidRPr="007F6A9C" w:rsidRDefault="007F6A9C" w:rsidP="007F6A9C">
      <w:pPr>
        <w:ind w:firstLineChars="200" w:firstLine="640"/>
        <w:rPr>
          <w:rFonts w:ascii="楷体_GB2312" w:eastAsia="楷体_GB2312" w:hint="eastAsia"/>
          <w:sz w:val="32"/>
          <w:szCs w:val="32"/>
        </w:rPr>
      </w:pPr>
      <w:r w:rsidRPr="007F6A9C">
        <w:rPr>
          <w:rFonts w:ascii="楷体_GB2312" w:eastAsia="楷体_GB2312" w:hint="eastAsia"/>
          <w:sz w:val="32"/>
          <w:szCs w:val="32"/>
        </w:rPr>
        <w:t xml:space="preserve"> （五）深化课题研究攻坚，破解教学教研实际难题</w:t>
      </w:r>
    </w:p>
    <w:p w14:paraId="089C1F41" w14:textId="5C6DEF8C" w:rsidR="007F6A9C" w:rsidRPr="007F6A9C" w:rsidRDefault="007F6A9C" w:rsidP="007F6A9C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7F6A9C">
        <w:rPr>
          <w:rFonts w:ascii="仿宋_GB2312" w:eastAsia="仿宋_GB2312" w:hint="eastAsia"/>
          <w:b/>
          <w:bCs/>
          <w:sz w:val="32"/>
          <w:szCs w:val="32"/>
        </w:rPr>
        <w:t>1.强化课题研究示范引领</w:t>
      </w:r>
      <w:r w:rsidRPr="007F6A9C">
        <w:rPr>
          <w:rFonts w:ascii="仿宋_GB2312" w:eastAsia="仿宋_GB2312" w:hint="eastAsia"/>
          <w:sz w:val="32"/>
          <w:szCs w:val="32"/>
        </w:rPr>
        <w:t>：围绕“双减”深化、课程教学改革、</w:t>
      </w:r>
      <w:proofErr w:type="gramStart"/>
      <w:r w:rsidRPr="007F6A9C">
        <w:rPr>
          <w:rFonts w:ascii="仿宋_GB2312" w:eastAsia="仿宋_GB2312" w:hint="eastAsia"/>
          <w:sz w:val="32"/>
          <w:szCs w:val="32"/>
        </w:rPr>
        <w:t>数智赋能</w:t>
      </w:r>
      <w:proofErr w:type="gramEnd"/>
      <w:r w:rsidRPr="007F6A9C">
        <w:rPr>
          <w:rFonts w:ascii="仿宋_GB2312" w:eastAsia="仿宋_GB2312" w:hint="eastAsia"/>
          <w:sz w:val="32"/>
          <w:szCs w:val="32"/>
        </w:rPr>
        <w:t>教学、心理健康教育等热点难点问题，组织教师申报省、市、区级专项课题；加强对在</w:t>
      </w:r>
      <w:proofErr w:type="gramStart"/>
      <w:r w:rsidRPr="007F6A9C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7F6A9C">
        <w:rPr>
          <w:rFonts w:ascii="仿宋_GB2312" w:eastAsia="仿宋_GB2312" w:hint="eastAsia"/>
          <w:sz w:val="32"/>
          <w:szCs w:val="32"/>
        </w:rPr>
        <w:t>课题的过程管理，落实教研员跟踪指导机制，确保课题研究贴合教学实际、解决真问题。</w:t>
      </w:r>
    </w:p>
    <w:p w14:paraId="6867B031" w14:textId="008BAD3F" w:rsidR="007F6A9C" w:rsidRPr="007F6A9C" w:rsidRDefault="007F6A9C" w:rsidP="007F6A9C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7F6A9C">
        <w:rPr>
          <w:rFonts w:ascii="仿宋_GB2312" w:eastAsia="仿宋_GB2312" w:hint="eastAsia"/>
          <w:b/>
          <w:bCs/>
          <w:sz w:val="32"/>
          <w:szCs w:val="32"/>
        </w:rPr>
        <w:t>2.提升教师教科研能力：</w:t>
      </w:r>
      <w:r w:rsidRPr="007F6A9C">
        <w:rPr>
          <w:rFonts w:ascii="仿宋_GB2312" w:eastAsia="仿宋_GB2312" w:hint="eastAsia"/>
          <w:sz w:val="32"/>
          <w:szCs w:val="32"/>
        </w:rPr>
        <w:t>开展分层分类教科研培训，针对青年教师、骨干教师开展不同层次的课题研究、论文撰写能力提升活动；落实市教科院教学能手认定工作部署，以赛促</w:t>
      </w:r>
      <w:proofErr w:type="gramStart"/>
      <w:r w:rsidRPr="007F6A9C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7F6A9C">
        <w:rPr>
          <w:rFonts w:ascii="仿宋_GB2312" w:eastAsia="仿宋_GB2312" w:hint="eastAsia"/>
          <w:sz w:val="32"/>
          <w:szCs w:val="32"/>
        </w:rPr>
        <w:t>、以</w:t>
      </w:r>
      <w:proofErr w:type="gramStart"/>
      <w:r w:rsidRPr="007F6A9C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7F6A9C">
        <w:rPr>
          <w:rFonts w:ascii="仿宋_GB2312" w:eastAsia="仿宋_GB2312" w:hint="eastAsia"/>
          <w:sz w:val="32"/>
          <w:szCs w:val="32"/>
        </w:rPr>
        <w:t>促教，培养一批科研型骨干教师。</w:t>
      </w:r>
    </w:p>
    <w:p w14:paraId="49116B9E" w14:textId="5C31FB53" w:rsidR="007F6A9C" w:rsidRPr="007F6A9C" w:rsidRDefault="007F6A9C" w:rsidP="007F6A9C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7F6A9C">
        <w:rPr>
          <w:rFonts w:ascii="仿宋_GB2312" w:eastAsia="仿宋_GB2312" w:hint="eastAsia"/>
          <w:b/>
          <w:bCs/>
          <w:sz w:val="32"/>
          <w:szCs w:val="32"/>
        </w:rPr>
        <w:t>3.加强科研品牌建设与成果转化：</w:t>
      </w:r>
      <w:r w:rsidRPr="007F6A9C">
        <w:rPr>
          <w:rFonts w:ascii="仿宋_GB2312" w:eastAsia="仿宋_GB2312" w:hint="eastAsia"/>
          <w:sz w:val="32"/>
          <w:szCs w:val="32"/>
        </w:rPr>
        <w:t>聚焦学校教学教研关键性、发展性难题，打造校级课题研究品牌，积极培育区级重点课题（项目）；用好《薛城教育》等平台，梳理学校办学与教学教研经验，形成一批具有推广价值的科研成果；开展课题研究成果进校园、进课堂活动，推动科研成果与日常教学深度融合，实现“向科研谋发展、向科研要质量”。</w:t>
      </w:r>
    </w:p>
    <w:p w14:paraId="3C5A6D95" w14:textId="58B8CCEF" w:rsidR="007F6A9C" w:rsidRPr="007F6A9C" w:rsidRDefault="007F6A9C" w:rsidP="007F6A9C">
      <w:pPr>
        <w:ind w:firstLineChars="200" w:firstLine="640"/>
        <w:rPr>
          <w:rFonts w:ascii="楷体_GB2312" w:eastAsia="楷体_GB2312" w:hint="eastAsia"/>
          <w:sz w:val="32"/>
          <w:szCs w:val="32"/>
        </w:rPr>
      </w:pPr>
      <w:r w:rsidRPr="007F6A9C">
        <w:rPr>
          <w:rFonts w:ascii="仿宋_GB2312" w:eastAsia="仿宋_GB2312" w:hint="eastAsia"/>
          <w:sz w:val="32"/>
          <w:szCs w:val="32"/>
        </w:rPr>
        <w:lastRenderedPageBreak/>
        <w:t xml:space="preserve"> </w:t>
      </w:r>
      <w:r w:rsidRPr="007F6A9C">
        <w:rPr>
          <w:rFonts w:ascii="楷体_GB2312" w:eastAsia="楷体_GB2312" w:hint="eastAsia"/>
          <w:sz w:val="32"/>
          <w:szCs w:val="32"/>
        </w:rPr>
        <w:t>（六）构建多维教学质量评估体系，实现教学质量闭环管理</w:t>
      </w:r>
    </w:p>
    <w:p w14:paraId="742AB728" w14:textId="2CB8829B" w:rsidR="007F6A9C" w:rsidRPr="007F6A9C" w:rsidRDefault="007F6A9C" w:rsidP="007F6A9C">
      <w:pPr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  <w:r w:rsidRPr="007F6A9C">
        <w:rPr>
          <w:rFonts w:ascii="仿宋_GB2312" w:eastAsia="仿宋_GB2312" w:hint="eastAsia"/>
          <w:b/>
          <w:bCs/>
          <w:sz w:val="32"/>
          <w:szCs w:val="32"/>
        </w:rPr>
        <w:t xml:space="preserve"> 1.评估原则</w:t>
      </w:r>
    </w:p>
    <w:p w14:paraId="074E96BE" w14:textId="69050CD8" w:rsidR="007F6A9C" w:rsidRPr="007F6A9C" w:rsidRDefault="007F6A9C" w:rsidP="007F6A9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F6A9C">
        <w:rPr>
          <w:rFonts w:ascii="仿宋_GB2312" w:eastAsia="仿宋_GB2312" w:hint="eastAsia"/>
          <w:sz w:val="32"/>
          <w:szCs w:val="32"/>
        </w:rPr>
        <w:t>坚持立德树人导向、过程与结果并重、定量与定性结合、科学公正客观、以评促改提质的原则，将评估贯穿教学全过程，覆盖教学各环节，实现评估数据化、结果可视化、改进精准化。</w:t>
      </w:r>
    </w:p>
    <w:p w14:paraId="6CF9A387" w14:textId="3D7745D5" w:rsidR="007F6A9C" w:rsidRPr="007F6A9C" w:rsidRDefault="007F6A9C" w:rsidP="00FF65A6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F6A9C">
        <w:rPr>
          <w:rFonts w:ascii="仿宋_GB2312" w:eastAsia="仿宋_GB2312" w:hint="eastAsia"/>
          <w:sz w:val="32"/>
          <w:szCs w:val="32"/>
        </w:rPr>
        <w:t xml:space="preserve"> </w:t>
      </w:r>
      <w:r w:rsidRPr="007F6A9C">
        <w:rPr>
          <w:rFonts w:ascii="仿宋_GB2312" w:eastAsia="仿宋_GB2312" w:hint="eastAsia"/>
          <w:b/>
          <w:bCs/>
          <w:sz w:val="32"/>
          <w:szCs w:val="32"/>
        </w:rPr>
        <w:t>2.评估维度及方式</w:t>
      </w:r>
    </w:p>
    <w:p w14:paraId="40036E33" w14:textId="02A430AD" w:rsidR="007F6A9C" w:rsidRPr="007F6A9C" w:rsidRDefault="007F6A9C" w:rsidP="007F6A9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F6A9C">
        <w:rPr>
          <w:rFonts w:ascii="仿宋_GB2312" w:eastAsia="仿宋_GB2312" w:hint="eastAsia"/>
          <w:sz w:val="32"/>
          <w:szCs w:val="32"/>
        </w:rPr>
        <w:t xml:space="preserve"> （1）课程实施质量评估</w:t>
      </w:r>
    </w:p>
    <w:p w14:paraId="5EA7739E" w14:textId="6714A842" w:rsidR="007F6A9C" w:rsidRPr="007F6A9C" w:rsidRDefault="007F6A9C" w:rsidP="007F6A9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F6A9C">
        <w:rPr>
          <w:rFonts w:ascii="仿宋_GB2312" w:eastAsia="仿宋_GB2312" w:hint="eastAsia"/>
          <w:sz w:val="32"/>
          <w:szCs w:val="32"/>
        </w:rPr>
        <w:t xml:space="preserve"> 评估对象：各教研组、各学科教师课程实施情况</w:t>
      </w:r>
    </w:p>
    <w:p w14:paraId="590B4D1D" w14:textId="1E87E271" w:rsidR="007F6A9C" w:rsidRPr="007F6A9C" w:rsidRDefault="007F6A9C" w:rsidP="007F6A9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F6A9C">
        <w:rPr>
          <w:rFonts w:ascii="仿宋_GB2312" w:eastAsia="仿宋_GB2312" w:hint="eastAsia"/>
          <w:sz w:val="32"/>
          <w:szCs w:val="32"/>
        </w:rPr>
        <w:t xml:space="preserve"> 评估内容：课程方案落实、三级课程开设、“五达标”完成、课程资源开发与使用、跨学科项目式学习开展等</w:t>
      </w:r>
    </w:p>
    <w:p w14:paraId="32DACF69" w14:textId="62A0023A" w:rsidR="007F6A9C" w:rsidRPr="007F6A9C" w:rsidRDefault="007F6A9C" w:rsidP="007F6A9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F6A9C">
        <w:rPr>
          <w:rFonts w:ascii="仿宋_GB2312" w:eastAsia="仿宋_GB2312" w:hint="eastAsia"/>
          <w:sz w:val="32"/>
          <w:szCs w:val="32"/>
        </w:rPr>
        <w:t xml:space="preserve"> 评估方式：①日常督查：教务处每周对课程开设、课堂实施情况进行巡查，做好记录与反馈；②资料核查：每月抽查教师学历案、表现性评价任务设计、跨学科学习案例等资料，按优秀、合格、待改进分级评定；③专项视导：每学期开展2次课程实施专项视导，结合区教研中心视导要求，形成视导报告，梳理问题并限期整改；④成果评价：对学科课程资源、优秀案例等进行评选，纳入课程实施质量考核。</w:t>
      </w:r>
    </w:p>
    <w:p w14:paraId="0F53B7C1" w14:textId="3CD83475" w:rsidR="007F6A9C" w:rsidRPr="007F6A9C" w:rsidRDefault="007F6A9C" w:rsidP="007F6A9C">
      <w:pPr>
        <w:ind w:firstLineChars="200" w:firstLine="640"/>
        <w:rPr>
          <w:rFonts w:ascii="仿宋_GB2312" w:eastAsia="仿宋_GB2312" w:hint="eastAsia"/>
          <w:b/>
          <w:bCs/>
          <w:sz w:val="32"/>
          <w:szCs w:val="32"/>
        </w:rPr>
      </w:pPr>
      <w:r w:rsidRPr="007F6A9C">
        <w:rPr>
          <w:rFonts w:ascii="仿宋_GB2312" w:eastAsia="仿宋_GB2312" w:hint="eastAsia"/>
          <w:sz w:val="32"/>
          <w:szCs w:val="32"/>
        </w:rPr>
        <w:t xml:space="preserve"> </w:t>
      </w:r>
      <w:r w:rsidRPr="007F6A9C">
        <w:rPr>
          <w:rFonts w:ascii="仿宋_GB2312" w:eastAsia="仿宋_GB2312" w:hint="eastAsia"/>
          <w:b/>
          <w:bCs/>
          <w:sz w:val="32"/>
          <w:szCs w:val="32"/>
        </w:rPr>
        <w:t>（2）课堂教学质量评估</w:t>
      </w:r>
    </w:p>
    <w:p w14:paraId="19BD1AF7" w14:textId="447B2D34" w:rsidR="007F6A9C" w:rsidRPr="007F6A9C" w:rsidRDefault="007F6A9C" w:rsidP="007F6A9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F6A9C">
        <w:rPr>
          <w:rFonts w:ascii="仿宋_GB2312" w:eastAsia="仿宋_GB2312" w:hint="eastAsia"/>
          <w:sz w:val="32"/>
          <w:szCs w:val="32"/>
        </w:rPr>
        <w:t xml:space="preserve"> 评估对象：全体教师课堂教学情况</w:t>
      </w:r>
    </w:p>
    <w:p w14:paraId="06C043E2" w14:textId="63F969C0" w:rsidR="007F6A9C" w:rsidRPr="007F6A9C" w:rsidRDefault="007F6A9C" w:rsidP="007F6A9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F6A9C">
        <w:rPr>
          <w:rFonts w:ascii="仿宋_GB2312" w:eastAsia="仿宋_GB2312" w:hint="eastAsia"/>
          <w:sz w:val="32"/>
          <w:szCs w:val="32"/>
        </w:rPr>
        <w:t xml:space="preserve"> 评估内容：</w:t>
      </w:r>
      <w:proofErr w:type="gramStart"/>
      <w:r w:rsidRPr="007F6A9C">
        <w:rPr>
          <w:rFonts w:ascii="仿宋_GB2312" w:eastAsia="仿宋_GB2312" w:hint="eastAsia"/>
          <w:sz w:val="32"/>
          <w:szCs w:val="32"/>
        </w:rPr>
        <w:t>学历案落地</w:t>
      </w:r>
      <w:proofErr w:type="gramEnd"/>
      <w:r w:rsidRPr="007F6A9C">
        <w:rPr>
          <w:rFonts w:ascii="仿宋_GB2312" w:eastAsia="仿宋_GB2312" w:hint="eastAsia"/>
          <w:sz w:val="32"/>
          <w:szCs w:val="32"/>
        </w:rPr>
        <w:t>、单元教学实施、“教学评”一</w:t>
      </w:r>
      <w:r w:rsidRPr="007F6A9C">
        <w:rPr>
          <w:rFonts w:ascii="仿宋_GB2312" w:eastAsia="仿宋_GB2312" w:hint="eastAsia"/>
          <w:sz w:val="32"/>
          <w:szCs w:val="32"/>
        </w:rPr>
        <w:lastRenderedPageBreak/>
        <w:t>体化、学生主体地位发挥、</w:t>
      </w:r>
      <w:proofErr w:type="gramStart"/>
      <w:r w:rsidRPr="007F6A9C">
        <w:rPr>
          <w:rFonts w:ascii="仿宋_GB2312" w:eastAsia="仿宋_GB2312" w:hint="eastAsia"/>
          <w:sz w:val="32"/>
          <w:szCs w:val="32"/>
        </w:rPr>
        <w:t>数智技术</w:t>
      </w:r>
      <w:proofErr w:type="gramEnd"/>
      <w:r w:rsidRPr="007F6A9C">
        <w:rPr>
          <w:rFonts w:ascii="仿宋_GB2312" w:eastAsia="仿宋_GB2312" w:hint="eastAsia"/>
          <w:sz w:val="32"/>
          <w:szCs w:val="32"/>
        </w:rPr>
        <w:t>应用、课堂效率等</w:t>
      </w:r>
    </w:p>
    <w:p w14:paraId="22974991" w14:textId="6EBC97D3" w:rsidR="007F6A9C" w:rsidRPr="007F6A9C" w:rsidRDefault="007F6A9C" w:rsidP="007F6A9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F6A9C">
        <w:rPr>
          <w:rFonts w:ascii="仿宋_GB2312" w:eastAsia="仿宋_GB2312" w:hint="eastAsia"/>
          <w:sz w:val="32"/>
          <w:szCs w:val="32"/>
        </w:rPr>
        <w:t xml:space="preserve"> 评估方式：①分层听课评课：校领导、教研组长、骨干教师开展常态化推门听课，新教师合格课、骨干教师示范课、名师领航课专项评课，采用“课堂评分量表”进行定量打分，结合课堂观察进行定性点评；②教师互评：各教研组开展同课异构、磨课</w:t>
      </w:r>
      <w:proofErr w:type="gramStart"/>
      <w:r w:rsidRPr="007F6A9C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7F6A9C">
        <w:rPr>
          <w:rFonts w:ascii="仿宋_GB2312" w:eastAsia="仿宋_GB2312" w:hint="eastAsia"/>
          <w:sz w:val="32"/>
          <w:szCs w:val="32"/>
        </w:rPr>
        <w:t>课活动，教师之间相互评分、交流评价；③学生评教：每学期开展2次学生线上评教，从教学态度、教学方法、课堂互动、知识掌握等维度进行评分，收集学生意见建议；④达标课验收：对教师达标课进行校级验收，验收合格方可认定“人人一节达标课”完成，不合格者重新备课、上课。</w:t>
      </w:r>
    </w:p>
    <w:p w14:paraId="20EDF9D3" w14:textId="09972C47" w:rsidR="007F6A9C" w:rsidRPr="007F6A9C" w:rsidRDefault="007F6A9C" w:rsidP="007F6A9C">
      <w:pPr>
        <w:ind w:firstLineChars="200" w:firstLine="640"/>
        <w:rPr>
          <w:rFonts w:ascii="仿宋_GB2312" w:eastAsia="仿宋_GB2312" w:hint="eastAsia"/>
          <w:b/>
          <w:bCs/>
          <w:sz w:val="32"/>
          <w:szCs w:val="32"/>
        </w:rPr>
      </w:pPr>
      <w:r w:rsidRPr="007F6A9C">
        <w:rPr>
          <w:rFonts w:ascii="仿宋_GB2312" w:eastAsia="仿宋_GB2312" w:hint="eastAsia"/>
          <w:sz w:val="32"/>
          <w:szCs w:val="32"/>
        </w:rPr>
        <w:t xml:space="preserve"> </w:t>
      </w:r>
      <w:r w:rsidRPr="007F6A9C">
        <w:rPr>
          <w:rFonts w:ascii="仿宋_GB2312" w:eastAsia="仿宋_GB2312" w:hint="eastAsia"/>
          <w:b/>
          <w:bCs/>
          <w:sz w:val="32"/>
          <w:szCs w:val="32"/>
        </w:rPr>
        <w:t>（3）教研工作质量评估</w:t>
      </w:r>
    </w:p>
    <w:p w14:paraId="6495C554" w14:textId="2402EF2E" w:rsidR="007F6A9C" w:rsidRPr="007F6A9C" w:rsidRDefault="007F6A9C" w:rsidP="007F6A9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F6A9C">
        <w:rPr>
          <w:rFonts w:ascii="仿宋_GB2312" w:eastAsia="仿宋_GB2312" w:hint="eastAsia"/>
          <w:sz w:val="32"/>
          <w:szCs w:val="32"/>
        </w:rPr>
        <w:t xml:space="preserve"> 评估对象：各教研组、</w:t>
      </w:r>
      <w:proofErr w:type="gramStart"/>
      <w:r w:rsidRPr="007F6A9C">
        <w:rPr>
          <w:rFonts w:ascii="仿宋_GB2312" w:eastAsia="仿宋_GB2312" w:hint="eastAsia"/>
          <w:sz w:val="32"/>
          <w:szCs w:val="32"/>
        </w:rPr>
        <w:t>备课组</w:t>
      </w:r>
      <w:proofErr w:type="gramEnd"/>
      <w:r w:rsidRPr="007F6A9C">
        <w:rPr>
          <w:rFonts w:ascii="仿宋_GB2312" w:eastAsia="仿宋_GB2312" w:hint="eastAsia"/>
          <w:sz w:val="32"/>
          <w:szCs w:val="32"/>
        </w:rPr>
        <w:t>及教师个人教研参与情况</w:t>
      </w:r>
    </w:p>
    <w:p w14:paraId="60C011C3" w14:textId="1F9E6BCA" w:rsidR="007F6A9C" w:rsidRPr="007F6A9C" w:rsidRDefault="007F6A9C" w:rsidP="007F6A9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F6A9C">
        <w:rPr>
          <w:rFonts w:ascii="仿宋_GB2312" w:eastAsia="仿宋_GB2312" w:hint="eastAsia"/>
          <w:sz w:val="32"/>
          <w:szCs w:val="32"/>
        </w:rPr>
        <w:t xml:space="preserve"> 评估内容：校本教研开展、联</w:t>
      </w:r>
      <w:proofErr w:type="gramStart"/>
      <w:r w:rsidRPr="007F6A9C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7F6A9C">
        <w:rPr>
          <w:rFonts w:ascii="仿宋_GB2312" w:eastAsia="仿宋_GB2312" w:hint="eastAsia"/>
          <w:sz w:val="32"/>
          <w:szCs w:val="32"/>
        </w:rPr>
        <w:t>共同体活动参与、课题研究、教研成果、</w:t>
      </w:r>
      <w:proofErr w:type="gramStart"/>
      <w:r w:rsidRPr="007F6A9C">
        <w:rPr>
          <w:rFonts w:ascii="仿宋_GB2312" w:eastAsia="仿宋_GB2312" w:hint="eastAsia"/>
          <w:sz w:val="32"/>
          <w:szCs w:val="32"/>
        </w:rPr>
        <w:t>学历案打磨</w:t>
      </w:r>
      <w:proofErr w:type="gramEnd"/>
      <w:r w:rsidRPr="007F6A9C">
        <w:rPr>
          <w:rFonts w:ascii="仿宋_GB2312" w:eastAsia="仿宋_GB2312" w:hint="eastAsia"/>
          <w:sz w:val="32"/>
          <w:szCs w:val="32"/>
        </w:rPr>
        <w:t>、作业设计研讨等</w:t>
      </w:r>
    </w:p>
    <w:p w14:paraId="2DB76261" w14:textId="720F0ADF" w:rsidR="007F6A9C" w:rsidRPr="007F6A9C" w:rsidRDefault="007F6A9C" w:rsidP="007F6A9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F6A9C">
        <w:rPr>
          <w:rFonts w:ascii="仿宋_GB2312" w:eastAsia="仿宋_GB2312" w:hint="eastAsia"/>
          <w:sz w:val="32"/>
          <w:szCs w:val="32"/>
        </w:rPr>
        <w:t xml:space="preserve"> 评估方式：①过程记录考核：核查教研组教研计划、教研记录、活动照片等资料，评估教研活动的规范性、实效性；②课题研究评价：对在</w:t>
      </w:r>
      <w:proofErr w:type="gramStart"/>
      <w:r w:rsidRPr="007F6A9C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7F6A9C">
        <w:rPr>
          <w:rFonts w:ascii="仿宋_GB2312" w:eastAsia="仿宋_GB2312" w:hint="eastAsia"/>
          <w:sz w:val="32"/>
          <w:szCs w:val="32"/>
        </w:rPr>
        <w:t>课题、结题课题按研究进度、成果质量进行分级评定，纳入教研考核；③教研成果评选：对教师撰写的教学论文、教学设计、课例等教研成果进行校级评选，结合区级及以上获奖情况进行加分；④教研组评比：每学期开展优秀教研组、优秀</w:t>
      </w:r>
      <w:proofErr w:type="gramStart"/>
      <w:r w:rsidRPr="007F6A9C">
        <w:rPr>
          <w:rFonts w:ascii="仿宋_GB2312" w:eastAsia="仿宋_GB2312" w:hint="eastAsia"/>
          <w:sz w:val="32"/>
          <w:szCs w:val="32"/>
        </w:rPr>
        <w:t>备课组</w:t>
      </w:r>
      <w:proofErr w:type="gramEnd"/>
      <w:r w:rsidRPr="007F6A9C">
        <w:rPr>
          <w:rFonts w:ascii="仿宋_GB2312" w:eastAsia="仿宋_GB2312" w:hint="eastAsia"/>
          <w:sz w:val="32"/>
          <w:szCs w:val="32"/>
        </w:rPr>
        <w:t>评比，从教研活动、教学</w:t>
      </w:r>
      <w:r w:rsidRPr="007F6A9C">
        <w:rPr>
          <w:rFonts w:ascii="仿宋_GB2312" w:eastAsia="仿宋_GB2312" w:hint="eastAsia"/>
          <w:sz w:val="32"/>
          <w:szCs w:val="32"/>
        </w:rPr>
        <w:lastRenderedPageBreak/>
        <w:t>质量、成果转化等维度进行综合评估。</w:t>
      </w:r>
    </w:p>
    <w:p w14:paraId="6F45F6C8" w14:textId="727241A0" w:rsidR="007F6A9C" w:rsidRPr="007F6A9C" w:rsidRDefault="007F6A9C" w:rsidP="007F6A9C">
      <w:pPr>
        <w:ind w:firstLineChars="200" w:firstLine="640"/>
        <w:rPr>
          <w:rFonts w:ascii="仿宋_GB2312" w:eastAsia="仿宋_GB2312" w:hint="eastAsia"/>
          <w:b/>
          <w:bCs/>
          <w:sz w:val="32"/>
          <w:szCs w:val="32"/>
        </w:rPr>
      </w:pPr>
      <w:r w:rsidRPr="007F6A9C">
        <w:rPr>
          <w:rFonts w:ascii="仿宋_GB2312" w:eastAsia="仿宋_GB2312" w:hint="eastAsia"/>
          <w:sz w:val="32"/>
          <w:szCs w:val="32"/>
        </w:rPr>
        <w:t xml:space="preserve"> </w:t>
      </w:r>
      <w:r w:rsidRPr="007F6A9C">
        <w:rPr>
          <w:rFonts w:ascii="仿宋_GB2312" w:eastAsia="仿宋_GB2312" w:hint="eastAsia"/>
          <w:b/>
          <w:bCs/>
          <w:sz w:val="32"/>
          <w:szCs w:val="32"/>
        </w:rPr>
        <w:t>（4）学生学业质量评估</w:t>
      </w:r>
    </w:p>
    <w:p w14:paraId="6A1944CC" w14:textId="795C74AF" w:rsidR="007F6A9C" w:rsidRPr="007F6A9C" w:rsidRDefault="007F6A9C" w:rsidP="007F6A9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F6A9C">
        <w:rPr>
          <w:rFonts w:ascii="仿宋_GB2312" w:eastAsia="仿宋_GB2312" w:hint="eastAsia"/>
          <w:sz w:val="32"/>
          <w:szCs w:val="32"/>
        </w:rPr>
        <w:t xml:space="preserve"> 评估对象：各年级、各学科学生学业素养及综合发展情况</w:t>
      </w:r>
    </w:p>
    <w:p w14:paraId="667146E9" w14:textId="6AF55528" w:rsidR="007F6A9C" w:rsidRPr="007F6A9C" w:rsidRDefault="007F6A9C" w:rsidP="007F6A9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F6A9C">
        <w:rPr>
          <w:rFonts w:ascii="仿宋_GB2312" w:eastAsia="仿宋_GB2312" w:hint="eastAsia"/>
          <w:sz w:val="32"/>
          <w:szCs w:val="32"/>
        </w:rPr>
        <w:t xml:space="preserve"> 评估内容：学科知识掌握、学科素养发展、艺体“两技</w:t>
      </w:r>
      <w:proofErr w:type="gramStart"/>
      <w:r w:rsidRPr="007F6A9C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7F6A9C">
        <w:rPr>
          <w:rFonts w:ascii="仿宋_GB2312" w:eastAsia="仿宋_GB2312" w:hint="eastAsia"/>
          <w:sz w:val="32"/>
          <w:szCs w:val="32"/>
        </w:rPr>
        <w:t>能”达标、读写素养、科技创新能力、体质健康等</w:t>
      </w:r>
    </w:p>
    <w:p w14:paraId="5D9120CF" w14:textId="47EE55FB" w:rsidR="007F6A9C" w:rsidRPr="007F6A9C" w:rsidRDefault="007F6A9C" w:rsidP="007F6A9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F6A9C">
        <w:rPr>
          <w:rFonts w:ascii="仿宋_GB2312" w:eastAsia="仿宋_GB2312" w:hint="eastAsia"/>
          <w:sz w:val="32"/>
          <w:szCs w:val="32"/>
        </w:rPr>
        <w:t xml:space="preserve"> 评估方式：①过程性评价：结合教师课堂表现性评价、作业评价、单元诊断性检测，记录学生日常学习情况，形成过程性评价档案；②终结性评价：严格按照区教研中心要求，开展期中、期末质量监测，做好数据统计与分析，对比年级、学科平均分、合格率、优秀率变化；③专项素养测评：开展艺体素养抽测、读写素养竞赛、科学实验能力测试、人工智能素养测评等专项活动，评估学生综合素养；④增值性评价：对比学生不同阶段学业成绩，分析学生进步幅度，评估教师教学对学生学业提升的贡献度；⑤校外监测对接：认真落实国家、省级义务教育质量监测要求，做好监测数据分析，针对性改进学科教学。</w:t>
      </w:r>
    </w:p>
    <w:p w14:paraId="23A49CC9" w14:textId="4304A1CB" w:rsidR="007F6A9C" w:rsidRPr="007F6A9C" w:rsidRDefault="007F6A9C" w:rsidP="007F6A9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F6A9C">
        <w:rPr>
          <w:rFonts w:ascii="仿宋_GB2312" w:eastAsia="仿宋_GB2312" w:hint="eastAsia"/>
          <w:sz w:val="32"/>
          <w:szCs w:val="32"/>
        </w:rPr>
        <w:t xml:space="preserve"> （5）教师专业发展评估</w:t>
      </w:r>
    </w:p>
    <w:p w14:paraId="7D1FA0F5" w14:textId="478E87C5" w:rsidR="007F6A9C" w:rsidRPr="007F6A9C" w:rsidRDefault="007F6A9C" w:rsidP="007F6A9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F6A9C">
        <w:rPr>
          <w:rFonts w:ascii="仿宋_GB2312" w:eastAsia="仿宋_GB2312" w:hint="eastAsia"/>
          <w:sz w:val="32"/>
          <w:szCs w:val="32"/>
        </w:rPr>
        <w:t xml:space="preserve"> 评估对象：全体教师个人专业发展情况</w:t>
      </w:r>
    </w:p>
    <w:p w14:paraId="416EE452" w14:textId="41FB610A" w:rsidR="007F6A9C" w:rsidRPr="007F6A9C" w:rsidRDefault="007F6A9C" w:rsidP="007F6A9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F6A9C">
        <w:rPr>
          <w:rFonts w:ascii="仿宋_GB2312" w:eastAsia="仿宋_GB2312" w:hint="eastAsia"/>
          <w:sz w:val="32"/>
          <w:szCs w:val="32"/>
        </w:rPr>
        <w:t xml:space="preserve"> 评估内容：师德师风、培训参与、教学能力提升、教研成果、课题研究、教学业绩等</w:t>
      </w:r>
    </w:p>
    <w:p w14:paraId="0670C919" w14:textId="24FF8BB0" w:rsidR="007F6A9C" w:rsidRPr="007F6A9C" w:rsidRDefault="007F6A9C" w:rsidP="007F6A9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F6A9C">
        <w:rPr>
          <w:rFonts w:ascii="仿宋_GB2312" w:eastAsia="仿宋_GB2312" w:hint="eastAsia"/>
          <w:sz w:val="32"/>
          <w:szCs w:val="32"/>
        </w:rPr>
        <w:t xml:space="preserve"> 评估方式：①师德考核：结合师德学习、日常表现、学</w:t>
      </w:r>
      <w:r w:rsidRPr="007F6A9C">
        <w:rPr>
          <w:rFonts w:ascii="仿宋_GB2312" w:eastAsia="仿宋_GB2312" w:hint="eastAsia"/>
          <w:sz w:val="32"/>
          <w:szCs w:val="32"/>
        </w:rPr>
        <w:lastRenderedPageBreak/>
        <w:t>生及家长评价，进行师德师风量化考核，实行“一票否决制”；②培训考核：核查教师继续教育、新课标培训、数字化教学培训等学时完成情况，结合培训心得、考核成绩进行评价；③能力测评：通过教学基本功比赛、</w:t>
      </w:r>
      <w:proofErr w:type="gramStart"/>
      <w:r w:rsidRPr="007F6A9C">
        <w:rPr>
          <w:rFonts w:ascii="仿宋_GB2312" w:eastAsia="仿宋_GB2312" w:hint="eastAsia"/>
          <w:sz w:val="32"/>
          <w:szCs w:val="32"/>
        </w:rPr>
        <w:t>学历案设计</w:t>
      </w:r>
      <w:proofErr w:type="gramEnd"/>
      <w:r w:rsidRPr="007F6A9C">
        <w:rPr>
          <w:rFonts w:ascii="仿宋_GB2312" w:eastAsia="仿宋_GB2312" w:hint="eastAsia"/>
          <w:sz w:val="32"/>
          <w:szCs w:val="32"/>
        </w:rPr>
        <w:t>大赛、优质课评比等活动，评估教师教学能力；④业绩综合评价：结合教师所教班级学业质量、学生进步幅度、教研成果、获奖情况等，进行综合量化评分，形成教师专业发展评估报告。</w:t>
      </w:r>
    </w:p>
    <w:p w14:paraId="2FDF7EE7" w14:textId="7A9EA2BF" w:rsidR="007F6A9C" w:rsidRPr="007F6A9C" w:rsidRDefault="007F6A9C" w:rsidP="007F6A9C">
      <w:pPr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  <w:r w:rsidRPr="007F6A9C">
        <w:rPr>
          <w:rFonts w:ascii="仿宋_GB2312" w:eastAsia="仿宋_GB2312" w:hint="eastAsia"/>
          <w:b/>
          <w:bCs/>
          <w:sz w:val="32"/>
          <w:szCs w:val="32"/>
        </w:rPr>
        <w:t xml:space="preserve"> 3.评估结果运用</w:t>
      </w:r>
    </w:p>
    <w:p w14:paraId="2C142DF3" w14:textId="55002C32" w:rsidR="007F6A9C" w:rsidRPr="007F6A9C" w:rsidRDefault="007F6A9C" w:rsidP="007F6A9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F6A9C">
        <w:rPr>
          <w:rFonts w:ascii="仿宋_GB2312" w:eastAsia="仿宋_GB2312" w:hint="eastAsia"/>
          <w:sz w:val="32"/>
          <w:szCs w:val="32"/>
        </w:rPr>
        <w:t xml:space="preserve"> 反馈整改：各类评估结果及时向教研组、教师个人反馈，梳理问题清单，制定整改措施，明确整改时限，教务处跟踪整改落实情况；</w:t>
      </w:r>
    </w:p>
    <w:p w14:paraId="1D338870" w14:textId="02AC664A" w:rsidR="007F6A9C" w:rsidRPr="007F6A9C" w:rsidRDefault="007F6A9C" w:rsidP="007F6A9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F6A9C">
        <w:rPr>
          <w:rFonts w:ascii="仿宋_GB2312" w:eastAsia="仿宋_GB2312" w:hint="eastAsia"/>
          <w:sz w:val="32"/>
          <w:szCs w:val="32"/>
        </w:rPr>
        <w:t xml:space="preserve"> 评优评先：评估结果作为教师评优评先、年度考核、职称晋升的重要依据，优秀教研组、优秀教师在各类评选中予以倾斜；</w:t>
      </w:r>
    </w:p>
    <w:p w14:paraId="5D05FD43" w14:textId="2ADCDC7B" w:rsidR="007F6A9C" w:rsidRPr="007F6A9C" w:rsidRDefault="007F6A9C" w:rsidP="007F6A9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F6A9C">
        <w:rPr>
          <w:rFonts w:ascii="仿宋_GB2312" w:eastAsia="仿宋_GB2312" w:hint="eastAsia"/>
          <w:sz w:val="32"/>
          <w:szCs w:val="32"/>
        </w:rPr>
        <w:t xml:space="preserve"> 绩效分配：将评估结果与教师绩效工资分配挂钩，对教学质量优秀、教研成果显著的教师予以绩效奖励；</w:t>
      </w:r>
    </w:p>
    <w:p w14:paraId="49D1E59B" w14:textId="76032BFB" w:rsidR="007F6A9C" w:rsidRPr="007F6A9C" w:rsidRDefault="007F6A9C" w:rsidP="007F6A9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F6A9C">
        <w:rPr>
          <w:rFonts w:ascii="仿宋_GB2312" w:eastAsia="仿宋_GB2312" w:hint="eastAsia"/>
          <w:sz w:val="32"/>
          <w:szCs w:val="32"/>
        </w:rPr>
        <w:t xml:space="preserve"> 专业指导：对评估结果待改进的教师，由教研组、骨干教师进行一对一帮扶，制定个性化提升计划，开展专项培训与磨课；</w:t>
      </w:r>
    </w:p>
    <w:p w14:paraId="1906745A" w14:textId="5CFDC0DB" w:rsidR="007F6A9C" w:rsidRPr="007F6A9C" w:rsidRDefault="007F6A9C" w:rsidP="007F6A9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F6A9C">
        <w:rPr>
          <w:rFonts w:ascii="仿宋_GB2312" w:eastAsia="仿宋_GB2312" w:hint="eastAsia"/>
          <w:sz w:val="32"/>
          <w:szCs w:val="32"/>
        </w:rPr>
        <w:t xml:space="preserve"> 质量分析：每学期开展2次教学质量综合分析会，结合各维度评估数据，分析学校教学质量整体情况，查找问题与不足，调整教学工作计划与策略。</w:t>
      </w:r>
    </w:p>
    <w:p w14:paraId="27AA4F9A" w14:textId="771BE4B4" w:rsidR="007F6A9C" w:rsidRPr="007F6A9C" w:rsidRDefault="007F6A9C" w:rsidP="007F6A9C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7F6A9C">
        <w:rPr>
          <w:rFonts w:ascii="仿宋_GB2312" w:eastAsia="仿宋_GB2312" w:hint="eastAsia"/>
          <w:sz w:val="32"/>
          <w:szCs w:val="32"/>
        </w:rPr>
        <w:lastRenderedPageBreak/>
        <w:t xml:space="preserve"> </w:t>
      </w:r>
      <w:r w:rsidRPr="007F6A9C">
        <w:rPr>
          <w:rFonts w:ascii="黑体" w:eastAsia="黑体" w:hAnsi="黑体" w:hint="eastAsia"/>
          <w:sz w:val="32"/>
          <w:szCs w:val="32"/>
        </w:rPr>
        <w:t>四、保障机制</w:t>
      </w:r>
    </w:p>
    <w:p w14:paraId="4BBC958B" w14:textId="5D9D0962" w:rsidR="007F6A9C" w:rsidRPr="007F6A9C" w:rsidRDefault="007F6A9C" w:rsidP="007F6A9C">
      <w:pPr>
        <w:ind w:firstLineChars="200" w:firstLine="640"/>
        <w:rPr>
          <w:rFonts w:ascii="楷体_GB2312" w:eastAsia="楷体_GB2312" w:hint="eastAsia"/>
          <w:sz w:val="32"/>
          <w:szCs w:val="32"/>
        </w:rPr>
      </w:pPr>
      <w:r w:rsidRPr="007F6A9C">
        <w:rPr>
          <w:rFonts w:ascii="仿宋_GB2312" w:eastAsia="仿宋_GB2312" w:hint="eastAsia"/>
          <w:sz w:val="32"/>
          <w:szCs w:val="32"/>
        </w:rPr>
        <w:t xml:space="preserve"> </w:t>
      </w:r>
      <w:r w:rsidRPr="007F6A9C">
        <w:rPr>
          <w:rFonts w:ascii="楷体_GB2312" w:eastAsia="楷体_GB2312" w:hint="eastAsia"/>
          <w:sz w:val="32"/>
          <w:szCs w:val="32"/>
        </w:rPr>
        <w:t>（一）组织保障</w:t>
      </w:r>
    </w:p>
    <w:p w14:paraId="55582417" w14:textId="5B1500F9" w:rsidR="007F6A9C" w:rsidRPr="007F6A9C" w:rsidRDefault="007F6A9C" w:rsidP="007F6A9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F6A9C">
        <w:rPr>
          <w:rFonts w:ascii="仿宋_GB2312" w:eastAsia="仿宋_GB2312" w:hint="eastAsia"/>
          <w:sz w:val="32"/>
          <w:szCs w:val="32"/>
        </w:rPr>
        <w:t>成立以</w:t>
      </w:r>
      <w:r w:rsidR="00FF65A6">
        <w:rPr>
          <w:rFonts w:ascii="仿宋_GB2312" w:eastAsia="仿宋_GB2312" w:hint="eastAsia"/>
          <w:sz w:val="32"/>
          <w:szCs w:val="32"/>
        </w:rPr>
        <w:t>书记、</w:t>
      </w:r>
      <w:r w:rsidRPr="007F6A9C">
        <w:rPr>
          <w:rFonts w:ascii="仿宋_GB2312" w:eastAsia="仿宋_GB2312" w:hint="eastAsia"/>
          <w:sz w:val="32"/>
          <w:szCs w:val="32"/>
        </w:rPr>
        <w:t>校长为组长，分管教学副校长为副组长，教务处、教科室、各教研组、年级组负责人为成员的教学工作领导小组，下设教学质量评估工作小组，由教务处牵头，教科室、各教研组长为核心成员，具体负责教学质量评估的组织、实施、数据统计与结果运用；明确各部门职责，教务处负责课程实施、课堂教学、常规管理与质量评估，教科室负责课题研究、教研活动与教研质量评估，教研组负责学科主题研修与学科教学质量评估，年级组负责本年级教学质量监控与统筹，形成“一级抓一级、层层抓落实”的工作格局。</w:t>
      </w:r>
    </w:p>
    <w:p w14:paraId="316D691D" w14:textId="5293EDB0" w:rsidR="007F6A9C" w:rsidRPr="007F6A9C" w:rsidRDefault="007F6A9C" w:rsidP="007F6A9C">
      <w:pPr>
        <w:ind w:firstLineChars="200" w:firstLine="640"/>
        <w:rPr>
          <w:rFonts w:ascii="楷体_GB2312" w:eastAsia="楷体_GB2312" w:hint="eastAsia"/>
          <w:sz w:val="32"/>
          <w:szCs w:val="32"/>
        </w:rPr>
      </w:pPr>
      <w:r w:rsidRPr="007F6A9C">
        <w:rPr>
          <w:rFonts w:ascii="仿宋_GB2312" w:eastAsia="仿宋_GB2312" w:hint="eastAsia"/>
          <w:sz w:val="32"/>
          <w:szCs w:val="32"/>
        </w:rPr>
        <w:t xml:space="preserve"> </w:t>
      </w:r>
      <w:r w:rsidRPr="007F6A9C">
        <w:rPr>
          <w:rFonts w:ascii="楷体_GB2312" w:eastAsia="楷体_GB2312" w:hint="eastAsia"/>
          <w:sz w:val="32"/>
          <w:szCs w:val="32"/>
        </w:rPr>
        <w:t>（二）制度保障</w:t>
      </w:r>
    </w:p>
    <w:p w14:paraId="66C3371E" w14:textId="25CD01D4" w:rsidR="007F6A9C" w:rsidRPr="007F6A9C" w:rsidRDefault="007F6A9C" w:rsidP="007F6A9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F6A9C">
        <w:rPr>
          <w:rFonts w:ascii="仿宋_GB2312" w:eastAsia="仿宋_GB2312" w:hint="eastAsia"/>
          <w:sz w:val="32"/>
          <w:szCs w:val="32"/>
        </w:rPr>
        <w:t>修订完善《薛城区舜耕中学教学常规管理办法》《校本教研管理制度》《教师专业发展考核办法》《教学质量评估实施细则》《优秀教研组/教师评选办法》等制度，将“五达标”落实、教研活动参与、课题研究成果、课堂教学效益、教学质量评估结果等纳入教师考核评价体系，明确各维度评估的标准、流程、分值与结果运用，确保各项工作有章可循、规范推进。</w:t>
      </w:r>
    </w:p>
    <w:p w14:paraId="6A2674B4" w14:textId="5F3E728D" w:rsidR="007F6A9C" w:rsidRPr="007F6A9C" w:rsidRDefault="007F6A9C" w:rsidP="007F6A9C">
      <w:pPr>
        <w:ind w:firstLineChars="200" w:firstLine="640"/>
        <w:rPr>
          <w:rFonts w:ascii="楷体_GB2312" w:eastAsia="楷体_GB2312" w:hint="eastAsia"/>
          <w:sz w:val="32"/>
          <w:szCs w:val="32"/>
        </w:rPr>
      </w:pPr>
      <w:r w:rsidRPr="007F6A9C">
        <w:rPr>
          <w:rFonts w:ascii="楷体_GB2312" w:eastAsia="楷体_GB2312" w:hint="eastAsia"/>
          <w:sz w:val="32"/>
          <w:szCs w:val="32"/>
        </w:rPr>
        <w:t xml:space="preserve"> （三）师资保障</w:t>
      </w:r>
    </w:p>
    <w:p w14:paraId="2DC7D529" w14:textId="367626DE" w:rsidR="007F6A9C" w:rsidRPr="007F6A9C" w:rsidRDefault="007F6A9C" w:rsidP="007F6A9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F6A9C">
        <w:rPr>
          <w:rFonts w:ascii="仿宋_GB2312" w:eastAsia="仿宋_GB2312" w:hint="eastAsia"/>
          <w:sz w:val="32"/>
          <w:szCs w:val="32"/>
        </w:rPr>
        <w:t>落实教师分层培养计划，实施“青蓝工程”，做好新入职教师师徒结对，开展合格课验收；搭建骨干教师成长平台，</w:t>
      </w:r>
      <w:r w:rsidRPr="007F6A9C">
        <w:rPr>
          <w:rFonts w:ascii="仿宋_GB2312" w:eastAsia="仿宋_GB2312" w:hint="eastAsia"/>
          <w:sz w:val="32"/>
          <w:szCs w:val="32"/>
        </w:rPr>
        <w:lastRenderedPageBreak/>
        <w:t>组织参加市区名师工作室、课程领导力比赛、教学能手评选等活动；保障教师培训经费与时间，确保全员完成新课标、数字化教学、课题研究、教学质量评估等专项培训，提升教师专业素养与教学能力。</w:t>
      </w:r>
    </w:p>
    <w:p w14:paraId="66495F82" w14:textId="5000F7A9" w:rsidR="007F6A9C" w:rsidRPr="007F6A9C" w:rsidRDefault="007F6A9C" w:rsidP="007F6A9C">
      <w:pPr>
        <w:ind w:firstLineChars="200" w:firstLine="640"/>
        <w:rPr>
          <w:rFonts w:ascii="楷体_GB2312" w:eastAsia="楷体_GB2312" w:hint="eastAsia"/>
          <w:sz w:val="32"/>
          <w:szCs w:val="32"/>
        </w:rPr>
      </w:pPr>
      <w:r w:rsidRPr="007F6A9C">
        <w:rPr>
          <w:rFonts w:ascii="仿宋_GB2312" w:eastAsia="仿宋_GB2312" w:hint="eastAsia"/>
          <w:sz w:val="32"/>
          <w:szCs w:val="32"/>
        </w:rPr>
        <w:t xml:space="preserve"> </w:t>
      </w:r>
      <w:r w:rsidRPr="007F6A9C">
        <w:rPr>
          <w:rFonts w:ascii="楷体_GB2312" w:eastAsia="楷体_GB2312" w:hint="eastAsia"/>
          <w:sz w:val="32"/>
          <w:szCs w:val="32"/>
        </w:rPr>
        <w:t>（四）督导保障</w:t>
      </w:r>
    </w:p>
    <w:p w14:paraId="1F8F45D0" w14:textId="79F6B357" w:rsidR="007F6A9C" w:rsidRPr="007F6A9C" w:rsidRDefault="007F6A9C" w:rsidP="007F6A9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F6A9C">
        <w:rPr>
          <w:rFonts w:ascii="仿宋_GB2312" w:eastAsia="仿宋_GB2312" w:hint="eastAsia"/>
          <w:sz w:val="32"/>
          <w:szCs w:val="32"/>
        </w:rPr>
        <w:t>建立“日常巡查+月度视导+学期评估+年度考核”的教学督导机制，教学工作领导小组与质量评估工作小组定期对各教研组、年级组课程实施、教学常规、教研活动、教学质量评估开展情况进行督导检查；对发现的问题建立台账、限期整改、跟踪问效，确保各项工作落地见效；将督导结果与教师评优评先、绩效工资挂钩，压实工作责任。</w:t>
      </w:r>
    </w:p>
    <w:p w14:paraId="567609AA" w14:textId="0BDE59CF" w:rsidR="007F6A9C" w:rsidRPr="007F6A9C" w:rsidRDefault="007F6A9C" w:rsidP="007F6A9C">
      <w:pPr>
        <w:ind w:firstLineChars="200" w:firstLine="640"/>
        <w:rPr>
          <w:rFonts w:ascii="楷体_GB2312" w:eastAsia="楷体_GB2312" w:hint="eastAsia"/>
          <w:sz w:val="32"/>
          <w:szCs w:val="32"/>
        </w:rPr>
      </w:pPr>
      <w:r w:rsidRPr="007F6A9C">
        <w:rPr>
          <w:rFonts w:ascii="仿宋_GB2312" w:eastAsia="仿宋_GB2312" w:hint="eastAsia"/>
          <w:sz w:val="32"/>
          <w:szCs w:val="32"/>
        </w:rPr>
        <w:t xml:space="preserve"> </w:t>
      </w:r>
      <w:r w:rsidRPr="007F6A9C">
        <w:rPr>
          <w:rFonts w:ascii="楷体_GB2312" w:eastAsia="楷体_GB2312" w:hint="eastAsia"/>
          <w:sz w:val="32"/>
          <w:szCs w:val="32"/>
        </w:rPr>
        <w:t>（五）资源保障</w:t>
      </w:r>
    </w:p>
    <w:p w14:paraId="2D87A411" w14:textId="77777777" w:rsidR="00FF65A6" w:rsidRDefault="007F6A9C" w:rsidP="00FF65A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F6A9C">
        <w:rPr>
          <w:rFonts w:ascii="仿宋_GB2312" w:eastAsia="仿宋_GB2312" w:hint="eastAsia"/>
          <w:sz w:val="32"/>
          <w:szCs w:val="32"/>
        </w:rPr>
        <w:t>加大教学经费投入，完善教学设施、数字化教学设备、艺体心育器材等硬件配置；搭建校级课程资源库和网络教研社区，保障教师便捷使用各级智慧教育平台资源；建立教学质量评估数据管理系统，实现评估数据的实时统计、分析与可视化展示；加强与区级教研中心、联</w:t>
      </w:r>
      <w:proofErr w:type="gramStart"/>
      <w:r w:rsidRPr="007F6A9C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7F6A9C">
        <w:rPr>
          <w:rFonts w:ascii="仿宋_GB2312" w:eastAsia="仿宋_GB2312" w:hint="eastAsia"/>
          <w:sz w:val="32"/>
          <w:szCs w:val="32"/>
        </w:rPr>
        <w:t>共同体学校的合作，争取教研员驻校帮扶、校际资源共享等支持，为教学教研工作与质量评估开展提供坚实资源保障。</w:t>
      </w:r>
    </w:p>
    <w:p w14:paraId="4BC61FAD" w14:textId="77777777" w:rsidR="00FF65A6" w:rsidRDefault="00FF65A6" w:rsidP="00FF65A6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15ACB938" w14:textId="77777777" w:rsidR="00FF65A6" w:rsidRDefault="00FF65A6" w:rsidP="00FF65A6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22D6ACF2" w14:textId="77777777" w:rsidR="00FF65A6" w:rsidRDefault="00FF65A6" w:rsidP="00FF65A6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0070E0D0" w14:textId="77777777" w:rsidR="00C07A51" w:rsidRDefault="00C07A51" w:rsidP="00FF65A6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486EF2F5" w14:textId="77777777" w:rsidR="00C07A51" w:rsidRDefault="00C07A51" w:rsidP="00FF65A6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2BE014EC" w14:textId="77777777" w:rsidR="00C07A51" w:rsidRDefault="00C07A51" w:rsidP="00FF65A6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1C35578B" w14:textId="636B7122" w:rsidR="00FF65A6" w:rsidRDefault="00FF65A6" w:rsidP="00FF65A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（此页无正文）</w:t>
      </w:r>
    </w:p>
    <w:p w14:paraId="640A33A6" w14:textId="77777777" w:rsidR="00FF65A6" w:rsidRDefault="00FF65A6" w:rsidP="00FF65A6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342581EE" w14:textId="77777777" w:rsidR="00FF65A6" w:rsidRDefault="00FF65A6" w:rsidP="00FF65A6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0F6FDF1D" w14:textId="64DD6E22" w:rsidR="00FF65A6" w:rsidRDefault="00FF65A6" w:rsidP="00FF65A6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proofErr w:type="gramStart"/>
      <w:r>
        <w:rPr>
          <w:rFonts w:ascii="仿宋_GB2312" w:eastAsia="仿宋_GB2312" w:hint="eastAsia"/>
          <w:sz w:val="32"/>
          <w:szCs w:val="32"/>
        </w:rPr>
        <w:t>薛</w:t>
      </w:r>
      <w:proofErr w:type="gramEnd"/>
      <w:r>
        <w:rPr>
          <w:rFonts w:ascii="仿宋_GB2312" w:eastAsia="仿宋_GB2312" w:hint="eastAsia"/>
          <w:sz w:val="32"/>
          <w:szCs w:val="32"/>
        </w:rPr>
        <w:t>城区舜</w:t>
      </w:r>
      <w:proofErr w:type="gramStart"/>
      <w:r>
        <w:rPr>
          <w:rFonts w:ascii="仿宋_GB2312" w:eastAsia="仿宋_GB2312" w:hint="eastAsia"/>
          <w:sz w:val="32"/>
          <w:szCs w:val="32"/>
        </w:rPr>
        <w:t>耕中学</w:t>
      </w:r>
      <w:proofErr w:type="gramEnd"/>
      <w:r>
        <w:rPr>
          <w:rFonts w:ascii="仿宋_GB2312" w:eastAsia="仿宋_GB2312" w:hint="eastAsia"/>
          <w:sz w:val="32"/>
          <w:szCs w:val="32"/>
        </w:rPr>
        <w:t>2026年</w:t>
      </w:r>
      <w:r w:rsidR="007E6AF2">
        <w:rPr>
          <w:rFonts w:ascii="仿宋_GB2312" w:eastAsia="仿宋_GB2312" w:hint="eastAsia"/>
          <w:sz w:val="32"/>
          <w:szCs w:val="32"/>
        </w:rPr>
        <w:t>度</w:t>
      </w:r>
      <w:r>
        <w:rPr>
          <w:rFonts w:ascii="仿宋_GB2312" w:eastAsia="仿宋_GB2312" w:hint="eastAsia"/>
          <w:sz w:val="32"/>
          <w:szCs w:val="32"/>
        </w:rPr>
        <w:t>主要工作安排</w:t>
      </w:r>
    </w:p>
    <w:p w14:paraId="11909FF8" w14:textId="77777777" w:rsidR="00FF65A6" w:rsidRDefault="00FF65A6" w:rsidP="00FF65A6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35E4B075" w14:textId="77777777" w:rsidR="00FF65A6" w:rsidRDefault="00FF65A6" w:rsidP="00FF65A6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6BBB27D5" w14:textId="77777777" w:rsidR="00FF65A6" w:rsidRDefault="00FF65A6" w:rsidP="00FF65A6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7CA94B30" w14:textId="77777777" w:rsidR="00FF65A6" w:rsidRDefault="00FF65A6" w:rsidP="00FF65A6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420C40E9" w14:textId="77777777" w:rsidR="00FF65A6" w:rsidRDefault="00FF65A6" w:rsidP="00FF65A6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38EE808A" w14:textId="77777777" w:rsidR="00FF65A6" w:rsidRDefault="00FF65A6" w:rsidP="00FF65A6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70A1E0C0" w14:textId="77777777" w:rsidR="00FF65A6" w:rsidRDefault="00FF65A6" w:rsidP="00FF65A6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3BB92E8C" w14:textId="77777777" w:rsidR="00FF65A6" w:rsidRDefault="00FF65A6" w:rsidP="00FF65A6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3729F8C5" w14:textId="77777777" w:rsidR="00FF65A6" w:rsidRDefault="00FF65A6" w:rsidP="00FF65A6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6583AD12" w14:textId="51CF1CCC" w:rsidR="00FF65A6" w:rsidRDefault="00FF65A6" w:rsidP="00FF65A6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枣庄市</w:t>
      </w:r>
      <w:proofErr w:type="gramStart"/>
      <w:r>
        <w:rPr>
          <w:rFonts w:ascii="仿宋_GB2312" w:eastAsia="仿宋_GB2312" w:hint="eastAsia"/>
          <w:sz w:val="32"/>
          <w:szCs w:val="32"/>
        </w:rPr>
        <w:t>薛</w:t>
      </w:r>
      <w:proofErr w:type="gramEnd"/>
      <w:r>
        <w:rPr>
          <w:rFonts w:ascii="仿宋_GB2312" w:eastAsia="仿宋_GB2312" w:hint="eastAsia"/>
          <w:sz w:val="32"/>
          <w:szCs w:val="32"/>
        </w:rPr>
        <w:t>城区舜</w:t>
      </w:r>
      <w:proofErr w:type="gramStart"/>
      <w:r>
        <w:rPr>
          <w:rFonts w:ascii="仿宋_GB2312" w:eastAsia="仿宋_GB2312" w:hint="eastAsia"/>
          <w:sz w:val="32"/>
          <w:szCs w:val="32"/>
        </w:rPr>
        <w:t>耕中学</w:t>
      </w:r>
      <w:proofErr w:type="gramEnd"/>
      <w:r>
        <w:rPr>
          <w:rFonts w:ascii="仿宋_GB2312" w:eastAsia="仿宋_GB2312" w:hint="eastAsia"/>
          <w:sz w:val="32"/>
          <w:szCs w:val="32"/>
        </w:rPr>
        <w:t>教导处</w:t>
      </w:r>
    </w:p>
    <w:p w14:paraId="662CDD55" w14:textId="2A0E4AD1" w:rsidR="00FF65A6" w:rsidRDefault="00FF65A6" w:rsidP="00FF65A6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2026年2月</w:t>
      </w:r>
      <w:r>
        <w:rPr>
          <w:rFonts w:ascii="仿宋_GB2312" w:eastAsia="仿宋_GB2312"/>
          <w:sz w:val="32"/>
          <w:szCs w:val="32"/>
        </w:rPr>
        <w:br w:type="page"/>
      </w:r>
    </w:p>
    <w:p w14:paraId="6C2D419B" w14:textId="77777777" w:rsidR="00FF65A6" w:rsidRDefault="00FF65A6" w:rsidP="00FF65A6">
      <w:pPr>
        <w:ind w:firstLineChars="200" w:firstLine="420"/>
        <w:sectPr w:rsidR="00FF65A6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F490732" w14:textId="67B538AC" w:rsidR="007F6A9C" w:rsidRPr="007F6A9C" w:rsidRDefault="00FF65A6" w:rsidP="00FF65A6">
      <w:pPr>
        <w:rPr>
          <w:rFonts w:ascii="黑体" w:eastAsia="黑体" w:hAnsi="黑体" w:hint="eastAsia"/>
          <w:sz w:val="32"/>
          <w:szCs w:val="36"/>
        </w:rPr>
      </w:pPr>
      <w:r w:rsidRPr="00C07A51">
        <w:rPr>
          <w:rFonts w:ascii="黑体" w:eastAsia="黑体" w:hAnsi="黑体" w:hint="eastAsia"/>
          <w:sz w:val="32"/>
          <w:szCs w:val="36"/>
        </w:rPr>
        <w:lastRenderedPageBreak/>
        <w:t>附件：</w:t>
      </w:r>
    </w:p>
    <w:p w14:paraId="6233E124" w14:textId="3279F8E5" w:rsidR="007F6A9C" w:rsidRPr="007F6A9C" w:rsidRDefault="009B20E8" w:rsidP="009B20E8">
      <w:pPr>
        <w:jc w:val="center"/>
        <w:rPr>
          <w:rFonts w:ascii="方正小标宋简体" w:eastAsia="方正小标宋简体" w:hAnsi="黑体" w:hint="eastAsia"/>
          <w:sz w:val="28"/>
          <w:szCs w:val="28"/>
        </w:rPr>
      </w:pPr>
      <w:proofErr w:type="gramStart"/>
      <w:r w:rsidRPr="007E6AF2">
        <w:rPr>
          <w:rFonts w:ascii="方正小标宋简体" w:eastAsia="方正小标宋简体" w:hAnsi="黑体" w:hint="eastAsia"/>
          <w:sz w:val="28"/>
          <w:szCs w:val="28"/>
        </w:rPr>
        <w:t>薛</w:t>
      </w:r>
      <w:proofErr w:type="gramEnd"/>
      <w:r w:rsidRPr="007E6AF2">
        <w:rPr>
          <w:rFonts w:ascii="方正小标宋简体" w:eastAsia="方正小标宋简体" w:hAnsi="黑体" w:hint="eastAsia"/>
          <w:sz w:val="28"/>
          <w:szCs w:val="28"/>
        </w:rPr>
        <w:t>城区舜</w:t>
      </w:r>
      <w:proofErr w:type="gramStart"/>
      <w:r w:rsidRPr="007E6AF2">
        <w:rPr>
          <w:rFonts w:ascii="方正小标宋简体" w:eastAsia="方正小标宋简体" w:hAnsi="黑体" w:hint="eastAsia"/>
          <w:sz w:val="28"/>
          <w:szCs w:val="28"/>
        </w:rPr>
        <w:t>耕中学</w:t>
      </w:r>
      <w:proofErr w:type="gramEnd"/>
      <w:r w:rsidR="007E6AF2" w:rsidRPr="007E6AF2">
        <w:rPr>
          <w:rFonts w:ascii="方正小标宋简体" w:eastAsia="方正小标宋简体" w:hAnsi="黑体" w:hint="eastAsia"/>
          <w:sz w:val="28"/>
          <w:szCs w:val="28"/>
        </w:rPr>
        <w:t>2026年</w:t>
      </w:r>
      <w:r w:rsidR="007F6A9C" w:rsidRPr="007F6A9C">
        <w:rPr>
          <w:rFonts w:ascii="方正小标宋简体" w:eastAsia="方正小标宋简体" w:hAnsi="黑体" w:hint="eastAsia"/>
          <w:sz w:val="28"/>
          <w:szCs w:val="28"/>
        </w:rPr>
        <w:t>月度</w:t>
      </w:r>
      <w:r w:rsidRPr="007E6AF2">
        <w:rPr>
          <w:rFonts w:ascii="方正小标宋简体" w:eastAsia="方正小标宋简体" w:hAnsi="黑体" w:hint="eastAsia"/>
          <w:sz w:val="28"/>
          <w:szCs w:val="28"/>
        </w:rPr>
        <w:t>主要</w:t>
      </w:r>
      <w:r w:rsidR="007F6A9C" w:rsidRPr="007F6A9C">
        <w:rPr>
          <w:rFonts w:ascii="方正小标宋简体" w:eastAsia="方正小标宋简体" w:hAnsi="黑体" w:hint="eastAsia"/>
          <w:sz w:val="28"/>
          <w:szCs w:val="28"/>
        </w:rPr>
        <w:t>工作安排</w:t>
      </w:r>
    </w:p>
    <w:p w14:paraId="6C08EB3F" w14:textId="0E7BB6B2" w:rsidR="00FF65A6" w:rsidRPr="00FF65A6" w:rsidRDefault="00FF65A6" w:rsidP="00FF65A6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4372"/>
        <w:gridCol w:w="3526"/>
      </w:tblGrid>
      <w:tr w:rsidR="009B20E8" w:rsidRPr="00FF65A6" w14:paraId="46F276CA" w14:textId="77777777" w:rsidTr="000403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35BBB6" w14:textId="77777777" w:rsidR="00FF65A6" w:rsidRPr="00FF65A6" w:rsidRDefault="00FF65A6" w:rsidP="009B20E8">
            <w:pPr>
              <w:jc w:val="center"/>
              <w:rPr>
                <w:rFonts w:ascii="黑体" w:eastAsia="黑体" w:hAnsi="黑体" w:hint="eastAsia"/>
                <w:b/>
                <w:bCs/>
                <w:sz w:val="24"/>
                <w:szCs w:val="24"/>
              </w:rPr>
            </w:pPr>
            <w:r w:rsidRPr="00FF65A6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月份</w:t>
            </w:r>
          </w:p>
        </w:tc>
        <w:tc>
          <w:tcPr>
            <w:tcW w:w="4342" w:type="dxa"/>
            <w:vAlign w:val="center"/>
            <w:hideMark/>
          </w:tcPr>
          <w:p w14:paraId="016EF748" w14:textId="77777777" w:rsidR="00FF65A6" w:rsidRPr="00FF65A6" w:rsidRDefault="00FF65A6" w:rsidP="009B20E8">
            <w:pPr>
              <w:jc w:val="center"/>
              <w:rPr>
                <w:rFonts w:ascii="黑体" w:eastAsia="黑体" w:hAnsi="黑体" w:hint="eastAsia"/>
                <w:b/>
                <w:bCs/>
                <w:sz w:val="24"/>
                <w:szCs w:val="24"/>
              </w:rPr>
            </w:pPr>
            <w:r w:rsidRPr="00FF65A6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核心工作内容</w:t>
            </w:r>
          </w:p>
        </w:tc>
        <w:tc>
          <w:tcPr>
            <w:tcW w:w="3481" w:type="dxa"/>
            <w:vAlign w:val="center"/>
            <w:hideMark/>
          </w:tcPr>
          <w:p w14:paraId="1911478C" w14:textId="77777777" w:rsidR="00FF65A6" w:rsidRPr="00FF65A6" w:rsidRDefault="00FF65A6" w:rsidP="009B20E8">
            <w:pPr>
              <w:jc w:val="center"/>
              <w:rPr>
                <w:rFonts w:ascii="黑体" w:eastAsia="黑体" w:hAnsi="黑体" w:hint="eastAsia"/>
                <w:b/>
                <w:bCs/>
                <w:sz w:val="24"/>
                <w:szCs w:val="24"/>
              </w:rPr>
            </w:pPr>
            <w:r w:rsidRPr="00FF65A6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教学质量评估相关工作</w:t>
            </w:r>
          </w:p>
        </w:tc>
      </w:tr>
      <w:tr w:rsidR="009B20E8" w:rsidRPr="00FF65A6" w14:paraId="229D3F8B" w14:textId="77777777" w:rsidTr="000403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C3F9D0" w14:textId="77777777" w:rsidR="00FF65A6" w:rsidRPr="00FF65A6" w:rsidRDefault="00FF65A6" w:rsidP="00FF65A6">
            <w:pPr>
              <w:rPr>
                <w:rFonts w:ascii="楷体_GB2312" w:eastAsia="楷体_GB2312" w:hint="eastAsia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1 月</w:t>
            </w:r>
          </w:p>
        </w:tc>
        <w:tc>
          <w:tcPr>
            <w:tcW w:w="4342" w:type="dxa"/>
            <w:vAlign w:val="center"/>
            <w:hideMark/>
          </w:tcPr>
          <w:p w14:paraId="1109E7B1" w14:textId="77777777" w:rsidR="009B20E8" w:rsidRDefault="00FF65A6" w:rsidP="00FF65A6">
            <w:pPr>
              <w:rPr>
                <w:rFonts w:ascii="楷体_GB2312" w:eastAsia="楷体_GB2312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1.开展期末质量监测与分析；</w:t>
            </w:r>
          </w:p>
          <w:p w14:paraId="539C3EB0" w14:textId="77777777" w:rsidR="009B20E8" w:rsidRDefault="00FF65A6" w:rsidP="00FF65A6">
            <w:pPr>
              <w:rPr>
                <w:rFonts w:ascii="楷体_GB2312" w:eastAsia="楷体_GB2312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2.完成学期教学工作总结，梳理 “五达标” 落实情况；</w:t>
            </w:r>
          </w:p>
          <w:p w14:paraId="0D1CA6FA" w14:textId="77777777" w:rsidR="009B20E8" w:rsidRDefault="00FF65A6" w:rsidP="00FF65A6">
            <w:pPr>
              <w:rPr>
                <w:rFonts w:ascii="楷体_GB2312" w:eastAsia="楷体_GB2312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3.开展学期末教学常规视导；</w:t>
            </w:r>
          </w:p>
          <w:p w14:paraId="1F537B3A" w14:textId="1F3E8E1A" w:rsidR="00FF65A6" w:rsidRPr="00FF65A6" w:rsidRDefault="00FF65A6" w:rsidP="00FF65A6">
            <w:pPr>
              <w:rPr>
                <w:rFonts w:ascii="楷体_GB2312" w:eastAsia="楷体_GB2312" w:hint="eastAsia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4.征集校级教学教研创新案例，推荐区级参评</w:t>
            </w:r>
          </w:p>
        </w:tc>
        <w:tc>
          <w:tcPr>
            <w:tcW w:w="3481" w:type="dxa"/>
            <w:vAlign w:val="center"/>
            <w:hideMark/>
          </w:tcPr>
          <w:p w14:paraId="36C42017" w14:textId="77777777" w:rsidR="009B20E8" w:rsidRDefault="00FF65A6" w:rsidP="00FF65A6">
            <w:pPr>
              <w:rPr>
                <w:rFonts w:ascii="楷体_GB2312" w:eastAsia="楷体_GB2312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1.开展全学科、全年级学期教学质量综合评估，形成质量分析报告；</w:t>
            </w:r>
          </w:p>
          <w:p w14:paraId="72BCF49D" w14:textId="77777777" w:rsidR="009B20E8" w:rsidRDefault="00FF65A6" w:rsidP="00FF65A6">
            <w:pPr>
              <w:rPr>
                <w:rFonts w:ascii="楷体_GB2312" w:eastAsia="楷体_GB2312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2.完成教师年度教学工作、专业发展综合评分；</w:t>
            </w:r>
          </w:p>
          <w:p w14:paraId="60AB31AA" w14:textId="56011043" w:rsidR="00FF65A6" w:rsidRPr="00FF65A6" w:rsidRDefault="00FF65A6" w:rsidP="00FF65A6">
            <w:pPr>
              <w:rPr>
                <w:rFonts w:ascii="楷体_GB2312" w:eastAsia="楷体_GB2312" w:hint="eastAsia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3.开展优秀教研组、优秀教师评比，依据评估结果确定名单</w:t>
            </w:r>
          </w:p>
        </w:tc>
      </w:tr>
      <w:tr w:rsidR="009B20E8" w:rsidRPr="00FF65A6" w14:paraId="03D4EE02" w14:textId="77777777" w:rsidTr="000403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9B89D9" w14:textId="77777777" w:rsidR="00FF65A6" w:rsidRPr="00FF65A6" w:rsidRDefault="00FF65A6" w:rsidP="00FF65A6">
            <w:pPr>
              <w:rPr>
                <w:rFonts w:ascii="楷体_GB2312" w:eastAsia="楷体_GB2312" w:hint="eastAsia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2 月</w:t>
            </w:r>
          </w:p>
        </w:tc>
        <w:tc>
          <w:tcPr>
            <w:tcW w:w="4342" w:type="dxa"/>
            <w:vAlign w:val="center"/>
            <w:hideMark/>
          </w:tcPr>
          <w:p w14:paraId="38375CB0" w14:textId="77777777" w:rsidR="009B20E8" w:rsidRDefault="00FF65A6" w:rsidP="00FF65A6">
            <w:pPr>
              <w:rPr>
                <w:rFonts w:ascii="楷体_GB2312" w:eastAsia="楷体_GB2312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1.组织教师参加义务教育国家课程新教材线上培训；</w:t>
            </w:r>
          </w:p>
          <w:p w14:paraId="72ED01D2" w14:textId="30727CEA" w:rsidR="009B20E8" w:rsidRDefault="00FF65A6" w:rsidP="00FF65A6">
            <w:pPr>
              <w:rPr>
                <w:rFonts w:ascii="楷体_GB2312" w:eastAsia="楷体_GB2312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2.召开新学期教学工作部署会，制定各教研组、年级组工作计划；</w:t>
            </w:r>
          </w:p>
          <w:p w14:paraId="096E4E93" w14:textId="117E2C34" w:rsidR="009B20E8" w:rsidRDefault="00FF65A6" w:rsidP="00FF65A6">
            <w:pPr>
              <w:rPr>
                <w:rFonts w:ascii="楷体_GB2312" w:eastAsia="楷体_GB2312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3.启动寒假体育家庭作业落实，组织学生参加区级线上跳绳比赛；</w:t>
            </w:r>
          </w:p>
          <w:p w14:paraId="3B03EED9" w14:textId="09D6D38B" w:rsidR="00FF65A6" w:rsidRPr="00FF65A6" w:rsidRDefault="00FF65A6" w:rsidP="00FF65A6">
            <w:pPr>
              <w:rPr>
                <w:rFonts w:ascii="楷体_GB2312" w:eastAsia="楷体_GB2312" w:hint="eastAsia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4.组织教师申报山东省教育科学 “十四五” 规划课题</w:t>
            </w:r>
          </w:p>
        </w:tc>
        <w:tc>
          <w:tcPr>
            <w:tcW w:w="3481" w:type="dxa"/>
            <w:vAlign w:val="center"/>
            <w:hideMark/>
          </w:tcPr>
          <w:p w14:paraId="28E9AA48" w14:textId="332EF56D" w:rsidR="009B20E8" w:rsidRDefault="00FF65A6" w:rsidP="00FF65A6">
            <w:pPr>
              <w:rPr>
                <w:rFonts w:ascii="楷体_GB2312" w:eastAsia="楷体_GB2312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1.修订完善《教学质量评估实施细则》，明确新学期评估重点与要求；</w:t>
            </w:r>
          </w:p>
          <w:p w14:paraId="20EECA55" w14:textId="2B8A16F6" w:rsidR="00FF65A6" w:rsidRPr="00FF65A6" w:rsidRDefault="00FF65A6" w:rsidP="00FF65A6">
            <w:pPr>
              <w:rPr>
                <w:rFonts w:ascii="楷体_GB2312" w:eastAsia="楷体_GB2312" w:hint="eastAsia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2.各教研组制定学科教学质量评估计划，分解评估指标</w:t>
            </w:r>
          </w:p>
        </w:tc>
      </w:tr>
      <w:tr w:rsidR="009B20E8" w:rsidRPr="00FF65A6" w14:paraId="706D1726" w14:textId="77777777" w:rsidTr="000403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BB6F03" w14:textId="77777777" w:rsidR="00FF65A6" w:rsidRPr="00FF65A6" w:rsidRDefault="00FF65A6" w:rsidP="00FF65A6">
            <w:pPr>
              <w:rPr>
                <w:rFonts w:ascii="楷体_GB2312" w:eastAsia="楷体_GB2312" w:hint="eastAsia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3 月</w:t>
            </w:r>
          </w:p>
        </w:tc>
        <w:tc>
          <w:tcPr>
            <w:tcW w:w="4342" w:type="dxa"/>
            <w:vAlign w:val="center"/>
            <w:hideMark/>
          </w:tcPr>
          <w:p w14:paraId="699DFFB7" w14:textId="46FA4285" w:rsidR="009B20E8" w:rsidRDefault="00FF65A6" w:rsidP="00FF65A6">
            <w:pPr>
              <w:rPr>
                <w:rFonts w:ascii="楷体_GB2312" w:eastAsia="楷体_GB2312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1.迎接市教科院课程领导力推进专项视导；</w:t>
            </w:r>
          </w:p>
          <w:p w14:paraId="4B90655C" w14:textId="3F5F52DA" w:rsidR="009B20E8" w:rsidRDefault="00FF65A6" w:rsidP="00FF65A6">
            <w:pPr>
              <w:rPr>
                <w:rFonts w:ascii="楷体_GB2312" w:eastAsia="楷体_GB2312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2.开展全校</w:t>
            </w:r>
            <w:proofErr w:type="gramStart"/>
            <w:r w:rsidRPr="00FF65A6">
              <w:rPr>
                <w:rFonts w:ascii="楷体_GB2312" w:eastAsia="楷体_GB2312" w:hint="eastAsia"/>
                <w:sz w:val="24"/>
                <w:szCs w:val="24"/>
              </w:rPr>
              <w:t>学历案</w:t>
            </w:r>
            <w:proofErr w:type="gramEnd"/>
            <w:r w:rsidRPr="00FF65A6">
              <w:rPr>
                <w:rFonts w:ascii="楷体_GB2312" w:eastAsia="楷体_GB2312" w:hint="eastAsia"/>
                <w:sz w:val="24"/>
                <w:szCs w:val="24"/>
              </w:rPr>
              <w:t>专题培训与编制研讨；</w:t>
            </w:r>
          </w:p>
          <w:p w14:paraId="3150E6BD" w14:textId="52B250D2" w:rsidR="009B20E8" w:rsidRDefault="00FF65A6" w:rsidP="00FF65A6">
            <w:pPr>
              <w:rPr>
                <w:rFonts w:ascii="楷体_GB2312" w:eastAsia="楷体_GB2312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3.落实区级 “一员一校，一员一品” 活动，对接教研员驻校帮扶；</w:t>
            </w:r>
          </w:p>
          <w:p w14:paraId="1F82AE1C" w14:textId="1DD369A0" w:rsidR="009B20E8" w:rsidRDefault="00FF65A6" w:rsidP="00FF65A6">
            <w:pPr>
              <w:rPr>
                <w:rFonts w:ascii="楷体_GB2312" w:eastAsia="楷体_GB2312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4.组织开展春季学期达标课展评（骨干教师示范课）；</w:t>
            </w:r>
          </w:p>
          <w:p w14:paraId="239E86FB" w14:textId="5287D0BA" w:rsidR="00FF65A6" w:rsidRPr="00FF65A6" w:rsidRDefault="00FF65A6" w:rsidP="00FF65A6">
            <w:pPr>
              <w:rPr>
                <w:rFonts w:ascii="楷体_GB2312" w:eastAsia="楷体_GB2312" w:hint="eastAsia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5.组织教师参加区级实验教学能力比赛，学生参加科学实验能力大赛</w:t>
            </w:r>
          </w:p>
        </w:tc>
        <w:tc>
          <w:tcPr>
            <w:tcW w:w="3481" w:type="dxa"/>
            <w:vAlign w:val="center"/>
            <w:hideMark/>
          </w:tcPr>
          <w:p w14:paraId="7D71344D" w14:textId="41EA4052" w:rsidR="009B20E8" w:rsidRDefault="00FF65A6" w:rsidP="00FF65A6">
            <w:pPr>
              <w:rPr>
                <w:rFonts w:ascii="楷体_GB2312" w:eastAsia="楷体_GB2312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1.开展新学期第一次教学常规督查与评估，反馈课程实施问题；</w:t>
            </w:r>
          </w:p>
          <w:p w14:paraId="71A629C9" w14:textId="45329E28" w:rsidR="009B20E8" w:rsidRDefault="00FF65A6" w:rsidP="00FF65A6">
            <w:pPr>
              <w:rPr>
                <w:rFonts w:ascii="楷体_GB2312" w:eastAsia="楷体_GB2312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2.启动骨干教师示范课评课打分，形成课堂教学评估报告；</w:t>
            </w:r>
          </w:p>
          <w:p w14:paraId="13AD0A34" w14:textId="49EDDC8B" w:rsidR="00FF65A6" w:rsidRPr="00FF65A6" w:rsidRDefault="00FF65A6" w:rsidP="00FF65A6">
            <w:pPr>
              <w:rPr>
                <w:rFonts w:ascii="楷体_GB2312" w:eastAsia="楷体_GB2312" w:hint="eastAsia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3.开展第一次教研组教研工作过程性考核</w:t>
            </w:r>
          </w:p>
        </w:tc>
      </w:tr>
      <w:tr w:rsidR="009B20E8" w:rsidRPr="00FF65A6" w14:paraId="1B307CF2" w14:textId="77777777" w:rsidTr="000403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1DF7BB" w14:textId="77777777" w:rsidR="00FF65A6" w:rsidRPr="00FF65A6" w:rsidRDefault="00FF65A6" w:rsidP="00FF65A6">
            <w:pPr>
              <w:rPr>
                <w:rFonts w:ascii="楷体_GB2312" w:eastAsia="楷体_GB2312" w:hint="eastAsia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4 月</w:t>
            </w:r>
          </w:p>
        </w:tc>
        <w:tc>
          <w:tcPr>
            <w:tcW w:w="4342" w:type="dxa"/>
            <w:vAlign w:val="center"/>
            <w:hideMark/>
          </w:tcPr>
          <w:p w14:paraId="5E0C5C5A" w14:textId="711B14D5" w:rsidR="009B20E8" w:rsidRDefault="00FF65A6" w:rsidP="00FF65A6">
            <w:pPr>
              <w:rPr>
                <w:rFonts w:ascii="楷体_GB2312" w:eastAsia="楷体_GB2312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1.组织初中教师参加市区初中学业水平考试备考研讨会；</w:t>
            </w:r>
          </w:p>
          <w:p w14:paraId="78646FF2" w14:textId="6C937C79" w:rsidR="009B20E8" w:rsidRDefault="00FF65A6" w:rsidP="00FF65A6">
            <w:pPr>
              <w:rPr>
                <w:rFonts w:ascii="楷体_GB2312" w:eastAsia="楷体_GB2312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2.持续开展 “枣</w:t>
            </w:r>
            <w:r w:rsidRPr="00FF65A6">
              <w:rPr>
                <w:rFonts w:ascii="微软雅黑" w:eastAsia="微软雅黑" w:hAnsi="微软雅黑" w:cs="微软雅黑" w:hint="eastAsia"/>
                <w:sz w:val="24"/>
                <w:szCs w:val="24"/>
              </w:rPr>
              <w:t>・</w:t>
            </w:r>
            <w:r w:rsidRPr="00FF65A6">
              <w:rPr>
                <w:rFonts w:ascii="楷体_GB2312" w:eastAsia="楷体_GB2312" w:hAnsi="宋体" w:cs="宋体" w:hint="eastAsia"/>
                <w:sz w:val="24"/>
                <w:szCs w:val="24"/>
              </w:rPr>
              <w:t>悦读</w:t>
            </w:r>
            <w:r w:rsidRPr="00FF65A6">
              <w:rPr>
                <w:rFonts w:ascii="楷体_GB2312" w:eastAsia="楷体_GB2312" w:hint="eastAsia"/>
                <w:sz w:val="24"/>
                <w:szCs w:val="24"/>
              </w:rPr>
              <w:t>” 校园读书活动；</w:t>
            </w:r>
          </w:p>
          <w:p w14:paraId="4A5E85C0" w14:textId="15FED73A" w:rsidR="009B20E8" w:rsidRDefault="00FF65A6" w:rsidP="00FF65A6">
            <w:pPr>
              <w:rPr>
                <w:rFonts w:ascii="楷体_GB2312" w:eastAsia="楷体_GB2312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3.组织新入职三年教师达标课展评；</w:t>
            </w:r>
          </w:p>
          <w:p w14:paraId="0F26B850" w14:textId="68E62EB7" w:rsidR="009B20E8" w:rsidRDefault="00FF65A6" w:rsidP="00FF65A6">
            <w:pPr>
              <w:rPr>
                <w:rFonts w:ascii="楷体_GB2312" w:eastAsia="楷体_GB2312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4.开展校级跨学科项目式学习案例征集，推荐区级参评；</w:t>
            </w:r>
          </w:p>
          <w:p w14:paraId="2CB57C34" w14:textId="619B1844" w:rsidR="00FF65A6" w:rsidRPr="00FF65A6" w:rsidRDefault="00FF65A6" w:rsidP="00FF65A6">
            <w:pPr>
              <w:rPr>
                <w:rFonts w:ascii="楷体_GB2312" w:eastAsia="楷体_GB2312" w:hint="eastAsia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5.组织学生参加区第 21 届校园艺术节</w:t>
            </w:r>
          </w:p>
        </w:tc>
        <w:tc>
          <w:tcPr>
            <w:tcW w:w="3481" w:type="dxa"/>
            <w:vAlign w:val="center"/>
            <w:hideMark/>
          </w:tcPr>
          <w:p w14:paraId="635AA691" w14:textId="36FB185B" w:rsidR="009B20E8" w:rsidRDefault="00FF65A6" w:rsidP="00FF65A6">
            <w:pPr>
              <w:rPr>
                <w:rFonts w:ascii="楷体_GB2312" w:eastAsia="楷体_GB2312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1.开展第一次学生线上评教，收集课堂教学意见建议；</w:t>
            </w:r>
          </w:p>
          <w:p w14:paraId="63933A68" w14:textId="59E220F7" w:rsidR="009B20E8" w:rsidRDefault="00FF65A6" w:rsidP="00FF65A6">
            <w:pPr>
              <w:rPr>
                <w:rFonts w:ascii="楷体_GB2312" w:eastAsia="楷体_GB2312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2.对新入职教师达标课进行验收评估，确定合格名单；</w:t>
            </w:r>
          </w:p>
          <w:p w14:paraId="496AA45E" w14:textId="53178FA0" w:rsidR="00FF65A6" w:rsidRPr="00FF65A6" w:rsidRDefault="00FF65A6" w:rsidP="00FF65A6">
            <w:pPr>
              <w:rPr>
                <w:rFonts w:ascii="楷体_GB2312" w:eastAsia="楷体_GB2312" w:hint="eastAsia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3.抽查各学科单元诊断性检测落实情况，评估过程性评价开展效果</w:t>
            </w:r>
          </w:p>
        </w:tc>
      </w:tr>
      <w:tr w:rsidR="009B20E8" w:rsidRPr="00FF65A6" w14:paraId="1F1BC6B7" w14:textId="77777777" w:rsidTr="000403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361EBD" w14:textId="77777777" w:rsidR="00FF65A6" w:rsidRPr="00FF65A6" w:rsidRDefault="00FF65A6" w:rsidP="00FF65A6">
            <w:pPr>
              <w:rPr>
                <w:rFonts w:ascii="楷体_GB2312" w:eastAsia="楷体_GB2312" w:hint="eastAsia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5 月</w:t>
            </w:r>
          </w:p>
        </w:tc>
        <w:tc>
          <w:tcPr>
            <w:tcW w:w="4342" w:type="dxa"/>
            <w:vAlign w:val="center"/>
            <w:hideMark/>
          </w:tcPr>
          <w:p w14:paraId="5399DFB8" w14:textId="7F87858C" w:rsidR="009B20E8" w:rsidRDefault="00FF65A6" w:rsidP="00FF65A6">
            <w:pPr>
              <w:rPr>
                <w:rFonts w:ascii="楷体_GB2312" w:eastAsia="楷体_GB2312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1.开展初中学业水平考试学科专题备考与模拟检测；</w:t>
            </w:r>
          </w:p>
          <w:p w14:paraId="27E0FC9B" w14:textId="0D1B3C55" w:rsidR="009B20E8" w:rsidRDefault="00FF65A6" w:rsidP="00FF65A6">
            <w:pPr>
              <w:rPr>
                <w:rFonts w:ascii="楷体_GB2312" w:eastAsia="楷体_GB2312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2.完成新教师 “合格课” 验收；</w:t>
            </w:r>
          </w:p>
          <w:p w14:paraId="3EACB0ED" w14:textId="08394F41" w:rsidR="009B20E8" w:rsidRDefault="00FF65A6" w:rsidP="00FF65A6">
            <w:pPr>
              <w:rPr>
                <w:rFonts w:ascii="楷体_GB2312" w:eastAsia="楷体_GB2312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3.组织开展校园科技节活动，组织学生参</w:t>
            </w:r>
            <w:r w:rsidRPr="00FF65A6">
              <w:rPr>
                <w:rFonts w:ascii="楷体_GB2312" w:eastAsia="楷体_GB2312" w:hint="eastAsia"/>
                <w:sz w:val="24"/>
                <w:szCs w:val="24"/>
              </w:rPr>
              <w:lastRenderedPageBreak/>
              <w:t>加区级科技创新赛事；</w:t>
            </w:r>
          </w:p>
          <w:p w14:paraId="2E0836FF" w14:textId="42D7AA33" w:rsidR="009B20E8" w:rsidRDefault="00FF65A6" w:rsidP="00FF65A6">
            <w:pPr>
              <w:rPr>
                <w:rFonts w:ascii="楷体_GB2312" w:eastAsia="楷体_GB2312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4.开展第一轮学生体质健康抽测；</w:t>
            </w:r>
          </w:p>
          <w:p w14:paraId="6D4615CB" w14:textId="66A94E9A" w:rsidR="00FF65A6" w:rsidRPr="00FF65A6" w:rsidRDefault="00FF65A6" w:rsidP="00FF65A6">
            <w:pPr>
              <w:rPr>
                <w:rFonts w:ascii="楷体_GB2312" w:eastAsia="楷体_GB2312" w:hint="eastAsia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5.组织教师参加区级体育教师基本功比赛</w:t>
            </w:r>
          </w:p>
        </w:tc>
        <w:tc>
          <w:tcPr>
            <w:tcW w:w="3481" w:type="dxa"/>
            <w:vAlign w:val="center"/>
            <w:hideMark/>
          </w:tcPr>
          <w:p w14:paraId="0F28A954" w14:textId="79E273F5" w:rsidR="009B20E8" w:rsidRDefault="00FF65A6" w:rsidP="00FF65A6">
            <w:pPr>
              <w:rPr>
                <w:rFonts w:ascii="楷体_GB2312" w:eastAsia="楷体_GB2312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lastRenderedPageBreak/>
              <w:t>1.开展期中质量监测与教学质量专项评估，分析各年级、学科成绩数据；</w:t>
            </w:r>
          </w:p>
          <w:p w14:paraId="351B4CC5" w14:textId="19A213E8" w:rsidR="009B20E8" w:rsidRDefault="00FF65A6" w:rsidP="00FF65A6">
            <w:pPr>
              <w:rPr>
                <w:rFonts w:ascii="楷体_GB2312" w:eastAsia="楷体_GB2312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2.开展艺体学科素养第一次抽</w:t>
            </w:r>
            <w:r w:rsidRPr="00FF65A6">
              <w:rPr>
                <w:rFonts w:ascii="楷体_GB2312" w:eastAsia="楷体_GB2312" w:hint="eastAsia"/>
                <w:sz w:val="24"/>
                <w:szCs w:val="24"/>
              </w:rPr>
              <w:lastRenderedPageBreak/>
              <w:t>测，评估学生 “两技</w:t>
            </w:r>
            <w:proofErr w:type="gramStart"/>
            <w:r w:rsidRPr="00FF65A6">
              <w:rPr>
                <w:rFonts w:ascii="楷体_GB2312" w:eastAsia="楷体_GB2312" w:hint="eastAsia"/>
                <w:sz w:val="24"/>
                <w:szCs w:val="24"/>
              </w:rPr>
              <w:t>一</w:t>
            </w:r>
            <w:proofErr w:type="gramEnd"/>
            <w:r w:rsidRPr="00FF65A6">
              <w:rPr>
                <w:rFonts w:ascii="楷体_GB2312" w:eastAsia="楷体_GB2312" w:hint="eastAsia"/>
                <w:sz w:val="24"/>
                <w:szCs w:val="24"/>
              </w:rPr>
              <w:t>能” 达标情况；</w:t>
            </w:r>
          </w:p>
          <w:p w14:paraId="34BF047C" w14:textId="31D13B2B" w:rsidR="00FF65A6" w:rsidRPr="00FF65A6" w:rsidRDefault="00FF65A6" w:rsidP="00FF65A6">
            <w:pPr>
              <w:rPr>
                <w:rFonts w:ascii="楷体_GB2312" w:eastAsia="楷体_GB2312" w:hint="eastAsia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3.对各教研组课题研究进度进行中期评估</w:t>
            </w:r>
          </w:p>
        </w:tc>
      </w:tr>
      <w:tr w:rsidR="009B20E8" w:rsidRPr="00FF65A6" w14:paraId="18058C48" w14:textId="77777777" w:rsidTr="000403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A320C4" w14:textId="77777777" w:rsidR="00FF65A6" w:rsidRPr="00FF65A6" w:rsidRDefault="00FF65A6" w:rsidP="00FF65A6">
            <w:pPr>
              <w:rPr>
                <w:rFonts w:ascii="楷体_GB2312" w:eastAsia="楷体_GB2312" w:hint="eastAsia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lastRenderedPageBreak/>
              <w:t>6 月</w:t>
            </w:r>
          </w:p>
        </w:tc>
        <w:tc>
          <w:tcPr>
            <w:tcW w:w="4342" w:type="dxa"/>
            <w:vAlign w:val="center"/>
            <w:hideMark/>
          </w:tcPr>
          <w:p w14:paraId="4D06A5EA" w14:textId="0D1305E6" w:rsidR="009B20E8" w:rsidRDefault="00FF65A6" w:rsidP="00FF65A6">
            <w:pPr>
              <w:rPr>
                <w:rFonts w:ascii="楷体_GB2312" w:eastAsia="楷体_GB2312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1.做好初中学业水平考试考前辅导与保障工作；</w:t>
            </w:r>
          </w:p>
          <w:p w14:paraId="17BB4A17" w14:textId="2DD5F178" w:rsidR="009B20E8" w:rsidRDefault="00FF65A6" w:rsidP="00FF65A6">
            <w:pPr>
              <w:rPr>
                <w:rFonts w:ascii="楷体_GB2312" w:eastAsia="楷体_GB2312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2.开展期末质量监测与教学质量分析；</w:t>
            </w:r>
          </w:p>
          <w:p w14:paraId="747379D2" w14:textId="039D42D1" w:rsidR="009B20E8" w:rsidRDefault="00FF65A6" w:rsidP="00FF65A6">
            <w:pPr>
              <w:rPr>
                <w:rFonts w:ascii="楷体_GB2312" w:eastAsia="楷体_GB2312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3.总结上半年 “五达标” 落实情况，梳理问题并制定整改措施；</w:t>
            </w:r>
          </w:p>
          <w:p w14:paraId="182CC138" w14:textId="43190492" w:rsidR="00FF65A6" w:rsidRPr="00FF65A6" w:rsidRDefault="00FF65A6" w:rsidP="00FF65A6">
            <w:pPr>
              <w:rPr>
                <w:rFonts w:ascii="楷体_GB2312" w:eastAsia="楷体_GB2312" w:hint="eastAsia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4.开展校级课题研究中期检查</w:t>
            </w:r>
          </w:p>
        </w:tc>
        <w:tc>
          <w:tcPr>
            <w:tcW w:w="3481" w:type="dxa"/>
            <w:vAlign w:val="center"/>
            <w:hideMark/>
          </w:tcPr>
          <w:p w14:paraId="0B134125" w14:textId="51002187" w:rsidR="009B20E8" w:rsidRDefault="00FF65A6" w:rsidP="00FF65A6">
            <w:pPr>
              <w:rPr>
                <w:rFonts w:ascii="楷体_GB2312" w:eastAsia="楷体_GB2312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1.开展上半年教学质量综合评估，形成上半年质量评估报告；</w:t>
            </w:r>
          </w:p>
          <w:p w14:paraId="0C7ECACC" w14:textId="70B7A9F5" w:rsidR="009B20E8" w:rsidRDefault="00FF65A6" w:rsidP="00FF65A6">
            <w:pPr>
              <w:rPr>
                <w:rFonts w:ascii="楷体_GB2312" w:eastAsia="楷体_GB2312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2.完成教师上半年教学工作考核评分；</w:t>
            </w:r>
          </w:p>
          <w:p w14:paraId="07FD35CC" w14:textId="23E058B4" w:rsidR="00FF65A6" w:rsidRPr="00FF65A6" w:rsidRDefault="00FF65A6" w:rsidP="00FF65A6">
            <w:pPr>
              <w:rPr>
                <w:rFonts w:ascii="楷体_GB2312" w:eastAsia="楷体_GB2312" w:hint="eastAsia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3.对各学科课程实施、课堂教学情况进行半年总结评估，梳理整改问题</w:t>
            </w:r>
          </w:p>
        </w:tc>
      </w:tr>
      <w:tr w:rsidR="009B20E8" w:rsidRPr="00FF65A6" w14:paraId="1B7D7934" w14:textId="77777777" w:rsidTr="000403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E37056" w14:textId="77777777" w:rsidR="00FF65A6" w:rsidRPr="00FF65A6" w:rsidRDefault="00FF65A6" w:rsidP="00FF65A6">
            <w:pPr>
              <w:rPr>
                <w:rFonts w:ascii="楷体_GB2312" w:eastAsia="楷体_GB2312" w:hint="eastAsia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7-8 月</w:t>
            </w:r>
          </w:p>
        </w:tc>
        <w:tc>
          <w:tcPr>
            <w:tcW w:w="4342" w:type="dxa"/>
            <w:vAlign w:val="center"/>
            <w:hideMark/>
          </w:tcPr>
          <w:p w14:paraId="0A0991AA" w14:textId="55F80D9E" w:rsidR="009B20E8" w:rsidRDefault="00FF65A6" w:rsidP="00FF65A6">
            <w:pPr>
              <w:rPr>
                <w:rFonts w:ascii="楷体_GB2312" w:eastAsia="楷体_GB2312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1.组织教师参加暑期新课标、数字化教学、心理健康教育等专项培训；</w:t>
            </w:r>
          </w:p>
          <w:p w14:paraId="42408C55" w14:textId="282F536C" w:rsidR="009B20E8" w:rsidRDefault="00FF65A6" w:rsidP="00FF65A6">
            <w:pPr>
              <w:rPr>
                <w:rFonts w:ascii="楷体_GB2312" w:eastAsia="楷体_GB2312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2.开展校本教研成果梳理与课程资源库建设；</w:t>
            </w:r>
          </w:p>
          <w:p w14:paraId="5FD30DBD" w14:textId="3AA014BA" w:rsidR="009B20E8" w:rsidRDefault="00FF65A6" w:rsidP="00FF65A6">
            <w:pPr>
              <w:rPr>
                <w:rFonts w:ascii="楷体_GB2312" w:eastAsia="楷体_GB2312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3.制定新学期 “五达标” 推进计划与单元教学实施方案；</w:t>
            </w:r>
          </w:p>
          <w:p w14:paraId="5B596656" w14:textId="2A47E9C8" w:rsidR="00FF65A6" w:rsidRPr="00FF65A6" w:rsidRDefault="00FF65A6" w:rsidP="00FF65A6">
            <w:pPr>
              <w:rPr>
                <w:rFonts w:ascii="楷体_GB2312" w:eastAsia="楷体_GB2312" w:hint="eastAsia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4.组织骨干教师参加区级教研攻关项目研讨</w:t>
            </w:r>
          </w:p>
        </w:tc>
        <w:tc>
          <w:tcPr>
            <w:tcW w:w="3481" w:type="dxa"/>
            <w:vAlign w:val="center"/>
            <w:hideMark/>
          </w:tcPr>
          <w:p w14:paraId="57E51A69" w14:textId="187EDD2F" w:rsidR="009B20E8" w:rsidRDefault="00FF65A6" w:rsidP="00FF65A6">
            <w:pPr>
              <w:rPr>
                <w:rFonts w:ascii="楷体_GB2312" w:eastAsia="楷体_GB2312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1.针对上半年教学质量评估发现的问题，组织各教研组制定暑期整改与提升计划；</w:t>
            </w:r>
          </w:p>
          <w:p w14:paraId="403EDACA" w14:textId="38971EA1" w:rsidR="009B20E8" w:rsidRDefault="00FF65A6" w:rsidP="00FF65A6">
            <w:pPr>
              <w:rPr>
                <w:rFonts w:ascii="楷体_GB2312" w:eastAsia="楷体_GB2312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2.开展教师教学质量提升专项培训，重点针对评估薄弱环节；</w:t>
            </w:r>
          </w:p>
          <w:p w14:paraId="0FB7DBF1" w14:textId="4A3A45DD" w:rsidR="00FF65A6" w:rsidRPr="00FF65A6" w:rsidRDefault="00FF65A6" w:rsidP="00FF65A6">
            <w:pPr>
              <w:rPr>
                <w:rFonts w:ascii="楷体_GB2312" w:eastAsia="楷体_GB2312" w:hint="eastAsia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3.完善教学质量评估数据管理系统，优化评估指标与流程</w:t>
            </w:r>
          </w:p>
        </w:tc>
      </w:tr>
      <w:tr w:rsidR="009B20E8" w:rsidRPr="00FF65A6" w14:paraId="62CD3165" w14:textId="77777777" w:rsidTr="000403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9F92C3" w14:textId="77777777" w:rsidR="00FF65A6" w:rsidRPr="00FF65A6" w:rsidRDefault="00FF65A6" w:rsidP="00FF65A6">
            <w:pPr>
              <w:rPr>
                <w:rFonts w:ascii="楷体_GB2312" w:eastAsia="楷体_GB2312" w:hint="eastAsia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9 月</w:t>
            </w:r>
          </w:p>
        </w:tc>
        <w:tc>
          <w:tcPr>
            <w:tcW w:w="4342" w:type="dxa"/>
            <w:vAlign w:val="center"/>
            <w:hideMark/>
          </w:tcPr>
          <w:p w14:paraId="5BA26C09" w14:textId="60143862" w:rsidR="009B20E8" w:rsidRDefault="00FF65A6" w:rsidP="00FF65A6">
            <w:pPr>
              <w:rPr>
                <w:rFonts w:ascii="楷体_GB2312" w:eastAsia="楷体_GB2312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1.召开新学期教学工作推进会，启动秋季学期 “五达标” 全员落实；</w:t>
            </w:r>
          </w:p>
          <w:p w14:paraId="785A4555" w14:textId="2FE5FB23" w:rsidR="009B20E8" w:rsidRDefault="00FF65A6" w:rsidP="00FF65A6">
            <w:pPr>
              <w:rPr>
                <w:rFonts w:ascii="楷体_GB2312" w:eastAsia="楷体_GB2312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2.组织教师参加区级义务教育新教材使用培训；</w:t>
            </w:r>
          </w:p>
          <w:p w14:paraId="6129B154" w14:textId="02C3E2F1" w:rsidR="009B20E8" w:rsidRDefault="00FF65A6" w:rsidP="00FF65A6">
            <w:pPr>
              <w:rPr>
                <w:rFonts w:ascii="楷体_GB2312" w:eastAsia="楷体_GB2312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3.开展新学期达标课展评（新教师入门课）；</w:t>
            </w:r>
          </w:p>
          <w:p w14:paraId="7FCE18A1" w14:textId="24E0416A" w:rsidR="00FF65A6" w:rsidRPr="00FF65A6" w:rsidRDefault="00FF65A6" w:rsidP="00FF65A6">
            <w:pPr>
              <w:rPr>
                <w:rFonts w:ascii="楷体_GB2312" w:eastAsia="楷体_GB2312" w:hint="eastAsia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4.组织开展全国网络安全宣传周校园活动</w:t>
            </w:r>
          </w:p>
        </w:tc>
        <w:tc>
          <w:tcPr>
            <w:tcW w:w="3481" w:type="dxa"/>
            <w:vAlign w:val="center"/>
            <w:hideMark/>
          </w:tcPr>
          <w:p w14:paraId="5A91FB88" w14:textId="4DF8E273" w:rsidR="009B20E8" w:rsidRDefault="00FF65A6" w:rsidP="00FF65A6">
            <w:pPr>
              <w:rPr>
                <w:rFonts w:ascii="楷体_GB2312" w:eastAsia="楷体_GB2312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1.开展新学期第二次教学常规督查与评估，重点检查新学期课程实施情况；</w:t>
            </w:r>
          </w:p>
          <w:p w14:paraId="0DC659D4" w14:textId="2F759C45" w:rsidR="009B20E8" w:rsidRDefault="00FF65A6" w:rsidP="00FF65A6">
            <w:pPr>
              <w:rPr>
                <w:rFonts w:ascii="楷体_GB2312" w:eastAsia="楷体_GB2312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2.启动新教师入门课听课评课与评估工作；</w:t>
            </w:r>
          </w:p>
          <w:p w14:paraId="2093D7DE" w14:textId="27C4441C" w:rsidR="00FF65A6" w:rsidRPr="00FF65A6" w:rsidRDefault="00FF65A6" w:rsidP="00FF65A6">
            <w:pPr>
              <w:rPr>
                <w:rFonts w:ascii="楷体_GB2312" w:eastAsia="楷体_GB2312" w:hint="eastAsia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3.各年级、各学科制定秋季学期教学质量目标与评估细则</w:t>
            </w:r>
          </w:p>
        </w:tc>
      </w:tr>
      <w:tr w:rsidR="009B20E8" w:rsidRPr="00FF65A6" w14:paraId="36498CC5" w14:textId="77777777" w:rsidTr="000403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ECD00C" w14:textId="77777777" w:rsidR="00FF65A6" w:rsidRPr="00FF65A6" w:rsidRDefault="00FF65A6" w:rsidP="00FF65A6">
            <w:pPr>
              <w:rPr>
                <w:rFonts w:ascii="楷体_GB2312" w:eastAsia="楷体_GB2312" w:hint="eastAsia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10 月</w:t>
            </w:r>
          </w:p>
        </w:tc>
        <w:tc>
          <w:tcPr>
            <w:tcW w:w="4342" w:type="dxa"/>
            <w:vAlign w:val="center"/>
            <w:hideMark/>
          </w:tcPr>
          <w:p w14:paraId="3BF287A9" w14:textId="5FBB4DCA" w:rsidR="009B20E8" w:rsidRDefault="00FF65A6" w:rsidP="00FF65A6">
            <w:pPr>
              <w:rPr>
                <w:rFonts w:ascii="楷体_GB2312" w:eastAsia="楷体_GB2312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1.开展全校单元教学专题研讨，组织申报区级 “单元教学开启课” 优秀课例；</w:t>
            </w:r>
          </w:p>
          <w:p w14:paraId="7ACD468F" w14:textId="3318F6A8" w:rsidR="009B20E8" w:rsidRDefault="00FF65A6" w:rsidP="00FF65A6">
            <w:pPr>
              <w:rPr>
                <w:rFonts w:ascii="楷体_GB2312" w:eastAsia="楷体_GB2312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2.开展第二轮学生体质健康抽测与艺体素养抽测；</w:t>
            </w:r>
          </w:p>
          <w:p w14:paraId="461E6631" w14:textId="77777777" w:rsidR="009B20E8" w:rsidRDefault="00FF65A6" w:rsidP="00FF65A6">
            <w:pPr>
              <w:rPr>
                <w:rFonts w:ascii="楷体_GB2312" w:eastAsia="楷体_GB2312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3. 组织教师参加区级人工智能优质课评选；</w:t>
            </w:r>
          </w:p>
          <w:p w14:paraId="3BF64CD4" w14:textId="733AD562" w:rsidR="00FF65A6" w:rsidRPr="00FF65A6" w:rsidRDefault="00FF65A6" w:rsidP="00FF65A6">
            <w:pPr>
              <w:rPr>
                <w:rFonts w:ascii="楷体_GB2312" w:eastAsia="楷体_GB2312" w:hint="eastAsia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4.推进校级课题研究，做好结题准备工作</w:t>
            </w:r>
          </w:p>
        </w:tc>
        <w:tc>
          <w:tcPr>
            <w:tcW w:w="3481" w:type="dxa"/>
            <w:vAlign w:val="center"/>
            <w:hideMark/>
          </w:tcPr>
          <w:p w14:paraId="09DEE8E6" w14:textId="2FA43884" w:rsidR="009B20E8" w:rsidRDefault="00FF65A6" w:rsidP="00FF65A6">
            <w:pPr>
              <w:rPr>
                <w:rFonts w:ascii="楷体_GB2312" w:eastAsia="楷体_GB2312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1.开展第二次学生线上评教，结合评教结果指导教师改进课堂教学；</w:t>
            </w:r>
          </w:p>
          <w:p w14:paraId="67E408CA" w14:textId="4A18FCA4" w:rsidR="009B20E8" w:rsidRDefault="00FF65A6" w:rsidP="00FF65A6">
            <w:pPr>
              <w:rPr>
                <w:rFonts w:ascii="楷体_GB2312" w:eastAsia="楷体_GB2312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2.开展艺体学科素养第二次抽测，评估学生达标提升情况；</w:t>
            </w:r>
          </w:p>
          <w:p w14:paraId="72EE2D37" w14:textId="3BA0ED81" w:rsidR="00FF65A6" w:rsidRPr="00FF65A6" w:rsidRDefault="00FF65A6" w:rsidP="00FF65A6">
            <w:pPr>
              <w:rPr>
                <w:rFonts w:ascii="楷体_GB2312" w:eastAsia="楷体_GB2312" w:hint="eastAsia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3.对各学科单元教学实施情况进行专项评估，评选优秀单元</w:t>
            </w:r>
            <w:proofErr w:type="gramStart"/>
            <w:r w:rsidRPr="00FF65A6">
              <w:rPr>
                <w:rFonts w:ascii="楷体_GB2312" w:eastAsia="楷体_GB2312" w:hint="eastAsia"/>
                <w:sz w:val="24"/>
                <w:szCs w:val="24"/>
              </w:rPr>
              <w:t>学历案</w:t>
            </w:r>
            <w:proofErr w:type="gramEnd"/>
          </w:p>
        </w:tc>
      </w:tr>
      <w:tr w:rsidR="009B20E8" w:rsidRPr="00FF65A6" w14:paraId="5A47B4C7" w14:textId="77777777" w:rsidTr="000403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AA29B9" w14:textId="77777777" w:rsidR="00FF65A6" w:rsidRPr="00FF65A6" w:rsidRDefault="00FF65A6" w:rsidP="00FF65A6">
            <w:pPr>
              <w:rPr>
                <w:rFonts w:ascii="楷体_GB2312" w:eastAsia="楷体_GB2312" w:hint="eastAsia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11 月</w:t>
            </w:r>
          </w:p>
        </w:tc>
        <w:tc>
          <w:tcPr>
            <w:tcW w:w="4342" w:type="dxa"/>
            <w:vAlign w:val="center"/>
            <w:hideMark/>
          </w:tcPr>
          <w:p w14:paraId="44D3014D" w14:textId="670DD650" w:rsidR="009B20E8" w:rsidRDefault="00FF65A6" w:rsidP="00FF65A6">
            <w:pPr>
              <w:rPr>
                <w:rFonts w:ascii="楷体_GB2312" w:eastAsia="楷体_GB2312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1.组织教师参加区级新课堂达标基本功（学历案）比赛；</w:t>
            </w:r>
          </w:p>
          <w:p w14:paraId="21C9A13F" w14:textId="18E3B8F2" w:rsidR="009B20E8" w:rsidRDefault="00FF65A6" w:rsidP="00FF65A6">
            <w:pPr>
              <w:rPr>
                <w:rFonts w:ascii="楷体_GB2312" w:eastAsia="楷体_GB2312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2.开展校级优秀课程实施方案、表现性评价案例评选，推荐区级参评；</w:t>
            </w:r>
          </w:p>
          <w:p w14:paraId="3F81A93F" w14:textId="026E869A" w:rsidR="009B20E8" w:rsidRDefault="00FF65A6" w:rsidP="00FF65A6">
            <w:pPr>
              <w:rPr>
                <w:rFonts w:ascii="楷体_GB2312" w:eastAsia="楷体_GB2312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3.开展学科 “达标课” 分层赋能展评课（名师领航课）；</w:t>
            </w:r>
          </w:p>
          <w:p w14:paraId="210F74FA" w14:textId="4F3BADA6" w:rsidR="00FF65A6" w:rsidRPr="00FF65A6" w:rsidRDefault="00FF65A6" w:rsidP="00FF65A6">
            <w:pPr>
              <w:rPr>
                <w:rFonts w:ascii="楷体_GB2312" w:eastAsia="楷体_GB2312" w:hint="eastAsia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4. 组织学生参加区级学科素养监测</w:t>
            </w:r>
          </w:p>
        </w:tc>
        <w:tc>
          <w:tcPr>
            <w:tcW w:w="3481" w:type="dxa"/>
            <w:vAlign w:val="center"/>
            <w:hideMark/>
          </w:tcPr>
          <w:p w14:paraId="70F26BAB" w14:textId="42E85B92" w:rsidR="009B20E8" w:rsidRDefault="00FF65A6" w:rsidP="00FF65A6">
            <w:pPr>
              <w:rPr>
                <w:rFonts w:ascii="楷体_GB2312" w:eastAsia="楷体_GB2312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1.开展期中质量监测与教学质量专项评估，对比分析学期前后成绩变化；</w:t>
            </w:r>
          </w:p>
          <w:p w14:paraId="2DC980D6" w14:textId="652E7917" w:rsidR="009B20E8" w:rsidRDefault="00FF65A6" w:rsidP="00FF65A6">
            <w:pPr>
              <w:rPr>
                <w:rFonts w:ascii="楷体_GB2312" w:eastAsia="楷体_GB2312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2.对教师新课堂达标基本功（学历案）完成情况进行评估验收；</w:t>
            </w:r>
          </w:p>
          <w:p w14:paraId="69075B55" w14:textId="33028329" w:rsidR="00FF65A6" w:rsidRPr="00FF65A6" w:rsidRDefault="00FF65A6" w:rsidP="00FF65A6">
            <w:pPr>
              <w:rPr>
                <w:rFonts w:ascii="楷体_GB2312" w:eastAsia="楷体_GB2312" w:hint="eastAsia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3.开展教研工作质量中期评估，核查教研组教研成果</w:t>
            </w:r>
          </w:p>
        </w:tc>
      </w:tr>
      <w:tr w:rsidR="009B20E8" w:rsidRPr="00FF65A6" w14:paraId="2FC8BB29" w14:textId="77777777" w:rsidTr="000403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EF1B86" w14:textId="77777777" w:rsidR="00FF65A6" w:rsidRPr="00FF65A6" w:rsidRDefault="00FF65A6" w:rsidP="00FF65A6">
            <w:pPr>
              <w:rPr>
                <w:rFonts w:ascii="楷体_GB2312" w:eastAsia="楷体_GB2312" w:hint="eastAsia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lastRenderedPageBreak/>
              <w:t>12 月</w:t>
            </w:r>
          </w:p>
        </w:tc>
        <w:tc>
          <w:tcPr>
            <w:tcW w:w="4342" w:type="dxa"/>
            <w:vAlign w:val="center"/>
            <w:hideMark/>
          </w:tcPr>
          <w:p w14:paraId="58714E50" w14:textId="10CAC464" w:rsidR="009B20E8" w:rsidRDefault="00FF65A6" w:rsidP="00FF65A6">
            <w:pPr>
              <w:rPr>
                <w:rFonts w:ascii="楷体_GB2312" w:eastAsia="楷体_GB2312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1.开展期末教学常规全面视导与质量监测；</w:t>
            </w:r>
          </w:p>
          <w:p w14:paraId="6F3A2C6B" w14:textId="4DDCFD21" w:rsidR="009B20E8" w:rsidRDefault="00FF65A6" w:rsidP="00FF65A6">
            <w:pPr>
              <w:rPr>
                <w:rFonts w:ascii="楷体_GB2312" w:eastAsia="楷体_GB2312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2.评选校级优秀校本教研案例、优秀教研组，推荐区级参评；</w:t>
            </w:r>
          </w:p>
          <w:p w14:paraId="2670FB18" w14:textId="31E7BBCC" w:rsidR="009B20E8" w:rsidRDefault="00FF65A6" w:rsidP="00FF65A6">
            <w:pPr>
              <w:rPr>
                <w:rFonts w:ascii="楷体_GB2312" w:eastAsia="楷体_GB2312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3.总结全年 “五个显著提升” 落实情况，梳理教学教研成果；</w:t>
            </w:r>
          </w:p>
          <w:p w14:paraId="6EFFA65D" w14:textId="221C4EAA" w:rsidR="00FF65A6" w:rsidRPr="00FF65A6" w:rsidRDefault="00FF65A6" w:rsidP="00FF65A6">
            <w:pPr>
              <w:rPr>
                <w:rFonts w:ascii="楷体_GB2312" w:eastAsia="楷体_GB2312" w:hint="eastAsia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 xml:space="preserve">4.制定 2027 </w:t>
            </w:r>
            <w:proofErr w:type="gramStart"/>
            <w:r w:rsidRPr="00FF65A6">
              <w:rPr>
                <w:rFonts w:ascii="楷体_GB2312" w:eastAsia="楷体_GB2312" w:hint="eastAsia"/>
                <w:sz w:val="24"/>
                <w:szCs w:val="24"/>
              </w:rPr>
              <w:t>年教学</w:t>
            </w:r>
            <w:proofErr w:type="gramEnd"/>
            <w:r w:rsidRPr="00FF65A6">
              <w:rPr>
                <w:rFonts w:ascii="楷体_GB2312" w:eastAsia="楷体_GB2312" w:hint="eastAsia"/>
                <w:sz w:val="24"/>
                <w:szCs w:val="24"/>
              </w:rPr>
              <w:t>工作计划，谋划课程教学改革新方向</w:t>
            </w:r>
          </w:p>
        </w:tc>
        <w:tc>
          <w:tcPr>
            <w:tcW w:w="3481" w:type="dxa"/>
            <w:vAlign w:val="center"/>
            <w:hideMark/>
          </w:tcPr>
          <w:p w14:paraId="58427BF9" w14:textId="11840544" w:rsidR="009B20E8" w:rsidRDefault="00FF65A6" w:rsidP="00FF65A6">
            <w:pPr>
              <w:rPr>
                <w:rFonts w:ascii="楷体_GB2312" w:eastAsia="楷体_GB2312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1.开展全年教学质量综合评估，形成年度教学质量分析报告；</w:t>
            </w:r>
          </w:p>
          <w:p w14:paraId="17D384A6" w14:textId="49926D9D" w:rsidR="009B20E8" w:rsidRDefault="00FF65A6" w:rsidP="00FF65A6">
            <w:pPr>
              <w:rPr>
                <w:rFonts w:ascii="楷体_GB2312" w:eastAsia="楷体_GB2312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2.完成教师年度教学工作、专业发展、教研成果综合评估与评分；</w:t>
            </w:r>
          </w:p>
          <w:p w14:paraId="695A0516" w14:textId="4330FE23" w:rsidR="009B20E8" w:rsidRDefault="00FF65A6" w:rsidP="00FF65A6">
            <w:pPr>
              <w:rPr>
                <w:rFonts w:ascii="楷体_GB2312" w:eastAsia="楷体_GB2312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>3.依据全年评估结果，开展优秀教研组、优秀教师、教学质量先进年级评选；</w:t>
            </w:r>
          </w:p>
          <w:p w14:paraId="609E30F3" w14:textId="3D821A1F" w:rsidR="00FF65A6" w:rsidRPr="00FF65A6" w:rsidRDefault="00FF65A6" w:rsidP="00FF65A6">
            <w:pPr>
              <w:rPr>
                <w:rFonts w:ascii="楷体_GB2312" w:eastAsia="楷体_GB2312" w:hint="eastAsia"/>
                <w:sz w:val="24"/>
                <w:szCs w:val="24"/>
              </w:rPr>
            </w:pPr>
            <w:r w:rsidRPr="00FF65A6">
              <w:rPr>
                <w:rFonts w:ascii="楷体_GB2312" w:eastAsia="楷体_GB2312" w:hint="eastAsia"/>
                <w:sz w:val="24"/>
                <w:szCs w:val="24"/>
              </w:rPr>
              <w:t xml:space="preserve">4.梳理全年教学质量评估发现的问题，纳入 2027 </w:t>
            </w:r>
            <w:proofErr w:type="gramStart"/>
            <w:r w:rsidRPr="00FF65A6">
              <w:rPr>
                <w:rFonts w:ascii="楷体_GB2312" w:eastAsia="楷体_GB2312" w:hint="eastAsia"/>
                <w:sz w:val="24"/>
                <w:szCs w:val="24"/>
              </w:rPr>
              <w:t>年教学</w:t>
            </w:r>
            <w:proofErr w:type="gramEnd"/>
            <w:r w:rsidRPr="00FF65A6">
              <w:rPr>
                <w:rFonts w:ascii="楷体_GB2312" w:eastAsia="楷体_GB2312" w:hint="eastAsia"/>
                <w:sz w:val="24"/>
                <w:szCs w:val="24"/>
              </w:rPr>
              <w:t>工作计</w:t>
            </w:r>
            <w:r w:rsidRPr="009B20E8">
              <w:rPr>
                <w:rFonts w:ascii="楷体_GB2312" w:eastAsia="楷体_GB2312" w:hint="eastAsia"/>
                <w:sz w:val="24"/>
                <w:szCs w:val="24"/>
              </w:rPr>
              <w:t>划</w:t>
            </w:r>
            <w:r w:rsidRPr="009B20E8">
              <w:rPr>
                <w:rFonts w:ascii="楷体_GB2312" w:eastAsia="楷体_GB2312" w:hint="eastAsia"/>
                <w:sz w:val="24"/>
                <w:szCs w:val="24"/>
              </w:rPr>
              <w:t>整改重点</w:t>
            </w:r>
          </w:p>
        </w:tc>
      </w:tr>
    </w:tbl>
    <w:p w14:paraId="1683A3F2" w14:textId="77777777" w:rsidR="007F6A9C" w:rsidRPr="007F6A9C" w:rsidRDefault="007F6A9C" w:rsidP="007F6A9C"/>
    <w:sectPr w:rsidR="007F6A9C" w:rsidRPr="007F6A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10728" w14:textId="77777777" w:rsidR="00436083" w:rsidRDefault="00436083" w:rsidP="00933CAD">
      <w:r>
        <w:separator/>
      </w:r>
    </w:p>
  </w:endnote>
  <w:endnote w:type="continuationSeparator" w:id="0">
    <w:p w14:paraId="6E2987F9" w14:textId="77777777" w:rsidR="00436083" w:rsidRDefault="00436083" w:rsidP="00933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293985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4AA8528" w14:textId="22DB186E" w:rsidR="00933CAD" w:rsidRDefault="00933CAD" w:rsidP="00933CAD">
            <w:pPr>
              <w:pStyle w:val="af0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E49648" w14:textId="77777777" w:rsidR="00933CAD" w:rsidRDefault="00933CA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BFEBA" w14:textId="77777777" w:rsidR="00436083" w:rsidRDefault="00436083" w:rsidP="00933CAD">
      <w:r>
        <w:separator/>
      </w:r>
    </w:p>
  </w:footnote>
  <w:footnote w:type="continuationSeparator" w:id="0">
    <w:p w14:paraId="083D4277" w14:textId="77777777" w:rsidR="00436083" w:rsidRDefault="00436083" w:rsidP="00933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A9C"/>
    <w:rsid w:val="00040378"/>
    <w:rsid w:val="002A7FEC"/>
    <w:rsid w:val="00314A99"/>
    <w:rsid w:val="00436083"/>
    <w:rsid w:val="007E6AF2"/>
    <w:rsid w:val="007F6A9C"/>
    <w:rsid w:val="00804A51"/>
    <w:rsid w:val="00933CAD"/>
    <w:rsid w:val="0093582B"/>
    <w:rsid w:val="009867E4"/>
    <w:rsid w:val="009B20E8"/>
    <w:rsid w:val="00BB7EB2"/>
    <w:rsid w:val="00C07A51"/>
    <w:rsid w:val="00F40DE1"/>
    <w:rsid w:val="00F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9FF67"/>
  <w15:chartTrackingRefBased/>
  <w15:docId w15:val="{E6F18EC8-07A1-42CC-939F-2749D742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6A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A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A9C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6A9C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6A9C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A9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6A9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6A9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6A9C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6A9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6A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6A9C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6A9C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F6A9C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6A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6A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6A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6A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6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6A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6A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6A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6A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6A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6A9C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6A9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6A9C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7F6A9C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33CA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33CA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33C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33C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9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8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647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1607</Words>
  <Characters>9166</Characters>
  <Application>Microsoft Office Word</Application>
  <DocSecurity>0</DocSecurity>
  <Lines>76</Lines>
  <Paragraphs>21</Paragraphs>
  <ScaleCrop>false</ScaleCrop>
  <Company/>
  <LinksUpToDate>false</LinksUpToDate>
  <CharactersWithSpaces>10752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 l</dc:creator>
  <cp:keywords/>
  <dc:description/>
  <cp:lastModifiedBy>gz l</cp:lastModifiedBy>
  <cp:revision>5</cp:revision>
  <cp:lastPrinted>2026-03-05T09:09:00Z</cp:lastPrinted>
  <dcterms:created xsi:type="dcterms:W3CDTF">2026-03-05T07:45:00Z</dcterms:created>
  <dcterms:modified xsi:type="dcterms:W3CDTF">2026-03-05T09:09:00Z</dcterms:modified>
</cp:coreProperties>
</file>