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DF90D">
      <w:pPr>
        <w:keepNext w:val="0"/>
        <w:keepLines w:val="0"/>
        <w:widowControl/>
        <w:suppressLineNumbers w:val="0"/>
        <w:snapToGrid w:val="0"/>
        <w:spacing w:line="360" w:lineRule="auto"/>
        <w:ind w:left="0" w:leftChars="0" w:right="0" w:rightChars="0" w:firstLine="0" w:firstLineChars="0"/>
        <w:jc w:val="center"/>
        <w:textAlignment w:val="center"/>
        <w:rPr>
          <w:rFonts w:hint="eastAsia" w:ascii="宋体" w:hAnsi="宋体" w:eastAsia="宋体" w:cs="宋体"/>
          <w:b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薛城区双语实验小学2025-2026学年度第二学期</w:t>
      </w:r>
    </w:p>
    <w:p w14:paraId="57026E5C">
      <w:pPr>
        <w:keepNext w:val="0"/>
        <w:keepLines w:val="0"/>
        <w:widowControl/>
        <w:suppressLineNumbers w:val="0"/>
        <w:snapToGrid w:val="0"/>
        <w:spacing w:line="360" w:lineRule="auto"/>
        <w:ind w:left="0" w:leftChars="0" w:right="0" w:rightChars="0" w:firstLine="0" w:firstLineChars="0"/>
        <w:jc w:val="center"/>
        <w:textAlignment w:val="center"/>
        <w:rPr>
          <w:rFonts w:hint="eastAsia" w:ascii="宋体" w:hAnsi="宋体" w:eastAsia="宋体" w:cs="宋体"/>
          <w:b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教学工作计划</w:t>
      </w:r>
    </w:p>
    <w:tbl>
      <w:tblPr>
        <w:tblStyle w:val="2"/>
        <w:tblW w:w="911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296"/>
        <w:gridCol w:w="6931"/>
      </w:tblGrid>
      <w:tr w14:paraId="4D8821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tblHeader/>
          <w:jc w:val="center"/>
        </w:trPr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417D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月份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8270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周次</w:t>
            </w:r>
          </w:p>
        </w:tc>
        <w:tc>
          <w:tcPr>
            <w:tcW w:w="69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8755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工作安排</w:t>
            </w:r>
          </w:p>
        </w:tc>
      </w:tr>
      <w:tr w14:paraId="35E47F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0AFC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4DB4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开学前</w:t>
            </w:r>
          </w:p>
          <w:p w14:paraId="1AC809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准备工作</w:t>
            </w:r>
          </w:p>
        </w:tc>
        <w:tc>
          <w:tcPr>
            <w:tcW w:w="69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ED87C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传达学校教学工作计划、量化方案、学科工作计划。</w:t>
            </w:r>
          </w:p>
          <w:p w14:paraId="6E626D0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召开教学质量和学情分析会。</w:t>
            </w:r>
          </w:p>
          <w:p w14:paraId="667D0EB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发送课本、备课本、听课记录、学习笔记、业务笔记、作业本、三至六年级班级作业公示表等办公用品。</w:t>
            </w:r>
          </w:p>
          <w:p w14:paraId="6E6A5F7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分学科按照级部通研教材。</w:t>
            </w:r>
          </w:p>
          <w:p w14:paraId="79F6E0A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签订违规征订教辅材料承诺书。</w:t>
            </w:r>
          </w:p>
          <w:p w14:paraId="72A4649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迎接区督导室春季开学前督导。</w:t>
            </w:r>
          </w:p>
        </w:tc>
      </w:tr>
      <w:tr w14:paraId="7F173E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8" w:hRule="atLeast"/>
          <w:jc w:val="center"/>
        </w:trPr>
        <w:tc>
          <w:tcPr>
            <w:tcW w:w="88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23EB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AAF1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3.5-3.6</w:t>
            </w:r>
          </w:p>
        </w:tc>
        <w:tc>
          <w:tcPr>
            <w:tcW w:w="69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CE853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制定小教研和集体教研计划。</w:t>
            </w:r>
          </w:p>
          <w:p w14:paraId="125830C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检查及反馈教师假期学历案。</w:t>
            </w:r>
          </w:p>
          <w:p w14:paraId="10009FF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收取寒假作业，筹备作业展。</w:t>
            </w:r>
          </w:p>
          <w:p w14:paraId="5AB5F4B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筹备省市学籍管理专项治理工作检查。</w:t>
            </w:r>
          </w:p>
          <w:p w14:paraId="4AA7D5D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启动课堂常规巡查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6"/>
              </w:rPr>
              <w:t>、课后服务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 w14:paraId="1FAB94D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启动体育训练队的训练。</w:t>
            </w:r>
          </w:p>
          <w:p w14:paraId="78A9554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"/>
                <w:woUserID w:val="6"/>
              </w:rPr>
              <w:t>创设新课堂达标的文化环境，更换展示栏。</w:t>
            </w:r>
          </w:p>
          <w:p w14:paraId="6A2A817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ind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:woUserID w:val="6"/>
              </w:rPr>
              <w:t>开展人籍一致专项检查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"/>
                <w:woUserID w:val="6"/>
              </w:rPr>
              <w:t>。</w:t>
            </w:r>
          </w:p>
        </w:tc>
      </w:tr>
      <w:tr w14:paraId="4CD125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0" w:hRule="atLeast"/>
          <w:jc w:val="center"/>
        </w:trPr>
        <w:tc>
          <w:tcPr>
            <w:tcW w:w="88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6D61D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1C67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3.9-3.13</w:t>
            </w:r>
          </w:p>
        </w:tc>
        <w:tc>
          <w:tcPr>
            <w:tcW w:w="69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582547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举行优秀寒假作业展活动，科学学科进行“科技创新小发明”作品评选与表彰。</w:t>
            </w:r>
          </w:p>
          <w:p w14:paraId="77996C8C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举行晨诵示范课展示活动。</w:t>
            </w:r>
          </w:p>
          <w:p w14:paraId="69CBB205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启动集体教研课。</w:t>
            </w:r>
          </w:p>
          <w:p w14:paraId="5371C29D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预约青年教师听课，跟踪指导。</w:t>
            </w:r>
          </w:p>
          <w:p w14:paraId="29B37597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进行科学、道法学科一至三年级的新教材二次培训学习。</w:t>
            </w:r>
          </w:p>
          <w:p w14:paraId="551511FE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更新美术画廊作品。</w:t>
            </w:r>
          </w:p>
          <w:p w14:paraId="5DEF1079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筹备教研中心驻校调研，确定讲课人员，组织教研磨课，做好相关档案材料的梳理归档。</w:t>
            </w:r>
          </w:p>
          <w:p w14:paraId="1C7A13BB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制定校运动会的活动方案，组织班级报名。</w:t>
            </w:r>
          </w:p>
          <w:p w14:paraId="1F4456F0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启动学科基本功的培训。</w:t>
            </w:r>
          </w:p>
          <w:p w14:paraId="01B09EE2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启动社团活动。</w:t>
            </w:r>
          </w:p>
          <w:p w14:paraId="20D16068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6"/>
              </w:rPr>
              <w:t>启动粉笔字书写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6"/>
              </w:rPr>
              <w:t>。</w:t>
            </w:r>
          </w:p>
        </w:tc>
      </w:tr>
      <w:tr w14:paraId="31CD6F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  <w:jc w:val="center"/>
        </w:trPr>
        <w:tc>
          <w:tcPr>
            <w:tcW w:w="88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4CAAF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EB75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3.16-3.20</w:t>
            </w:r>
          </w:p>
        </w:tc>
        <w:tc>
          <w:tcPr>
            <w:tcW w:w="69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D1C7F9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迎接区教学研究中心驻校调研。</w:t>
            </w:r>
          </w:p>
          <w:p w14:paraId="7A147BC3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组织学科立标示范课磨课，研磨课件、撰写学历案。</w:t>
            </w:r>
          </w:p>
          <w:p w14:paraId="308F260D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举行小学英语主教材与绘本融合示范课活动。</w:t>
            </w:r>
          </w:p>
          <w:p w14:paraId="7E2CA04D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编排运动会秩序册，排练运动会开幕式节目。</w:t>
            </w:r>
          </w:p>
          <w:p w14:paraId="2CE68F23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开展“科学实验展示”，组织学生参与趣味科学实验。</w:t>
            </w:r>
          </w:p>
        </w:tc>
      </w:tr>
      <w:tr w14:paraId="1B26C0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3" w:hRule="atLeast"/>
          <w:jc w:val="center"/>
        </w:trPr>
        <w:tc>
          <w:tcPr>
            <w:tcW w:w="88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7E6FB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7782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第四周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3.23-3.27</w:t>
            </w:r>
          </w:p>
        </w:tc>
        <w:tc>
          <w:tcPr>
            <w:tcW w:w="69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FF2707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举行第二届体育艺术节系列活动--“奔跑吧·少年”春季田径运动会暨教职工趣味运动会。</w:t>
            </w:r>
          </w:p>
          <w:p w14:paraId="24C2D1DC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开展第一次微课题大讲堂活动。</w:t>
            </w:r>
          </w:p>
          <w:p w14:paraId="722240E8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开展“科学小报制作”以“生活中的科学”为主题，学生制作科学小报并展示。</w:t>
            </w:r>
          </w:p>
          <w:p w14:paraId="161D2641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6"/>
              </w:rPr>
              <w:t>举行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6"/>
              </w:rPr>
              <w:t>课程领导力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6"/>
              </w:rPr>
              <w:t>建设教干示范课活动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6"/>
              </w:rPr>
              <w:t>。</w:t>
            </w:r>
          </w:p>
        </w:tc>
      </w:tr>
      <w:tr w14:paraId="7F5081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8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0B7B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40C9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3.30-4.3</w:t>
            </w:r>
          </w:p>
        </w:tc>
        <w:tc>
          <w:tcPr>
            <w:tcW w:w="69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40DA32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参加区小学学科教研组新课堂达标基本功大赛。</w:t>
            </w:r>
          </w:p>
          <w:p w14:paraId="4F9DCF32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开展科学实践活动，评选优秀作品并展示。</w:t>
            </w:r>
          </w:p>
        </w:tc>
      </w:tr>
      <w:tr w14:paraId="324134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  <w:jc w:val="center"/>
        </w:trPr>
        <w:tc>
          <w:tcPr>
            <w:tcW w:w="88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549CA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DA46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第六周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4.7-4.10</w:t>
            </w:r>
          </w:p>
        </w:tc>
        <w:tc>
          <w:tcPr>
            <w:tcW w:w="69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DE0026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举行骨干教师立标示范课展示活动，以大单元的形式呈现，八校联研三合一。</w:t>
            </w:r>
          </w:p>
          <w:p w14:paraId="40AEECCF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筹备“语言节”活动，开启“书香少年”的评选活动。</w:t>
            </w:r>
          </w:p>
          <w:p w14:paraId="36E10F66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举行“道德讲堂”活动，邀请道德模范或法治专家进行讲座，分享道德故事和法治案例。</w:t>
            </w:r>
          </w:p>
        </w:tc>
      </w:tr>
      <w:tr w14:paraId="709816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CB1BC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E407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第七周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4.13-4.17</w:t>
            </w:r>
          </w:p>
        </w:tc>
        <w:tc>
          <w:tcPr>
            <w:tcW w:w="69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3DE2FC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举行“语言节”活动。（同步开展联研共同体联合教研活动）</w:t>
            </w:r>
          </w:p>
          <w:p w14:paraId="5013A6D6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举行“法治知识竞赛”活动，以班级为单位进行法治知识问答，内容涵盖宪法、未成年人保护法等。</w:t>
            </w:r>
          </w:p>
        </w:tc>
      </w:tr>
      <w:tr w14:paraId="31F1F9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88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1F7B6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33CE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第八周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4.20-4.24</w:t>
            </w:r>
          </w:p>
        </w:tc>
        <w:tc>
          <w:tcPr>
            <w:tcW w:w="69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E8D968"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组织学生体质健康测试，开展针对性体育技能训练。</w:t>
            </w:r>
          </w:p>
          <w:p w14:paraId="013A43A1"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举行第二届校园体育艺术节——“奔跑吧·少年”卓雅杯足球比赛。</w:t>
            </w:r>
          </w:p>
        </w:tc>
      </w:tr>
      <w:tr w14:paraId="6CF521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88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88F0C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BF01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第九周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4.27-4.30</w:t>
            </w:r>
          </w:p>
        </w:tc>
        <w:tc>
          <w:tcPr>
            <w:tcW w:w="69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F0D8B4"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组织教学业务常规综合检查。</w:t>
            </w:r>
          </w:p>
          <w:p w14:paraId="36A28DBA"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开展“卓越小先生”的视频展示、宣传等相关工作。</w:t>
            </w:r>
          </w:p>
        </w:tc>
      </w:tr>
      <w:tr w14:paraId="4036BC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  <w:jc w:val="center"/>
        </w:trPr>
        <w:tc>
          <w:tcPr>
            <w:tcW w:w="88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67D71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A5CB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第十周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5.6-5.9</w:t>
            </w:r>
          </w:p>
        </w:tc>
        <w:tc>
          <w:tcPr>
            <w:tcW w:w="69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742DBD"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举行“四季主题”写字比赛活动。</w:t>
            </w:r>
          </w:p>
          <w:p w14:paraId="57D7EBA7"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开展晨读课和写字课专项检测活动。</w:t>
            </w:r>
          </w:p>
          <w:p w14:paraId="3F05F354"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筹备科数节，制定活动方案。</w:t>
            </w:r>
          </w:p>
          <w:p w14:paraId="02830A82"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组织教师参加基本功训练。</w:t>
            </w:r>
          </w:p>
          <w:p w14:paraId="1FD57E15"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开展学生美术作品评选的工作。</w:t>
            </w:r>
          </w:p>
        </w:tc>
      </w:tr>
      <w:tr w14:paraId="494D95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88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DE9F4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2C98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第十一周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5.11-5.15</w:t>
            </w:r>
          </w:p>
        </w:tc>
        <w:tc>
          <w:tcPr>
            <w:tcW w:w="69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5D4ADC"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参加区田径运动会。</w:t>
            </w:r>
          </w:p>
          <w:p w14:paraId="698EEED3"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开展第二期微课题大讲堂活动--如何落实必读书。</w:t>
            </w:r>
          </w:p>
          <w:p w14:paraId="47A8D96E"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各学科开展特色活动。</w:t>
            </w:r>
          </w:p>
          <w:p w14:paraId="1ADFE851"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制定校园艺术节活动方案，筹备庆六一校园艺术节。</w:t>
            </w:r>
          </w:p>
        </w:tc>
      </w:tr>
      <w:tr w14:paraId="66EC14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509E5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8458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第十二周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5.18-5.22</w:t>
            </w:r>
          </w:p>
        </w:tc>
        <w:tc>
          <w:tcPr>
            <w:tcW w:w="69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89E6A4"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举行校级优质课暨提升课程领导力，推进五达标达标课展示活动。</w:t>
            </w:r>
          </w:p>
          <w:p w14:paraId="6749E058"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举行联研共同体联合教研活动。</w:t>
            </w:r>
          </w:p>
          <w:p w14:paraId="3BF9EA20"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督导校园艺术节节目训练和美术布展工作。</w:t>
            </w:r>
          </w:p>
          <w:p w14:paraId="6288FD7D"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举行信息科技学科“学生数字素养提升实践”活动。</w:t>
            </w:r>
          </w:p>
        </w:tc>
      </w:tr>
      <w:tr w14:paraId="0D9353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88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6C07F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D266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第十三周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5.25-5.29</w:t>
            </w:r>
          </w:p>
        </w:tc>
        <w:tc>
          <w:tcPr>
            <w:tcW w:w="69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DC57EC"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开展“书香少年”评选活动。</w:t>
            </w:r>
          </w:p>
          <w:p w14:paraId="726D7165"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进行“庆六一”校园艺术节彩排。</w:t>
            </w:r>
          </w:p>
          <w:p w14:paraId="735E3A46"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完成国家体质健康平台数据上报。</w:t>
            </w:r>
          </w:p>
          <w:p w14:paraId="479D9C67"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开展“人工智能启蒙”学习，组织学生观看人工智能相关视频。</w:t>
            </w:r>
          </w:p>
        </w:tc>
      </w:tr>
      <w:tr w14:paraId="405359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88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D417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8DAA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第十四周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6.1-6.5</w:t>
            </w:r>
          </w:p>
        </w:tc>
        <w:tc>
          <w:tcPr>
            <w:tcW w:w="69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977A89"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举行第二届体育艺术节系列活动--庆六一艺术展演和美术社团成果展示活动。</w:t>
            </w:r>
          </w:p>
          <w:p w14:paraId="6149A028"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进行“复习课”课型示范观摩活动。</w:t>
            </w:r>
          </w:p>
          <w:p w14:paraId="0B1965A0"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举行青蓝工程青年教师汇报课活动。</w:t>
            </w:r>
          </w:p>
        </w:tc>
      </w:tr>
      <w:tr w14:paraId="2973A7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A2DD1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D5DF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第十五周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6.8-6.12</w:t>
            </w:r>
          </w:p>
        </w:tc>
        <w:tc>
          <w:tcPr>
            <w:tcW w:w="69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EB3CCD">
            <w:pPr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组织第二次教学业务常规检查。</w:t>
            </w:r>
          </w:p>
          <w:p w14:paraId="3C0CC710">
            <w:pPr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开展第三次微课题大讲堂活动。</w:t>
            </w:r>
          </w:p>
          <w:p w14:paraId="2D4CB4D2">
            <w:pPr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组织教师基本功和业务考试。</w:t>
            </w:r>
          </w:p>
          <w:p w14:paraId="03DD1930">
            <w:pPr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开展“劳动技能比赛”活动，进行叠衣服、整理书包、制作简单手工等劳动技能比赛。</w:t>
            </w:r>
          </w:p>
        </w:tc>
      </w:tr>
      <w:tr w14:paraId="6DCCB7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88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4340C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346D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第十六周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6.15-6.18</w:t>
            </w:r>
          </w:p>
        </w:tc>
        <w:tc>
          <w:tcPr>
            <w:tcW w:w="69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BA9295">
            <w:pPr>
              <w:keepNext w:val="0"/>
              <w:keepLines w:val="0"/>
              <w:widowControl/>
              <w:numPr>
                <w:ilvl w:val="0"/>
                <w:numId w:val="17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迎接区教学研究中心视导考核。</w:t>
            </w:r>
          </w:p>
          <w:p w14:paraId="012B94B7">
            <w:pPr>
              <w:keepNext w:val="0"/>
              <w:keepLines w:val="0"/>
              <w:widowControl/>
              <w:numPr>
                <w:ilvl w:val="0"/>
                <w:numId w:val="17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组织教师专业素养评测暨基本功和业务能力考核。</w:t>
            </w:r>
          </w:p>
          <w:p w14:paraId="6DCC907B">
            <w:pPr>
              <w:keepNext w:val="0"/>
              <w:keepLines w:val="0"/>
              <w:widowControl/>
              <w:numPr>
                <w:ilvl w:val="0"/>
                <w:numId w:val="17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组织社团考核的工作。</w:t>
            </w:r>
          </w:p>
          <w:p w14:paraId="344673E2">
            <w:pPr>
              <w:keepNext w:val="0"/>
              <w:keepLines w:val="0"/>
              <w:widowControl/>
              <w:numPr>
                <w:ilvl w:val="0"/>
                <w:numId w:val="17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组织“成蹊园种植活动”。</w:t>
            </w:r>
          </w:p>
        </w:tc>
      </w:tr>
      <w:tr w14:paraId="08E9B8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97ABC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D010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第十七周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6.22-6.26</w:t>
            </w:r>
          </w:p>
        </w:tc>
        <w:tc>
          <w:tcPr>
            <w:tcW w:w="69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AEE68B">
            <w:pPr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组织一、二年级无纸笔测试。</w:t>
            </w:r>
          </w:p>
          <w:p w14:paraId="196E69F4">
            <w:pPr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制定暑假跨学科主题活动和作业清单。</w:t>
            </w:r>
          </w:p>
          <w:p w14:paraId="68299A30">
            <w:pPr>
              <w:keepNext w:val="0"/>
              <w:keepLines w:val="0"/>
              <w:widowControl/>
              <w:numPr>
                <w:ilvl w:val="0"/>
                <w:numId w:val="18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启动学生综合素养平台填报工作。</w:t>
            </w:r>
          </w:p>
        </w:tc>
      </w:tr>
      <w:tr w14:paraId="20387C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88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94D40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52E9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第十八周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6.29-7.2</w:t>
            </w:r>
          </w:p>
        </w:tc>
        <w:tc>
          <w:tcPr>
            <w:tcW w:w="69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DDBE75">
            <w:pPr>
              <w:keepNext w:val="0"/>
              <w:keepLines w:val="0"/>
              <w:widowControl/>
              <w:numPr>
                <w:ilvl w:val="0"/>
                <w:numId w:val="19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组织三至六年级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期末学生素养检测。</w:t>
            </w:r>
          </w:p>
        </w:tc>
      </w:tr>
      <w:tr w14:paraId="3B74A6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  <w:jc w:val="center"/>
        </w:trPr>
        <w:tc>
          <w:tcPr>
            <w:tcW w:w="88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EDEF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7月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A67A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第十九周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7.3-7.5</w:t>
            </w:r>
          </w:p>
        </w:tc>
        <w:tc>
          <w:tcPr>
            <w:tcW w:w="69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EACC4C">
            <w:pPr>
              <w:keepNext w:val="0"/>
              <w:keepLines w:val="0"/>
              <w:widowControl/>
              <w:numPr>
                <w:ilvl w:val="0"/>
                <w:numId w:val="20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组织学生放假，安排学生暑假生活指导。</w:t>
            </w:r>
          </w:p>
        </w:tc>
      </w:tr>
    </w:tbl>
    <w:p w14:paraId="678888EB">
      <w:pPr>
        <w:keepNext w:val="0"/>
        <w:keepLines w:val="0"/>
        <w:widowControl/>
        <w:suppressLineNumbers w:val="0"/>
        <w:snapToGrid w:val="0"/>
        <w:ind w:left="0" w:leftChars="0" w:right="0" w:rightChars="0" w:firstLine="0" w:firstLineChars="0"/>
        <w:jc w:val="center"/>
        <w:textAlignment w:val="center"/>
        <w:rPr>
          <w:rFonts w:hint="default" w:ascii="宋体" w:hAnsi="宋体" w:eastAsia="宋体" w:cs="宋体"/>
          <w:b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7389DFF9"/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D8C160"/>
    <w:multiLevelType w:val="singleLevel"/>
    <w:tmpl w:val="84D8C16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8E234730"/>
    <w:multiLevelType w:val="singleLevel"/>
    <w:tmpl w:val="8E23473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9620D75A"/>
    <w:multiLevelType w:val="singleLevel"/>
    <w:tmpl w:val="9620D75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98112F7C"/>
    <w:multiLevelType w:val="singleLevel"/>
    <w:tmpl w:val="98112F7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A1CF0106"/>
    <w:multiLevelType w:val="singleLevel"/>
    <w:tmpl w:val="A1CF010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A9843ACC"/>
    <w:multiLevelType w:val="singleLevel"/>
    <w:tmpl w:val="A9843AC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BEAA10D9"/>
    <w:multiLevelType w:val="singleLevel"/>
    <w:tmpl w:val="BEAA10D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C82485C0"/>
    <w:multiLevelType w:val="singleLevel"/>
    <w:tmpl w:val="C82485C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CEB7EF8A"/>
    <w:multiLevelType w:val="singleLevel"/>
    <w:tmpl w:val="CEB7EF8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DFF3FE09"/>
    <w:multiLevelType w:val="singleLevel"/>
    <w:tmpl w:val="DFF3FE0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E77117D6"/>
    <w:multiLevelType w:val="singleLevel"/>
    <w:tmpl w:val="E77117D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F16912A2"/>
    <w:multiLevelType w:val="singleLevel"/>
    <w:tmpl w:val="F16912A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F2E6711C"/>
    <w:multiLevelType w:val="singleLevel"/>
    <w:tmpl w:val="F2E6711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F60C7C45"/>
    <w:multiLevelType w:val="singleLevel"/>
    <w:tmpl w:val="F60C7C4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>
    <w:nsid w:val="1CFD1C14"/>
    <w:multiLevelType w:val="singleLevel"/>
    <w:tmpl w:val="1CFD1C1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>
    <w:nsid w:val="239B72C2"/>
    <w:multiLevelType w:val="singleLevel"/>
    <w:tmpl w:val="239B72C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>
    <w:nsid w:val="2FA31337"/>
    <w:multiLevelType w:val="singleLevel"/>
    <w:tmpl w:val="2FA3133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>
    <w:nsid w:val="347A0BF7"/>
    <w:multiLevelType w:val="singleLevel"/>
    <w:tmpl w:val="347A0BF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8">
    <w:nsid w:val="3B98E8B8"/>
    <w:multiLevelType w:val="singleLevel"/>
    <w:tmpl w:val="3B98E8B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9">
    <w:nsid w:val="5DCA21EE"/>
    <w:multiLevelType w:val="singleLevel"/>
    <w:tmpl w:val="5DCA21E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8"/>
  </w:num>
  <w:num w:numId="5">
    <w:abstractNumId w:val="4"/>
  </w:num>
  <w:num w:numId="6">
    <w:abstractNumId w:val="18"/>
  </w:num>
  <w:num w:numId="7">
    <w:abstractNumId w:val="11"/>
  </w:num>
  <w:num w:numId="8">
    <w:abstractNumId w:val="19"/>
  </w:num>
  <w:num w:numId="9">
    <w:abstractNumId w:val="16"/>
  </w:num>
  <w:num w:numId="10">
    <w:abstractNumId w:val="0"/>
  </w:num>
  <w:num w:numId="11">
    <w:abstractNumId w:val="3"/>
  </w:num>
  <w:num w:numId="12">
    <w:abstractNumId w:val="17"/>
  </w:num>
  <w:num w:numId="13">
    <w:abstractNumId w:val="5"/>
  </w:num>
  <w:num w:numId="14">
    <w:abstractNumId w:val="1"/>
  </w:num>
  <w:num w:numId="15">
    <w:abstractNumId w:val="14"/>
  </w:num>
  <w:num w:numId="16">
    <w:abstractNumId w:val="9"/>
  </w:num>
  <w:num w:numId="17">
    <w:abstractNumId w:val="15"/>
  </w:num>
  <w:num w:numId="18">
    <w:abstractNumId w:val="12"/>
  </w:num>
  <w:num w:numId="19">
    <w:abstractNumId w:val="13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E967BD"/>
    <w:rsid w:val="09DC1D94"/>
    <w:rsid w:val="0CB12CB2"/>
    <w:rsid w:val="13032AA0"/>
    <w:rsid w:val="181B030F"/>
    <w:rsid w:val="318B4203"/>
    <w:rsid w:val="32E967BD"/>
    <w:rsid w:val="4FE92D8A"/>
    <w:rsid w:val="6E357DE2"/>
    <w:rsid w:val="72BE4AC6"/>
    <w:rsid w:val="75477F0F"/>
    <w:rsid w:val="7DB5266E"/>
    <w:rsid w:val="7FFF7409"/>
    <w:rsid w:val="9877D7F0"/>
    <w:rsid w:val="AFF79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2643</Words>
  <Characters>2809</Characters>
  <Lines>0</Lines>
  <Paragraphs>0</Paragraphs>
  <TotalTime>33</TotalTime>
  <ScaleCrop>false</ScaleCrop>
  <LinksUpToDate>false</LinksUpToDate>
  <CharactersWithSpaces>2816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2026-02-26T10:42:00Z</dcterms:created>
  <dc:creator>黯然转身</dc:creator>
  <cp:lastModifiedBy>黯然转身</cp:lastModifiedBy>
  <dcterms:modified xsi:type="dcterms:W3CDTF">2026-04-23T08:30:16Z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F59759B9F4CBB77631E4A469CC40039F_43</vt:lpwstr>
  </property>
  <property fmtid="{D5CDD505-2E9C-101B-9397-08002B2CF9AE}" pid="4" name="KSOTemplateDocerSaveRecord">
    <vt:lpwstr>eyJoZGlkIjoiNTAwYTA3MjI0MGFlZjcwNmI4MmFkMzFhZGQzMzAzMzMiLCJ1c2VySWQiOiI1NTk2OTQ3NjAifQ==</vt:lpwstr>
  </property>
</Properties>
</file>