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D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薛城区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双语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实验小学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美育自评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报告</w:t>
      </w:r>
    </w:p>
    <w:p w14:paraId="5B3C46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课程建设</w:t>
      </w:r>
    </w:p>
    <w:p w14:paraId="34E28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我校能够严格执行课程计划，按要求开齐开足美术课。我校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教育坚持面向全体学生，按规定选用国家审定通过的美术教材，按照课程标准和教材内容进行教学，能够根据学生发展需求，经常性地开展教育活动，拓展教学内容，较好地实现课程标准规定的教育目标。</w:t>
      </w:r>
    </w:p>
    <w:p w14:paraId="7BDA6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二、艺术活动</w:t>
      </w:r>
    </w:p>
    <w:p w14:paraId="3D0E1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我校的艺术教育突出育人宗旨，面向全体学生，有计划地开展健康向上、符合青少年身心特点的艺术活动，能结合重大节日庆典活动和区文化艺术活动，对学生进行爱国主义和集体主义教育。学校成立了课外艺术活动社团，积极开展活动，每周举行1—2次活动，社团有青铜时代装置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琵琶手工社团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花团锦簇社团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扭扭棒社团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篷“布”生辉社团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创意牛皮纸社团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扇面社团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锡纸浮雕社团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立体纸艺社团、剪贴画与卡通剪贴画社团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彩绘社团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扎染社团剪纸社团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在这里，每个社团都是创意的孵化地，孩子们通过动手实践，感受艺术魅力，提升审美素养，在动手实践中收获成长与快乐。，满足了学生课外艺术活动的需要。我校根据区局的要求，举办一次综合性的校园艺术节活动，学校举办庆六一文艺汇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和全体师生书画展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1BEC5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教师</w:t>
      </w:r>
    </w:p>
    <w:p w14:paraId="7DA02D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我校目前有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7300余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名学生，专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兼职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共17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人，按照课程计划开设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课程的要求，配备够用的艺术教师.在艺术教育的教学实践中，教师十分注重教学过程的优化，教学方法科学、合理，教学手段多样化，应用得当，能够激发学生的学习兴趣，教学效果较好。学生能主动参与，成为学习的主体，获得生动的审美体验；全体学生在知识与技能、过程与方法、情感态度与价值观等方面有所发展。我校艺术教师爱岗敬业，为人师表，教书育人，有团队合作精神；教学态度认真，能较好地完成艺术教育工作任务。教师具有先进的教育理念，有较强的课堂教学能力和组织、辅导艺术活动的能力。艺术教师能够认真参加市、区和学校组织的各种形式的业务培训。</w:t>
      </w:r>
    </w:p>
    <w:p w14:paraId="019AA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四、条件保障</w:t>
      </w:r>
    </w:p>
    <w:p w14:paraId="3F7D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1.积极营造艺术化校园环境，开展了教室布置、楼道文化墙创作、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绘画书法长廊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美化等一系列活动，制作了宣传橱窗、喷绘了素质教育成果版面，浓化了校园文化艺术氛围。</w:t>
      </w:r>
    </w:p>
    <w:p w14:paraId="15580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2.积极开展了丰富多彩的学校艺术活动。学校积极创造条件，在“六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一”儿童节、“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十、一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”国庆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等节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日为活动主题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认真开展“校园艺术节”活动，学生在活动中展现自我得到锻炼，锻炼中发展，感受艺术教育的乐趣。</w:t>
      </w:r>
    </w:p>
    <w:p w14:paraId="2D59E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六、特色发展</w:t>
      </w:r>
    </w:p>
    <w:p w14:paraId="4D337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一是加强教师专业素养。“双减”政策下，学校美育要增能量，要做大做强美育自身，不断夯实与完善自我，激发内生动力，增强发展动能，切实提升学校美育质量。虽然学校在努力提高教师素质和多方面的能力，但是教师专业素质的提高问题，仍然任重而道远。</w:t>
      </w:r>
    </w:p>
    <w:p w14:paraId="25949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二是丰富教学内容。“双减”之后，课后美育校本课程开发已经提上日程，其教学内容要与国家课程形成差异化发展态势和优势互补，开发满足学生艺术专项特长发展的实践类、特色类课程。</w:t>
      </w:r>
    </w:p>
    <w:p w14:paraId="3CCAE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三是积极学习，深入了解《义务教育艺术课程标准2022版》有关内容，指导课堂教学改革，注重学生在实践中获得真知，激发学生的学习兴题。</w:t>
      </w:r>
    </w:p>
    <w:p w14:paraId="4F6C7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七、学生艺术素质测评结果</w:t>
      </w:r>
    </w:p>
    <w:p w14:paraId="03BC1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学校认真组织实施学生艺术素质测评，本学年学生艺术素质测评的覆盖面100%，本学年学生艺术素质测评结果上学期优秀率9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.5%，下学期优秀率9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.5%，上学期良好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.5%，下学期良好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.5%</w:t>
      </w:r>
    </w:p>
    <w:p w14:paraId="4B0D2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26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教育工作是学校教育的重要组成部分，回顾过去的一学年，经过全校师生共同的努力，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教育工作有了新的起色。我校围绕着丰富学生的课会生活，从教师到学生，从社会到家长，对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美育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教育有了新的认识，学校基本形成了艺术特色教育的氛围。学生艺术水平、观赏能力在原来的基础上有了新的提高。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A3NDQ3NTgxNDVjMWRiYjFmNDEwNzc2NzA5YzYifQ=="/>
  </w:docVars>
  <w:rsids>
    <w:rsidRoot w:val="00000000"/>
    <w:rsid w:val="242A2CE1"/>
    <w:rsid w:val="323F2AB5"/>
    <w:rsid w:val="3D7604D6"/>
    <w:rsid w:val="3E241842"/>
    <w:rsid w:val="5A8B7B48"/>
    <w:rsid w:val="79675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1467</Characters>
  <Lines>0</Lines>
  <Paragraphs>0</Paragraphs>
  <TotalTime>20</TotalTime>
  <ScaleCrop>false</ScaleCrop>
  <LinksUpToDate>false</LinksUpToDate>
  <CharactersWithSpaces>1467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2023-09-12T02:48:00Z</dcterms:created>
  <dc:creator>hp</dc:creator>
  <cp:lastModifiedBy>勤奋总有好运</cp:lastModifiedBy>
  <dcterms:modified xsi:type="dcterms:W3CDTF">2025-12-05T06:14:46Z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1536913F4D0A45EDA6783988CD9CAFE2_13</vt:lpwstr>
  </property>
  <property fmtid="{D5CDD505-2E9C-101B-9397-08002B2CF9AE}" pid="4" name="KSOTemplateDocerSaveRecord">
    <vt:lpwstr>eyJoZGlkIjoiODAxYmVhMzJlYjk2NzkxOTA3ZmU3NTAwYzI5NTkyZTgiLCJ1c2VySWQiOiIxMjAyNTY5MjYzIn0=</vt:lpwstr>
  </property>
</Properties>
</file>