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9" w:rsidRDefault="00127AA9" w:rsidP="00127AA9">
      <w:pPr>
        <w:pStyle w:val="a3"/>
        <w:shd w:val="clear" w:color="auto" w:fill="FFFFFF"/>
        <w:spacing w:before="0" w:beforeAutospacing="0" w:after="0" w:afterAutospacing="0" w:line="360" w:lineRule="atLeast"/>
        <w:jc w:val="center"/>
        <w:rPr>
          <w:rFonts w:ascii="微软雅黑" w:eastAsia="微软雅黑" w:hAnsi="微软雅黑"/>
          <w:color w:val="333333"/>
        </w:rPr>
      </w:pPr>
      <w:r>
        <w:rPr>
          <w:rStyle w:val="a4"/>
          <w:rFonts w:hint="eastAsia"/>
          <w:color w:val="333333"/>
        </w:rPr>
        <w:t>山东省教育厅</w:t>
      </w:r>
    </w:p>
    <w:p w:rsidR="00127AA9" w:rsidRDefault="00127AA9" w:rsidP="00127AA9">
      <w:pPr>
        <w:pStyle w:val="a3"/>
        <w:shd w:val="clear" w:color="auto" w:fill="FFFFFF"/>
        <w:spacing w:before="0" w:beforeAutospacing="0" w:after="0" w:afterAutospacing="0" w:line="360" w:lineRule="atLeast"/>
        <w:jc w:val="center"/>
        <w:rPr>
          <w:rFonts w:ascii="微软雅黑" w:eastAsia="微软雅黑" w:hAnsi="微软雅黑" w:hint="eastAsia"/>
          <w:color w:val="333333"/>
        </w:rPr>
      </w:pPr>
      <w:r>
        <w:rPr>
          <w:rStyle w:val="a4"/>
          <w:rFonts w:hint="eastAsia"/>
          <w:color w:val="333333"/>
        </w:rPr>
        <w:t>关于公布2024年具有举办学历教育资质的</w:t>
      </w:r>
    </w:p>
    <w:p w:rsidR="00127AA9" w:rsidRDefault="00127AA9" w:rsidP="00127AA9">
      <w:pPr>
        <w:pStyle w:val="a3"/>
        <w:shd w:val="clear" w:color="auto" w:fill="FFFFFF"/>
        <w:spacing w:before="0" w:beforeAutospacing="0" w:after="0" w:afterAutospacing="0" w:line="360" w:lineRule="atLeast"/>
        <w:jc w:val="center"/>
        <w:rPr>
          <w:rFonts w:ascii="微软雅黑" w:eastAsia="微软雅黑" w:hAnsi="微软雅黑" w:hint="eastAsia"/>
          <w:color w:val="333333"/>
        </w:rPr>
      </w:pPr>
      <w:r>
        <w:rPr>
          <w:rStyle w:val="a4"/>
          <w:rFonts w:hint="eastAsia"/>
          <w:color w:val="333333"/>
        </w:rPr>
        <w:t>中等职业学校及招生专业的通知</w:t>
      </w:r>
    </w:p>
    <w:p w:rsidR="00127AA9" w:rsidRDefault="00127AA9" w:rsidP="00127AA9">
      <w:pPr>
        <w:pStyle w:val="a3"/>
        <w:shd w:val="clear" w:color="auto" w:fill="FFFFFF"/>
        <w:spacing w:before="0" w:beforeAutospacing="0" w:after="0" w:afterAutospacing="0" w:line="360" w:lineRule="atLeast"/>
        <w:jc w:val="center"/>
        <w:rPr>
          <w:rFonts w:ascii="微软雅黑" w:eastAsia="微软雅黑" w:hAnsi="微软雅黑" w:hint="eastAsia"/>
          <w:color w:val="333333"/>
        </w:rPr>
      </w:pPr>
      <w:r>
        <w:rPr>
          <w:rFonts w:hint="eastAsia"/>
          <w:color w:val="333333"/>
        </w:rPr>
        <w:t>鲁教职函〔2024〕26号</w:t>
      </w:r>
    </w:p>
    <w:p w:rsidR="00127AA9" w:rsidRDefault="00127AA9" w:rsidP="00127AA9">
      <w:pPr>
        <w:pStyle w:val="a3"/>
        <w:shd w:val="clear" w:color="auto" w:fill="FFFFFF"/>
        <w:spacing w:before="0" w:beforeAutospacing="0" w:after="0" w:afterAutospacing="0" w:line="360" w:lineRule="atLeast"/>
        <w:rPr>
          <w:rFonts w:hint="eastAsia"/>
          <w:color w:val="333333"/>
        </w:rPr>
      </w:pPr>
      <w:r>
        <w:rPr>
          <w:rFonts w:hint="eastAsia"/>
          <w:color w:val="333333"/>
        </w:rPr>
        <w:t>各市教育（教体）局，有关高等职业院校：</w:t>
      </w:r>
    </w:p>
    <w:p w:rsidR="00127AA9" w:rsidRDefault="00127AA9" w:rsidP="00127AA9">
      <w:pPr>
        <w:pStyle w:val="a3"/>
        <w:shd w:val="clear" w:color="auto" w:fill="FFFFFF"/>
        <w:spacing w:before="0" w:beforeAutospacing="0" w:after="0" w:afterAutospacing="0" w:line="360" w:lineRule="atLeast"/>
        <w:ind w:firstLine="480"/>
        <w:rPr>
          <w:rFonts w:hint="eastAsia"/>
          <w:color w:val="333333"/>
        </w:rPr>
      </w:pPr>
      <w:r>
        <w:rPr>
          <w:rFonts w:hint="eastAsia"/>
          <w:color w:val="333333"/>
        </w:rPr>
        <w:t>根据《山东省教育厅关于对2024年具有举办学历教育资质的中等职业学校及招生专业进行备案的通知》（鲁教职函〔2024〕17号）要求，现对2024年具有举办学历教育资质的476所中职学校（公办306所，民办170所，含举办中职教育的高职院校）的3629个专业点予以备案，并就有关事项通知如下：</w:t>
      </w:r>
    </w:p>
    <w:p w:rsidR="00127AA9" w:rsidRDefault="00127AA9" w:rsidP="00127AA9">
      <w:pPr>
        <w:pStyle w:val="a3"/>
        <w:shd w:val="clear" w:color="auto" w:fill="FFFFFF"/>
        <w:spacing w:before="0" w:beforeAutospacing="0" w:after="0" w:afterAutospacing="0" w:line="360" w:lineRule="atLeast"/>
        <w:ind w:firstLine="480"/>
        <w:rPr>
          <w:rFonts w:hint="eastAsia"/>
          <w:color w:val="333333"/>
        </w:rPr>
      </w:pPr>
      <w:r>
        <w:rPr>
          <w:rFonts w:hint="eastAsia"/>
          <w:color w:val="333333"/>
        </w:rPr>
        <w:t>一、各市教育（教体）局要严格按照本通知备案的学校、专业及招生计划，指导、监督各中职学校按要求做好2024年度招生工作。没有备案或我厅不予备案的学校（或教育机构）及专业不具备中职学历教育招生资格，2024年不得招生（包括联合招生、委托招生等）；对未经生源省与计划招生省主管部门备案，开展跨省招生及联合招生的学校，不得以任何形式违规招生；严禁注册“双重学籍”。对违规招生和违规注册学籍的学校，一经查实，将予以严肃处理。</w:t>
      </w:r>
    </w:p>
    <w:p w:rsidR="00127AA9" w:rsidRDefault="00127AA9" w:rsidP="00127AA9">
      <w:pPr>
        <w:pStyle w:val="a3"/>
        <w:shd w:val="clear" w:color="auto" w:fill="FFFFFF"/>
        <w:spacing w:before="0" w:beforeAutospacing="0" w:after="0" w:afterAutospacing="0" w:line="360" w:lineRule="atLeast"/>
        <w:ind w:firstLine="480"/>
        <w:rPr>
          <w:rFonts w:hint="eastAsia"/>
          <w:color w:val="333333"/>
        </w:rPr>
      </w:pPr>
      <w:r>
        <w:rPr>
          <w:rFonts w:hint="eastAsia"/>
          <w:color w:val="333333"/>
        </w:rPr>
        <w:t>二、各市教育（教体）局要组织学校根据公布的同意备案学校及专业，登录“全国职业院校专业设置管理与公共信息服务平台”（https://zyyxzy.moe.edu.cn/），填报中职学校2024年拟招生专业相关信息，并于2024年6月15日前完成市级审核。“全国职业院校专业设置管理与公共信息服务平台”关闭后，本年度全省专业备案工作截止，不再受理补备案，新设学校和专业2025年再按照要求申报。各学校要指派专人负责填报，各市要指派专人负责审核，确保系统填报覆盖所有具有招生资质的学校和专业。我省中等职业学校专业分级认定和省级及以上的各类项目安排均以备案学校和专业为准，其他的不予受理。</w:t>
      </w:r>
    </w:p>
    <w:p w:rsidR="00127AA9" w:rsidRDefault="00127AA9" w:rsidP="00127AA9">
      <w:pPr>
        <w:pStyle w:val="a3"/>
        <w:shd w:val="clear" w:color="auto" w:fill="FFFFFF"/>
        <w:spacing w:before="0" w:beforeAutospacing="0" w:after="0" w:afterAutospacing="0" w:line="360" w:lineRule="atLeast"/>
        <w:ind w:firstLine="480"/>
        <w:rPr>
          <w:rFonts w:hint="eastAsia"/>
          <w:color w:val="333333"/>
        </w:rPr>
      </w:pPr>
      <w:r>
        <w:rPr>
          <w:rFonts w:hint="eastAsia"/>
          <w:color w:val="333333"/>
        </w:rPr>
        <w:br/>
      </w:r>
    </w:p>
    <w:p w:rsidR="00127AA9" w:rsidRDefault="00127AA9" w:rsidP="00127AA9">
      <w:pPr>
        <w:pStyle w:val="a3"/>
        <w:shd w:val="clear" w:color="auto" w:fill="FFFFFF"/>
        <w:spacing w:before="0" w:beforeAutospacing="0" w:after="0" w:afterAutospacing="0" w:line="360" w:lineRule="atLeast"/>
        <w:ind w:firstLine="480"/>
        <w:rPr>
          <w:rFonts w:hint="eastAsia"/>
          <w:color w:val="333333"/>
        </w:rPr>
      </w:pPr>
      <w:r>
        <w:rPr>
          <w:rFonts w:hint="eastAsia"/>
          <w:color w:val="333333"/>
        </w:rPr>
        <w:t>附件：</w:t>
      </w:r>
      <w:hyperlink r:id="rId4" w:history="1">
        <w:r>
          <w:rPr>
            <w:rStyle w:val="a5"/>
            <w:rFonts w:hint="eastAsia"/>
          </w:rPr>
          <w:t>山东省2024年具有举办学历教育资质的中等职业学校及招生专业备案表.pdf</w:t>
        </w:r>
      </w:hyperlink>
    </w:p>
    <w:p w:rsidR="00127AA9" w:rsidRDefault="00127AA9" w:rsidP="00127AA9">
      <w:pPr>
        <w:pStyle w:val="a3"/>
        <w:shd w:val="clear" w:color="auto" w:fill="FFFFFF"/>
        <w:spacing w:before="0" w:beforeAutospacing="0" w:after="0" w:afterAutospacing="0" w:line="360" w:lineRule="atLeast"/>
        <w:ind w:firstLine="480"/>
        <w:jc w:val="right"/>
        <w:rPr>
          <w:rFonts w:hint="eastAsia"/>
          <w:color w:val="333333"/>
        </w:rPr>
      </w:pPr>
      <w:r>
        <w:rPr>
          <w:rFonts w:hint="eastAsia"/>
          <w:color w:val="333333"/>
        </w:rPr>
        <w:t>山东省教育厅</w:t>
      </w:r>
    </w:p>
    <w:p w:rsidR="00127AA9" w:rsidRDefault="00127AA9" w:rsidP="00127AA9">
      <w:pPr>
        <w:pStyle w:val="a3"/>
        <w:shd w:val="clear" w:color="auto" w:fill="FFFFFF"/>
        <w:spacing w:before="0" w:beforeAutospacing="0" w:after="0" w:afterAutospacing="0" w:line="360" w:lineRule="atLeast"/>
        <w:ind w:firstLine="480"/>
        <w:jc w:val="right"/>
        <w:rPr>
          <w:rFonts w:hint="eastAsia"/>
          <w:color w:val="333333"/>
        </w:rPr>
      </w:pPr>
      <w:r>
        <w:rPr>
          <w:rFonts w:hint="eastAsia"/>
          <w:color w:val="333333"/>
        </w:rPr>
        <w:t>2024年6月5日</w:t>
      </w:r>
    </w:p>
    <w:p w:rsidR="00127AA9" w:rsidRDefault="00127AA9"/>
    <w:p w:rsidR="00127AA9" w:rsidRDefault="00127AA9">
      <w:pPr>
        <w:widowControl/>
        <w:jc w:val="left"/>
      </w:pPr>
    </w:p>
    <w:p w:rsidR="00127AA9" w:rsidRDefault="00127AA9">
      <w:pPr>
        <w:widowControl/>
        <w:jc w:val="left"/>
      </w:pPr>
    </w:p>
    <w:p w:rsidR="00127AA9" w:rsidRDefault="00127AA9">
      <w:pPr>
        <w:widowControl/>
        <w:jc w:val="left"/>
      </w:pPr>
    </w:p>
    <w:p w:rsidR="00127AA9" w:rsidRDefault="00127AA9">
      <w:pPr>
        <w:widowControl/>
        <w:jc w:val="left"/>
      </w:pPr>
    </w:p>
    <w:p w:rsidR="00127AA9" w:rsidRPr="00127AA9" w:rsidRDefault="00127AA9" w:rsidP="00127AA9">
      <w:pPr>
        <w:widowControl/>
        <w:jc w:val="left"/>
        <w:rPr>
          <w:rFonts w:ascii="宋体" w:eastAsia="宋体" w:hAnsi="宋体" w:cs="宋体"/>
          <w:kern w:val="0"/>
          <w:sz w:val="30"/>
          <w:szCs w:val="30"/>
        </w:rPr>
      </w:pPr>
      <w:r w:rsidRPr="00127AA9">
        <w:rPr>
          <w:rFonts w:ascii="黑体" w:eastAsia="黑体" w:hAnsi="黑体" w:cs="宋体" w:hint="eastAsia"/>
          <w:color w:val="000000"/>
          <w:kern w:val="0"/>
          <w:sz w:val="30"/>
          <w:szCs w:val="30"/>
        </w:rPr>
        <w:lastRenderedPageBreak/>
        <w:t xml:space="preserve">附件 </w:t>
      </w:r>
    </w:p>
    <w:p w:rsidR="00127AA9" w:rsidRPr="00127AA9" w:rsidRDefault="00127AA9" w:rsidP="005E4498">
      <w:pPr>
        <w:jc w:val="center"/>
        <w:rPr>
          <w:rFonts w:ascii="方正小标宋简体" w:eastAsia="方正小标宋简体" w:hAnsi="宋体" w:cs="宋体"/>
          <w:color w:val="000000"/>
          <w:kern w:val="0"/>
          <w:sz w:val="30"/>
          <w:szCs w:val="30"/>
        </w:rPr>
      </w:pPr>
      <w:r w:rsidRPr="00127AA9">
        <w:rPr>
          <w:rFonts w:ascii="方正小标宋简体" w:eastAsia="方正小标宋简体" w:hAnsi="宋体" w:cs="宋体" w:hint="eastAsia"/>
          <w:color w:val="000000"/>
          <w:kern w:val="0"/>
          <w:sz w:val="30"/>
          <w:szCs w:val="30"/>
        </w:rPr>
        <w:t>山东省2024年具有举办学历教育资质的中等职业学校及招生专业备案表</w:t>
      </w:r>
    </w:p>
    <w:p w:rsidR="00127AA9" w:rsidRDefault="005E4498">
      <w:pPr>
        <w:widowControl/>
        <w:jc w:val="left"/>
      </w:pPr>
      <w:r>
        <w:rPr>
          <w:noProof/>
        </w:rPr>
        <w:drawing>
          <wp:inline distT="0" distB="0" distL="0" distR="0">
            <wp:extent cx="9072245" cy="19792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截图_20250523093312.png"/>
                    <pic:cNvPicPr/>
                  </pic:nvPicPr>
                  <pic:blipFill>
                    <a:blip r:embed="rId5">
                      <a:extLst>
                        <a:ext uri="{28A0092B-C50C-407E-A947-70E740481C1C}">
                          <a14:useLocalDpi xmlns:a14="http://schemas.microsoft.com/office/drawing/2010/main" val="0"/>
                        </a:ext>
                      </a:extLst>
                    </a:blip>
                    <a:stretch>
                      <a:fillRect/>
                    </a:stretch>
                  </pic:blipFill>
                  <pic:spPr>
                    <a:xfrm>
                      <a:off x="0" y="0"/>
                      <a:ext cx="9072245" cy="1979295"/>
                    </a:xfrm>
                    <a:prstGeom prst="rect">
                      <a:avLst/>
                    </a:prstGeom>
                  </pic:spPr>
                </pic:pic>
              </a:graphicData>
            </a:graphic>
          </wp:inline>
        </w:drawing>
      </w:r>
    </w:p>
    <w:p w:rsidR="00127AA9" w:rsidRPr="00127AA9" w:rsidRDefault="005E4498" w:rsidP="00127AA9">
      <w:pPr>
        <w:widowControl/>
        <w:jc w:val="left"/>
        <w:rPr>
          <w:rFonts w:ascii="宋体" w:eastAsia="宋体" w:hAnsi="宋体" w:cs="宋体" w:hint="eastAsia"/>
          <w:kern w:val="0"/>
          <w:sz w:val="24"/>
          <w:szCs w:val="24"/>
        </w:rPr>
      </w:pPr>
      <w:bookmarkStart w:id="0" w:name="_GoBack"/>
      <w:r>
        <w:rPr>
          <w:rFonts w:ascii="宋体" w:eastAsia="宋体" w:hAnsi="宋体" w:cs="宋体" w:hint="eastAsia"/>
          <w:noProof/>
          <w:kern w:val="0"/>
          <w:sz w:val="24"/>
          <w:szCs w:val="24"/>
        </w:rPr>
        <w:drawing>
          <wp:inline distT="0" distB="0" distL="0" distR="0">
            <wp:extent cx="9026305" cy="1056266"/>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截图_20250523093346.png"/>
                    <pic:cNvPicPr/>
                  </pic:nvPicPr>
                  <pic:blipFill rotWithShape="1">
                    <a:blip r:embed="rId6">
                      <a:extLst>
                        <a:ext uri="{28A0092B-C50C-407E-A947-70E740481C1C}">
                          <a14:useLocalDpi xmlns:a14="http://schemas.microsoft.com/office/drawing/2010/main" val="0"/>
                        </a:ext>
                      </a:extLst>
                    </a:blip>
                    <a:srcRect l="980" r="1704"/>
                    <a:stretch/>
                  </pic:blipFill>
                  <pic:spPr bwMode="auto">
                    <a:xfrm>
                      <a:off x="0" y="0"/>
                      <a:ext cx="9259261" cy="1083527"/>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127AA9" w:rsidRPr="00127AA9" w:rsidSect="00127AA9">
      <w:pgSz w:w="16838" w:h="11906" w:orient="landscape"/>
      <w:pgMar w:top="1077" w:right="1247" w:bottom="107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9"/>
    <w:rsid w:val="00127AA9"/>
    <w:rsid w:val="005E4498"/>
    <w:rsid w:val="00B3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9CB7"/>
  <w15:chartTrackingRefBased/>
  <w15:docId w15:val="{4D7B2B15-1857-43A4-B0B7-9269C894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A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7AA9"/>
    <w:rPr>
      <w:b/>
      <w:bCs/>
    </w:rPr>
  </w:style>
  <w:style w:type="character" w:styleId="a5">
    <w:name w:val="Hyperlink"/>
    <w:basedOn w:val="a0"/>
    <w:uiPriority w:val="99"/>
    <w:semiHidden/>
    <w:unhideWhenUsed/>
    <w:rsid w:val="00127AA9"/>
    <w:rPr>
      <w:color w:val="0000FF"/>
      <w:u w:val="single"/>
    </w:rPr>
  </w:style>
  <w:style w:type="table" w:styleId="a6">
    <w:name w:val="Table Grid"/>
    <w:basedOn w:val="a1"/>
    <w:uiPriority w:val="39"/>
    <w:rsid w:val="0012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918">
      <w:bodyDiv w:val="1"/>
      <w:marLeft w:val="0"/>
      <w:marRight w:val="0"/>
      <w:marTop w:val="0"/>
      <w:marBottom w:val="0"/>
      <w:divBdr>
        <w:top w:val="none" w:sz="0" w:space="0" w:color="auto"/>
        <w:left w:val="none" w:sz="0" w:space="0" w:color="auto"/>
        <w:bottom w:val="none" w:sz="0" w:space="0" w:color="auto"/>
        <w:right w:val="none" w:sz="0" w:space="0" w:color="auto"/>
      </w:divBdr>
      <w:divsChild>
        <w:div w:id="885677145">
          <w:marLeft w:val="0"/>
          <w:marRight w:val="0"/>
          <w:marTop w:val="0"/>
          <w:marBottom w:val="0"/>
          <w:divBdr>
            <w:top w:val="none" w:sz="0" w:space="0" w:color="auto"/>
            <w:left w:val="none" w:sz="0" w:space="0" w:color="auto"/>
            <w:bottom w:val="none" w:sz="0" w:space="0" w:color="auto"/>
            <w:right w:val="none" w:sz="0" w:space="0" w:color="auto"/>
          </w:divBdr>
        </w:div>
        <w:div w:id="1763405577">
          <w:marLeft w:val="0"/>
          <w:marRight w:val="0"/>
          <w:marTop w:val="0"/>
          <w:marBottom w:val="0"/>
          <w:divBdr>
            <w:top w:val="none" w:sz="0" w:space="0" w:color="auto"/>
            <w:left w:val="none" w:sz="0" w:space="0" w:color="auto"/>
            <w:bottom w:val="none" w:sz="0" w:space="0" w:color="auto"/>
            <w:right w:val="none" w:sz="0" w:space="0" w:color="auto"/>
          </w:divBdr>
        </w:div>
        <w:div w:id="1723098396">
          <w:marLeft w:val="0"/>
          <w:marRight w:val="0"/>
          <w:marTop w:val="0"/>
          <w:marBottom w:val="0"/>
          <w:divBdr>
            <w:top w:val="none" w:sz="0" w:space="0" w:color="auto"/>
            <w:left w:val="none" w:sz="0" w:space="0" w:color="auto"/>
            <w:bottom w:val="none" w:sz="0" w:space="0" w:color="auto"/>
            <w:right w:val="none" w:sz="0" w:space="0" w:color="auto"/>
          </w:divBdr>
        </w:div>
        <w:div w:id="110053205">
          <w:marLeft w:val="0"/>
          <w:marRight w:val="0"/>
          <w:marTop w:val="0"/>
          <w:marBottom w:val="0"/>
          <w:divBdr>
            <w:top w:val="none" w:sz="0" w:space="0" w:color="auto"/>
            <w:left w:val="none" w:sz="0" w:space="0" w:color="auto"/>
            <w:bottom w:val="none" w:sz="0" w:space="0" w:color="auto"/>
            <w:right w:val="none" w:sz="0" w:space="0" w:color="auto"/>
          </w:divBdr>
        </w:div>
        <w:div w:id="572546542">
          <w:marLeft w:val="0"/>
          <w:marRight w:val="0"/>
          <w:marTop w:val="0"/>
          <w:marBottom w:val="0"/>
          <w:divBdr>
            <w:top w:val="none" w:sz="0" w:space="0" w:color="auto"/>
            <w:left w:val="none" w:sz="0" w:space="0" w:color="auto"/>
            <w:bottom w:val="none" w:sz="0" w:space="0" w:color="auto"/>
            <w:right w:val="none" w:sz="0" w:space="0" w:color="auto"/>
          </w:divBdr>
        </w:div>
        <w:div w:id="228467942">
          <w:marLeft w:val="0"/>
          <w:marRight w:val="0"/>
          <w:marTop w:val="0"/>
          <w:marBottom w:val="0"/>
          <w:divBdr>
            <w:top w:val="none" w:sz="0" w:space="0" w:color="auto"/>
            <w:left w:val="none" w:sz="0" w:space="0" w:color="auto"/>
            <w:bottom w:val="none" w:sz="0" w:space="0" w:color="auto"/>
            <w:right w:val="none" w:sz="0" w:space="0" w:color="auto"/>
          </w:divBdr>
        </w:div>
        <w:div w:id="741564457">
          <w:marLeft w:val="0"/>
          <w:marRight w:val="0"/>
          <w:marTop w:val="0"/>
          <w:marBottom w:val="0"/>
          <w:divBdr>
            <w:top w:val="none" w:sz="0" w:space="0" w:color="auto"/>
            <w:left w:val="none" w:sz="0" w:space="0" w:color="auto"/>
            <w:bottom w:val="none" w:sz="0" w:space="0" w:color="auto"/>
            <w:right w:val="none" w:sz="0" w:space="0" w:color="auto"/>
          </w:divBdr>
        </w:div>
        <w:div w:id="514536285">
          <w:marLeft w:val="0"/>
          <w:marRight w:val="0"/>
          <w:marTop w:val="0"/>
          <w:marBottom w:val="0"/>
          <w:divBdr>
            <w:top w:val="none" w:sz="0" w:space="0" w:color="auto"/>
            <w:left w:val="none" w:sz="0" w:space="0" w:color="auto"/>
            <w:bottom w:val="none" w:sz="0" w:space="0" w:color="auto"/>
            <w:right w:val="none" w:sz="0" w:space="0" w:color="auto"/>
          </w:divBdr>
        </w:div>
        <w:div w:id="22445471">
          <w:marLeft w:val="0"/>
          <w:marRight w:val="0"/>
          <w:marTop w:val="0"/>
          <w:marBottom w:val="0"/>
          <w:divBdr>
            <w:top w:val="none" w:sz="0" w:space="0" w:color="auto"/>
            <w:left w:val="none" w:sz="0" w:space="0" w:color="auto"/>
            <w:bottom w:val="none" w:sz="0" w:space="0" w:color="auto"/>
            <w:right w:val="none" w:sz="0" w:space="0" w:color="auto"/>
          </w:divBdr>
        </w:div>
      </w:divsChild>
    </w:div>
    <w:div w:id="575944910">
      <w:bodyDiv w:val="1"/>
      <w:marLeft w:val="0"/>
      <w:marRight w:val="0"/>
      <w:marTop w:val="0"/>
      <w:marBottom w:val="0"/>
      <w:divBdr>
        <w:top w:val="none" w:sz="0" w:space="0" w:color="auto"/>
        <w:left w:val="none" w:sz="0" w:space="0" w:color="auto"/>
        <w:bottom w:val="none" w:sz="0" w:space="0" w:color="auto"/>
        <w:right w:val="none" w:sz="0" w:space="0" w:color="auto"/>
      </w:divBdr>
      <w:divsChild>
        <w:div w:id="1993750232">
          <w:marLeft w:val="0"/>
          <w:marRight w:val="0"/>
          <w:marTop w:val="0"/>
          <w:marBottom w:val="0"/>
          <w:divBdr>
            <w:top w:val="none" w:sz="0" w:space="0" w:color="auto"/>
            <w:left w:val="none" w:sz="0" w:space="0" w:color="auto"/>
            <w:bottom w:val="none" w:sz="0" w:space="0" w:color="auto"/>
            <w:right w:val="none" w:sz="0" w:space="0" w:color="auto"/>
          </w:divBdr>
        </w:div>
      </w:divsChild>
    </w:div>
    <w:div w:id="1012222854">
      <w:bodyDiv w:val="1"/>
      <w:marLeft w:val="0"/>
      <w:marRight w:val="0"/>
      <w:marTop w:val="0"/>
      <w:marBottom w:val="0"/>
      <w:divBdr>
        <w:top w:val="none" w:sz="0" w:space="0" w:color="auto"/>
        <w:left w:val="none" w:sz="0" w:space="0" w:color="auto"/>
        <w:bottom w:val="none" w:sz="0" w:space="0" w:color="auto"/>
        <w:right w:val="none" w:sz="0" w:space="0" w:color="auto"/>
      </w:divBdr>
      <w:divsChild>
        <w:div w:id="2112698457">
          <w:marLeft w:val="0"/>
          <w:marRight w:val="0"/>
          <w:marTop w:val="0"/>
          <w:marBottom w:val="0"/>
          <w:divBdr>
            <w:top w:val="none" w:sz="0" w:space="0" w:color="auto"/>
            <w:left w:val="none" w:sz="0" w:space="0" w:color="auto"/>
            <w:bottom w:val="none" w:sz="0" w:space="0" w:color="auto"/>
            <w:right w:val="none" w:sz="0" w:space="0" w:color="auto"/>
          </w:divBdr>
        </w:div>
        <w:div w:id="1160079193">
          <w:marLeft w:val="0"/>
          <w:marRight w:val="0"/>
          <w:marTop w:val="0"/>
          <w:marBottom w:val="0"/>
          <w:divBdr>
            <w:top w:val="none" w:sz="0" w:space="0" w:color="auto"/>
            <w:left w:val="none" w:sz="0" w:space="0" w:color="auto"/>
            <w:bottom w:val="none" w:sz="0" w:space="0" w:color="auto"/>
            <w:right w:val="none" w:sz="0" w:space="0" w:color="auto"/>
          </w:divBdr>
        </w:div>
        <w:div w:id="1655907889">
          <w:marLeft w:val="0"/>
          <w:marRight w:val="0"/>
          <w:marTop w:val="0"/>
          <w:marBottom w:val="0"/>
          <w:divBdr>
            <w:top w:val="none" w:sz="0" w:space="0" w:color="auto"/>
            <w:left w:val="none" w:sz="0" w:space="0" w:color="auto"/>
            <w:bottom w:val="none" w:sz="0" w:space="0" w:color="auto"/>
            <w:right w:val="none" w:sz="0" w:space="0" w:color="auto"/>
          </w:divBdr>
        </w:div>
        <w:div w:id="1135371558">
          <w:marLeft w:val="0"/>
          <w:marRight w:val="0"/>
          <w:marTop w:val="0"/>
          <w:marBottom w:val="0"/>
          <w:divBdr>
            <w:top w:val="none" w:sz="0" w:space="0" w:color="auto"/>
            <w:left w:val="none" w:sz="0" w:space="0" w:color="auto"/>
            <w:bottom w:val="none" w:sz="0" w:space="0" w:color="auto"/>
            <w:right w:val="none" w:sz="0" w:space="0" w:color="auto"/>
          </w:divBdr>
        </w:div>
        <w:div w:id="2070954712">
          <w:marLeft w:val="0"/>
          <w:marRight w:val="0"/>
          <w:marTop w:val="0"/>
          <w:marBottom w:val="0"/>
          <w:divBdr>
            <w:top w:val="none" w:sz="0" w:space="0" w:color="auto"/>
            <w:left w:val="none" w:sz="0" w:space="0" w:color="auto"/>
            <w:bottom w:val="none" w:sz="0" w:space="0" w:color="auto"/>
            <w:right w:val="none" w:sz="0" w:space="0" w:color="auto"/>
          </w:divBdr>
        </w:div>
        <w:div w:id="1995721456">
          <w:marLeft w:val="0"/>
          <w:marRight w:val="0"/>
          <w:marTop w:val="0"/>
          <w:marBottom w:val="0"/>
          <w:divBdr>
            <w:top w:val="none" w:sz="0" w:space="0" w:color="auto"/>
            <w:left w:val="none" w:sz="0" w:space="0" w:color="auto"/>
            <w:bottom w:val="none" w:sz="0" w:space="0" w:color="auto"/>
            <w:right w:val="none" w:sz="0" w:space="0" w:color="auto"/>
          </w:divBdr>
        </w:div>
        <w:div w:id="142091801">
          <w:marLeft w:val="0"/>
          <w:marRight w:val="0"/>
          <w:marTop w:val="0"/>
          <w:marBottom w:val="0"/>
          <w:divBdr>
            <w:top w:val="none" w:sz="0" w:space="0" w:color="auto"/>
            <w:left w:val="none" w:sz="0" w:space="0" w:color="auto"/>
            <w:bottom w:val="none" w:sz="0" w:space="0" w:color="auto"/>
            <w:right w:val="none" w:sz="0" w:space="0" w:color="auto"/>
          </w:divBdr>
        </w:div>
        <w:div w:id="292441072">
          <w:marLeft w:val="0"/>
          <w:marRight w:val="0"/>
          <w:marTop w:val="0"/>
          <w:marBottom w:val="0"/>
          <w:divBdr>
            <w:top w:val="none" w:sz="0" w:space="0" w:color="auto"/>
            <w:left w:val="none" w:sz="0" w:space="0" w:color="auto"/>
            <w:bottom w:val="none" w:sz="0" w:space="0" w:color="auto"/>
            <w:right w:val="none" w:sz="0" w:space="0" w:color="auto"/>
          </w:divBdr>
        </w:div>
        <w:div w:id="1357123032">
          <w:marLeft w:val="0"/>
          <w:marRight w:val="0"/>
          <w:marTop w:val="0"/>
          <w:marBottom w:val="0"/>
          <w:divBdr>
            <w:top w:val="none" w:sz="0" w:space="0" w:color="auto"/>
            <w:left w:val="none" w:sz="0" w:space="0" w:color="auto"/>
            <w:bottom w:val="none" w:sz="0" w:space="0" w:color="auto"/>
            <w:right w:val="none" w:sz="0" w:space="0" w:color="auto"/>
          </w:divBdr>
        </w:div>
        <w:div w:id="660037434">
          <w:marLeft w:val="0"/>
          <w:marRight w:val="0"/>
          <w:marTop w:val="0"/>
          <w:marBottom w:val="0"/>
          <w:divBdr>
            <w:top w:val="none" w:sz="0" w:space="0" w:color="auto"/>
            <w:left w:val="none" w:sz="0" w:space="0" w:color="auto"/>
            <w:bottom w:val="none" w:sz="0" w:space="0" w:color="auto"/>
            <w:right w:val="none" w:sz="0" w:space="0" w:color="auto"/>
          </w:divBdr>
        </w:div>
        <w:div w:id="1623998954">
          <w:marLeft w:val="0"/>
          <w:marRight w:val="0"/>
          <w:marTop w:val="0"/>
          <w:marBottom w:val="0"/>
          <w:divBdr>
            <w:top w:val="none" w:sz="0" w:space="0" w:color="auto"/>
            <w:left w:val="none" w:sz="0" w:space="0" w:color="auto"/>
            <w:bottom w:val="none" w:sz="0" w:space="0" w:color="auto"/>
            <w:right w:val="none" w:sz="0" w:space="0" w:color="auto"/>
          </w:divBdr>
        </w:div>
        <w:div w:id="975139495">
          <w:marLeft w:val="0"/>
          <w:marRight w:val="0"/>
          <w:marTop w:val="0"/>
          <w:marBottom w:val="0"/>
          <w:divBdr>
            <w:top w:val="none" w:sz="0" w:space="0" w:color="auto"/>
            <w:left w:val="none" w:sz="0" w:space="0" w:color="auto"/>
            <w:bottom w:val="none" w:sz="0" w:space="0" w:color="auto"/>
            <w:right w:val="none" w:sz="0" w:space="0" w:color="auto"/>
          </w:divBdr>
        </w:div>
        <w:div w:id="591668681">
          <w:marLeft w:val="0"/>
          <w:marRight w:val="0"/>
          <w:marTop w:val="0"/>
          <w:marBottom w:val="0"/>
          <w:divBdr>
            <w:top w:val="none" w:sz="0" w:space="0" w:color="auto"/>
            <w:left w:val="none" w:sz="0" w:space="0" w:color="auto"/>
            <w:bottom w:val="none" w:sz="0" w:space="0" w:color="auto"/>
            <w:right w:val="none" w:sz="0" w:space="0" w:color="auto"/>
          </w:divBdr>
        </w:div>
        <w:div w:id="553544590">
          <w:marLeft w:val="0"/>
          <w:marRight w:val="0"/>
          <w:marTop w:val="0"/>
          <w:marBottom w:val="0"/>
          <w:divBdr>
            <w:top w:val="none" w:sz="0" w:space="0" w:color="auto"/>
            <w:left w:val="none" w:sz="0" w:space="0" w:color="auto"/>
            <w:bottom w:val="none" w:sz="0" w:space="0" w:color="auto"/>
            <w:right w:val="none" w:sz="0" w:space="0" w:color="auto"/>
          </w:divBdr>
        </w:div>
        <w:div w:id="1330059923">
          <w:marLeft w:val="0"/>
          <w:marRight w:val="0"/>
          <w:marTop w:val="0"/>
          <w:marBottom w:val="0"/>
          <w:divBdr>
            <w:top w:val="none" w:sz="0" w:space="0" w:color="auto"/>
            <w:left w:val="none" w:sz="0" w:space="0" w:color="auto"/>
            <w:bottom w:val="none" w:sz="0" w:space="0" w:color="auto"/>
            <w:right w:val="none" w:sz="0" w:space="0" w:color="auto"/>
          </w:divBdr>
        </w:div>
        <w:div w:id="8337555">
          <w:marLeft w:val="0"/>
          <w:marRight w:val="0"/>
          <w:marTop w:val="0"/>
          <w:marBottom w:val="0"/>
          <w:divBdr>
            <w:top w:val="none" w:sz="0" w:space="0" w:color="auto"/>
            <w:left w:val="none" w:sz="0" w:space="0" w:color="auto"/>
            <w:bottom w:val="none" w:sz="0" w:space="0" w:color="auto"/>
            <w:right w:val="none" w:sz="0" w:space="0" w:color="auto"/>
          </w:divBdr>
        </w:div>
        <w:div w:id="155153004">
          <w:marLeft w:val="0"/>
          <w:marRight w:val="0"/>
          <w:marTop w:val="0"/>
          <w:marBottom w:val="0"/>
          <w:divBdr>
            <w:top w:val="none" w:sz="0" w:space="0" w:color="auto"/>
            <w:left w:val="none" w:sz="0" w:space="0" w:color="auto"/>
            <w:bottom w:val="none" w:sz="0" w:space="0" w:color="auto"/>
            <w:right w:val="none" w:sz="0" w:space="0" w:color="auto"/>
          </w:divBdr>
        </w:div>
        <w:div w:id="994190682">
          <w:marLeft w:val="0"/>
          <w:marRight w:val="0"/>
          <w:marTop w:val="0"/>
          <w:marBottom w:val="0"/>
          <w:divBdr>
            <w:top w:val="none" w:sz="0" w:space="0" w:color="auto"/>
            <w:left w:val="none" w:sz="0" w:space="0" w:color="auto"/>
            <w:bottom w:val="none" w:sz="0" w:space="0" w:color="auto"/>
            <w:right w:val="none" w:sz="0" w:space="0" w:color="auto"/>
          </w:divBdr>
        </w:div>
        <w:div w:id="2115518361">
          <w:marLeft w:val="0"/>
          <w:marRight w:val="0"/>
          <w:marTop w:val="0"/>
          <w:marBottom w:val="0"/>
          <w:divBdr>
            <w:top w:val="none" w:sz="0" w:space="0" w:color="auto"/>
            <w:left w:val="none" w:sz="0" w:space="0" w:color="auto"/>
            <w:bottom w:val="none" w:sz="0" w:space="0" w:color="auto"/>
            <w:right w:val="none" w:sz="0" w:space="0" w:color="auto"/>
          </w:divBdr>
        </w:div>
        <w:div w:id="1732002779">
          <w:marLeft w:val="0"/>
          <w:marRight w:val="0"/>
          <w:marTop w:val="0"/>
          <w:marBottom w:val="0"/>
          <w:divBdr>
            <w:top w:val="none" w:sz="0" w:space="0" w:color="auto"/>
            <w:left w:val="none" w:sz="0" w:space="0" w:color="auto"/>
            <w:bottom w:val="none" w:sz="0" w:space="0" w:color="auto"/>
            <w:right w:val="none" w:sz="0" w:space="0" w:color="auto"/>
          </w:divBdr>
        </w:div>
        <w:div w:id="1426270830">
          <w:marLeft w:val="0"/>
          <w:marRight w:val="0"/>
          <w:marTop w:val="0"/>
          <w:marBottom w:val="0"/>
          <w:divBdr>
            <w:top w:val="none" w:sz="0" w:space="0" w:color="auto"/>
            <w:left w:val="none" w:sz="0" w:space="0" w:color="auto"/>
            <w:bottom w:val="none" w:sz="0" w:space="0" w:color="auto"/>
            <w:right w:val="none" w:sz="0" w:space="0" w:color="auto"/>
          </w:divBdr>
        </w:div>
        <w:div w:id="1259287727">
          <w:marLeft w:val="0"/>
          <w:marRight w:val="0"/>
          <w:marTop w:val="0"/>
          <w:marBottom w:val="0"/>
          <w:divBdr>
            <w:top w:val="none" w:sz="0" w:space="0" w:color="auto"/>
            <w:left w:val="none" w:sz="0" w:space="0" w:color="auto"/>
            <w:bottom w:val="none" w:sz="0" w:space="0" w:color="auto"/>
            <w:right w:val="none" w:sz="0" w:space="0" w:color="auto"/>
          </w:divBdr>
        </w:div>
        <w:div w:id="1204249272">
          <w:marLeft w:val="0"/>
          <w:marRight w:val="0"/>
          <w:marTop w:val="0"/>
          <w:marBottom w:val="0"/>
          <w:divBdr>
            <w:top w:val="none" w:sz="0" w:space="0" w:color="auto"/>
            <w:left w:val="none" w:sz="0" w:space="0" w:color="auto"/>
            <w:bottom w:val="none" w:sz="0" w:space="0" w:color="auto"/>
            <w:right w:val="none" w:sz="0" w:space="0" w:color="auto"/>
          </w:divBdr>
        </w:div>
        <w:div w:id="1251545529">
          <w:marLeft w:val="0"/>
          <w:marRight w:val="0"/>
          <w:marTop w:val="0"/>
          <w:marBottom w:val="0"/>
          <w:divBdr>
            <w:top w:val="none" w:sz="0" w:space="0" w:color="auto"/>
            <w:left w:val="none" w:sz="0" w:space="0" w:color="auto"/>
            <w:bottom w:val="none" w:sz="0" w:space="0" w:color="auto"/>
            <w:right w:val="none" w:sz="0" w:space="0" w:color="auto"/>
          </w:divBdr>
        </w:div>
        <w:div w:id="1985423069">
          <w:marLeft w:val="0"/>
          <w:marRight w:val="0"/>
          <w:marTop w:val="0"/>
          <w:marBottom w:val="0"/>
          <w:divBdr>
            <w:top w:val="none" w:sz="0" w:space="0" w:color="auto"/>
            <w:left w:val="none" w:sz="0" w:space="0" w:color="auto"/>
            <w:bottom w:val="none" w:sz="0" w:space="0" w:color="auto"/>
            <w:right w:val="none" w:sz="0" w:space="0" w:color="auto"/>
          </w:divBdr>
        </w:div>
        <w:div w:id="213663725">
          <w:marLeft w:val="0"/>
          <w:marRight w:val="0"/>
          <w:marTop w:val="0"/>
          <w:marBottom w:val="0"/>
          <w:divBdr>
            <w:top w:val="none" w:sz="0" w:space="0" w:color="auto"/>
            <w:left w:val="none" w:sz="0" w:space="0" w:color="auto"/>
            <w:bottom w:val="none" w:sz="0" w:space="0" w:color="auto"/>
            <w:right w:val="none" w:sz="0" w:space="0" w:color="auto"/>
          </w:divBdr>
        </w:div>
        <w:div w:id="1862740289">
          <w:marLeft w:val="0"/>
          <w:marRight w:val="0"/>
          <w:marTop w:val="0"/>
          <w:marBottom w:val="0"/>
          <w:divBdr>
            <w:top w:val="none" w:sz="0" w:space="0" w:color="auto"/>
            <w:left w:val="none" w:sz="0" w:space="0" w:color="auto"/>
            <w:bottom w:val="none" w:sz="0" w:space="0" w:color="auto"/>
            <w:right w:val="none" w:sz="0" w:space="0" w:color="auto"/>
          </w:divBdr>
        </w:div>
        <w:div w:id="719600244">
          <w:marLeft w:val="0"/>
          <w:marRight w:val="0"/>
          <w:marTop w:val="0"/>
          <w:marBottom w:val="0"/>
          <w:divBdr>
            <w:top w:val="none" w:sz="0" w:space="0" w:color="auto"/>
            <w:left w:val="none" w:sz="0" w:space="0" w:color="auto"/>
            <w:bottom w:val="none" w:sz="0" w:space="0" w:color="auto"/>
            <w:right w:val="none" w:sz="0" w:space="0" w:color="auto"/>
          </w:divBdr>
        </w:div>
        <w:div w:id="2061860621">
          <w:marLeft w:val="0"/>
          <w:marRight w:val="0"/>
          <w:marTop w:val="0"/>
          <w:marBottom w:val="0"/>
          <w:divBdr>
            <w:top w:val="none" w:sz="0" w:space="0" w:color="auto"/>
            <w:left w:val="none" w:sz="0" w:space="0" w:color="auto"/>
            <w:bottom w:val="none" w:sz="0" w:space="0" w:color="auto"/>
            <w:right w:val="none" w:sz="0" w:space="0" w:color="auto"/>
          </w:divBdr>
        </w:div>
        <w:div w:id="1280794056">
          <w:marLeft w:val="0"/>
          <w:marRight w:val="0"/>
          <w:marTop w:val="0"/>
          <w:marBottom w:val="0"/>
          <w:divBdr>
            <w:top w:val="none" w:sz="0" w:space="0" w:color="auto"/>
            <w:left w:val="none" w:sz="0" w:space="0" w:color="auto"/>
            <w:bottom w:val="none" w:sz="0" w:space="0" w:color="auto"/>
            <w:right w:val="none" w:sz="0" w:space="0" w:color="auto"/>
          </w:divBdr>
        </w:div>
        <w:div w:id="1847330971">
          <w:marLeft w:val="0"/>
          <w:marRight w:val="0"/>
          <w:marTop w:val="0"/>
          <w:marBottom w:val="0"/>
          <w:divBdr>
            <w:top w:val="none" w:sz="0" w:space="0" w:color="auto"/>
            <w:left w:val="none" w:sz="0" w:space="0" w:color="auto"/>
            <w:bottom w:val="none" w:sz="0" w:space="0" w:color="auto"/>
            <w:right w:val="none" w:sz="0" w:space="0" w:color="auto"/>
          </w:divBdr>
        </w:div>
        <w:div w:id="905334573">
          <w:marLeft w:val="0"/>
          <w:marRight w:val="0"/>
          <w:marTop w:val="0"/>
          <w:marBottom w:val="0"/>
          <w:divBdr>
            <w:top w:val="none" w:sz="0" w:space="0" w:color="auto"/>
            <w:left w:val="none" w:sz="0" w:space="0" w:color="auto"/>
            <w:bottom w:val="none" w:sz="0" w:space="0" w:color="auto"/>
            <w:right w:val="none" w:sz="0" w:space="0" w:color="auto"/>
          </w:divBdr>
        </w:div>
        <w:div w:id="155925830">
          <w:marLeft w:val="0"/>
          <w:marRight w:val="0"/>
          <w:marTop w:val="0"/>
          <w:marBottom w:val="0"/>
          <w:divBdr>
            <w:top w:val="none" w:sz="0" w:space="0" w:color="auto"/>
            <w:left w:val="none" w:sz="0" w:space="0" w:color="auto"/>
            <w:bottom w:val="none" w:sz="0" w:space="0" w:color="auto"/>
            <w:right w:val="none" w:sz="0" w:space="0" w:color="auto"/>
          </w:divBdr>
        </w:div>
        <w:div w:id="1317681208">
          <w:marLeft w:val="0"/>
          <w:marRight w:val="0"/>
          <w:marTop w:val="0"/>
          <w:marBottom w:val="0"/>
          <w:divBdr>
            <w:top w:val="none" w:sz="0" w:space="0" w:color="auto"/>
            <w:left w:val="none" w:sz="0" w:space="0" w:color="auto"/>
            <w:bottom w:val="none" w:sz="0" w:space="0" w:color="auto"/>
            <w:right w:val="none" w:sz="0" w:space="0" w:color="auto"/>
          </w:divBdr>
        </w:div>
        <w:div w:id="1616869376">
          <w:marLeft w:val="0"/>
          <w:marRight w:val="0"/>
          <w:marTop w:val="0"/>
          <w:marBottom w:val="0"/>
          <w:divBdr>
            <w:top w:val="none" w:sz="0" w:space="0" w:color="auto"/>
            <w:left w:val="none" w:sz="0" w:space="0" w:color="auto"/>
            <w:bottom w:val="none" w:sz="0" w:space="0" w:color="auto"/>
            <w:right w:val="none" w:sz="0" w:space="0" w:color="auto"/>
          </w:divBdr>
        </w:div>
        <w:div w:id="1420520821">
          <w:marLeft w:val="0"/>
          <w:marRight w:val="0"/>
          <w:marTop w:val="0"/>
          <w:marBottom w:val="0"/>
          <w:divBdr>
            <w:top w:val="none" w:sz="0" w:space="0" w:color="auto"/>
            <w:left w:val="none" w:sz="0" w:space="0" w:color="auto"/>
            <w:bottom w:val="none" w:sz="0" w:space="0" w:color="auto"/>
            <w:right w:val="none" w:sz="0" w:space="0" w:color="auto"/>
          </w:divBdr>
        </w:div>
        <w:div w:id="929049069">
          <w:marLeft w:val="0"/>
          <w:marRight w:val="0"/>
          <w:marTop w:val="0"/>
          <w:marBottom w:val="0"/>
          <w:divBdr>
            <w:top w:val="none" w:sz="0" w:space="0" w:color="auto"/>
            <w:left w:val="none" w:sz="0" w:space="0" w:color="auto"/>
            <w:bottom w:val="none" w:sz="0" w:space="0" w:color="auto"/>
            <w:right w:val="none" w:sz="0" w:space="0" w:color="auto"/>
          </w:divBdr>
        </w:div>
        <w:div w:id="1865092252">
          <w:marLeft w:val="0"/>
          <w:marRight w:val="0"/>
          <w:marTop w:val="0"/>
          <w:marBottom w:val="0"/>
          <w:divBdr>
            <w:top w:val="none" w:sz="0" w:space="0" w:color="auto"/>
            <w:left w:val="none" w:sz="0" w:space="0" w:color="auto"/>
            <w:bottom w:val="none" w:sz="0" w:space="0" w:color="auto"/>
            <w:right w:val="none" w:sz="0" w:space="0" w:color="auto"/>
          </w:divBdr>
        </w:div>
        <w:div w:id="1495487279">
          <w:marLeft w:val="0"/>
          <w:marRight w:val="0"/>
          <w:marTop w:val="0"/>
          <w:marBottom w:val="0"/>
          <w:divBdr>
            <w:top w:val="none" w:sz="0" w:space="0" w:color="auto"/>
            <w:left w:val="none" w:sz="0" w:space="0" w:color="auto"/>
            <w:bottom w:val="none" w:sz="0" w:space="0" w:color="auto"/>
            <w:right w:val="none" w:sz="0" w:space="0" w:color="auto"/>
          </w:divBdr>
        </w:div>
      </w:divsChild>
    </w:div>
    <w:div w:id="16881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edu.shandong.gov.cn/module/download/downfile.jsp?classid=0&amp;filename=3f0592dba2e64be29e7b0e606aaf7cf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142</Words>
  <Characters>814</Characters>
  <Application>Microsoft Office Word</Application>
  <DocSecurity>0</DocSecurity>
  <Lines>6</Lines>
  <Paragraphs>1</Paragraphs>
  <ScaleCrop>false</ScaleCrop>
  <Company>HP Inc.</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cp:revision>
  <dcterms:created xsi:type="dcterms:W3CDTF">2025-05-23T01:19:00Z</dcterms:created>
  <dcterms:modified xsi:type="dcterms:W3CDTF">2025-05-23T01:36:00Z</dcterms:modified>
</cp:coreProperties>
</file>