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E1A65">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枣庄市第四中学202</w:t>
      </w:r>
      <w:r>
        <w:rPr>
          <w:rFonts w:hint="eastAsia" w:ascii="华文中宋" w:hAnsi="华文中宋" w:eastAsia="华文中宋" w:cs="华文中宋"/>
          <w:sz w:val="44"/>
          <w:szCs w:val="44"/>
          <w:lang w:val="en-US" w:eastAsia="zh-CN"/>
        </w:rPr>
        <w:t>5</w:t>
      </w:r>
      <w:r>
        <w:rPr>
          <w:rFonts w:hint="eastAsia" w:ascii="华文中宋" w:hAnsi="华文中宋" w:eastAsia="华文中宋" w:cs="华文中宋"/>
          <w:sz w:val="44"/>
          <w:szCs w:val="44"/>
        </w:rPr>
        <w:t>-202</w:t>
      </w:r>
      <w:r>
        <w:rPr>
          <w:rFonts w:hint="eastAsia" w:ascii="华文中宋" w:hAnsi="华文中宋" w:eastAsia="华文中宋" w:cs="华文中宋"/>
          <w:sz w:val="44"/>
          <w:szCs w:val="44"/>
          <w:lang w:val="en-US" w:eastAsia="zh-CN"/>
        </w:rPr>
        <w:t>6</w:t>
      </w:r>
      <w:r>
        <w:rPr>
          <w:rFonts w:hint="eastAsia" w:ascii="华文中宋" w:hAnsi="华文中宋" w:eastAsia="华文中宋" w:cs="华文中宋"/>
          <w:sz w:val="44"/>
          <w:szCs w:val="44"/>
        </w:rPr>
        <w:t>学年第二学期教辅材料征订</w:t>
      </w:r>
    </w:p>
    <w:p w14:paraId="0C8C6C6B">
      <w:pPr>
        <w:rPr>
          <w:rFonts w:hint="eastAsia" w:ascii="方正仿宋_GB2312" w:hAnsi="方正仿宋_GB2312" w:eastAsia="方正仿宋_GB2312" w:cs="方正仿宋_GB2312"/>
          <w:sz w:val="32"/>
          <w:szCs w:val="32"/>
        </w:rPr>
      </w:pPr>
    </w:p>
    <w:p w14:paraId="4BF2B32C">
      <w:pPr>
        <w:rPr>
          <w:rFonts w:hint="eastAsia" w:ascii="方正仿宋_GB2312" w:hAnsi="方正仿宋_GB2312" w:eastAsia="方正仿宋_GB2312" w:cs="方正仿宋_GB2312"/>
          <w:sz w:val="32"/>
          <w:szCs w:val="32"/>
        </w:rPr>
      </w:pPr>
    </w:p>
    <w:p w14:paraId="158562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规范做好2026年春中学教学用书使用和省定教辅资料征订等工作，根据省市区有关文件要求，枣庄市第四中学根据省定教辅目录及市级推荐结果，针对寒假后新学期的教辅进行选用和征订，按照“一科一辅”原则，在家长和学生自愿购买的前提下，由家长通过省开发的“山东评议教辅订购平台”自行交费征订。学校切实加强对征订工作有效组织，确保征订工作公平公正和规范有序。</w:t>
      </w:r>
    </w:p>
    <w:p w14:paraId="04E03C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学校认真落实中小学教辅材料征订管理“三公开、两承诺、一监督”制度。</w:t>
      </w:r>
    </w:p>
    <w:p w14:paraId="1F50C6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“三公开”：即通过门户网站等多种途径公开省级评议通过目录、市级推荐结果及学校教辅材料选用结果，学校要在公示栏等显著位置公示所代购的教辅材料版本、数量和价格等信息；</w:t>
      </w:r>
    </w:p>
    <w:p w14:paraId="037DE1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“两承诺”：即学校校长和所有任课教师承诺不在学校选用目录之外推荐教辅材料；</w:t>
      </w:r>
    </w:p>
    <w:p w14:paraId="097616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“一监督”：即发挥责任督学的作用，将教辅材料使用情况作为责任督学挂牌督导内容，强化工作监督。</w:t>
      </w:r>
    </w:p>
    <w:p w14:paraId="4B58A9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对于强制或变相强制学校或学生购买教辅材料、不按规定代购、从代购教辅材料中收取回扣的单位和个人，要按照相关规定严肃追责问责。</w:t>
      </w:r>
    </w:p>
    <w:p w14:paraId="4F09DE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每学期初，学校教导处将严格按照制度要求，组织全体教师签署教材教辅管理承诺书，坚决不允许推荐学校选用目录之外的教辅资料,严格遵守相关制度规定。</w:t>
      </w:r>
    </w:p>
    <w:p w14:paraId="3B4294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drawing>
          <wp:inline distT="0" distB="0" distL="114300" distR="114300">
            <wp:extent cx="5266690" cy="7451725"/>
            <wp:effectExtent l="0" t="0" r="10160" b="1587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5266690" cy="7451725"/>
                    </a:xfrm>
                    <a:prstGeom prst="rect">
                      <a:avLst/>
                    </a:prstGeom>
                    <a:noFill/>
                    <a:ln w="9525">
                      <a:noFill/>
                    </a:ln>
                  </pic:spPr>
                </pic:pic>
              </a:graphicData>
            </a:graphic>
          </wp:inline>
        </w:drawing>
      </w:r>
      <w:r>
        <w:rPr>
          <w:rFonts w:hint="eastAsia" w:ascii="方正仿宋_GB2312" w:hAnsi="方正仿宋_GB2312" w:eastAsia="方正仿宋_GB2312" w:cs="方正仿宋_GB2312"/>
          <w:sz w:val="32"/>
          <w:szCs w:val="32"/>
          <w:lang w:val="en-US" w:eastAsia="zh-CN"/>
        </w:rPr>
        <w:drawing>
          <wp:inline distT="0" distB="0" distL="114300" distR="114300">
            <wp:extent cx="5266690" cy="5998210"/>
            <wp:effectExtent l="0" t="0" r="10160" b="2540"/>
            <wp:docPr id="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7"/>
                    <pic:cNvPicPr>
                      <a:picLocks noChangeAspect="1"/>
                    </pic:cNvPicPr>
                  </pic:nvPicPr>
                  <pic:blipFill>
                    <a:blip r:embed="rId5"/>
                    <a:stretch>
                      <a:fillRect/>
                    </a:stretch>
                  </pic:blipFill>
                  <pic:spPr>
                    <a:xfrm>
                      <a:off x="0" y="0"/>
                      <a:ext cx="5266690" cy="5998210"/>
                    </a:xfrm>
                    <a:prstGeom prst="rect">
                      <a:avLst/>
                    </a:prstGeom>
                    <a:noFill/>
                    <a:ln w="9525">
                      <a:noFill/>
                    </a:ln>
                  </pic:spPr>
                </pic:pic>
              </a:graphicData>
            </a:graphic>
          </wp:inline>
        </w:drawing>
      </w:r>
      <w:r>
        <w:rPr>
          <w:rFonts w:hint="eastAsia" w:ascii="方正仿宋_GB2312" w:hAnsi="方正仿宋_GB2312" w:eastAsia="方正仿宋_GB2312" w:cs="方正仿宋_GB2312"/>
          <w:sz w:val="32"/>
          <w:szCs w:val="32"/>
          <w:lang w:val="en-US" w:eastAsia="zh-CN"/>
        </w:rPr>
        <w:drawing>
          <wp:inline distT="0" distB="0" distL="114300" distR="114300">
            <wp:extent cx="5266055" cy="18621375"/>
            <wp:effectExtent l="0" t="0" r="10795" b="9525"/>
            <wp:docPr id="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8"/>
                    <pic:cNvPicPr>
                      <a:picLocks noChangeAspect="1"/>
                    </pic:cNvPicPr>
                  </pic:nvPicPr>
                  <pic:blipFill>
                    <a:blip r:embed="rId6"/>
                    <a:stretch>
                      <a:fillRect/>
                    </a:stretch>
                  </pic:blipFill>
                  <pic:spPr>
                    <a:xfrm>
                      <a:off x="0" y="0"/>
                      <a:ext cx="5266055" cy="18621375"/>
                    </a:xfrm>
                    <a:prstGeom prst="rect">
                      <a:avLst/>
                    </a:prstGeom>
                    <a:noFill/>
                    <a:ln w="9525">
                      <a:noFill/>
                    </a:ln>
                  </pic:spPr>
                </pic:pic>
              </a:graphicData>
            </a:graphic>
          </wp:inline>
        </w:drawing>
      </w:r>
      <w:r>
        <w:rPr>
          <w:rFonts w:hint="eastAsia" w:ascii="方正仿宋_GB2312" w:hAnsi="方正仿宋_GB2312" w:eastAsia="方正仿宋_GB2312" w:cs="方正仿宋_GB2312"/>
          <w:sz w:val="32"/>
          <w:szCs w:val="32"/>
          <w:lang w:val="en-US" w:eastAsia="zh-CN"/>
        </w:rPr>
        <w:drawing>
          <wp:inline distT="0" distB="0" distL="114300" distR="114300">
            <wp:extent cx="5266690" cy="7451725"/>
            <wp:effectExtent l="0" t="0" r="10160" b="15875"/>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7"/>
                    <a:stretch>
                      <a:fillRect/>
                    </a:stretch>
                  </pic:blipFill>
                  <pic:spPr>
                    <a:xfrm>
                      <a:off x="0" y="0"/>
                      <a:ext cx="5266690" cy="7451725"/>
                    </a:xfrm>
                    <a:prstGeom prst="rect">
                      <a:avLst/>
                    </a:prstGeom>
                    <a:noFill/>
                    <a:ln w="9525">
                      <a:noFill/>
                    </a:ln>
                  </pic:spPr>
                </pic:pic>
              </a:graphicData>
            </a:graphic>
          </wp:inline>
        </w:drawing>
      </w:r>
      <w:r>
        <w:rPr>
          <w:rFonts w:hint="eastAsia" w:ascii="方正仿宋_GB2312" w:hAnsi="方正仿宋_GB2312" w:eastAsia="方正仿宋_GB2312" w:cs="方正仿宋_GB2312"/>
          <w:sz w:val="32"/>
          <w:szCs w:val="32"/>
          <w:lang w:val="en-US" w:eastAsia="zh-CN"/>
        </w:rPr>
        <w:drawing>
          <wp:inline distT="0" distB="0" distL="114300" distR="114300">
            <wp:extent cx="5266690" cy="3745230"/>
            <wp:effectExtent l="0" t="0" r="10160" b="7620"/>
            <wp:docPr id="8"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60"/>
                    <pic:cNvPicPr>
                      <a:picLocks noChangeAspect="1"/>
                    </pic:cNvPicPr>
                  </pic:nvPicPr>
                  <pic:blipFill>
                    <a:blip r:embed="rId8"/>
                    <a:stretch>
                      <a:fillRect/>
                    </a:stretch>
                  </pic:blipFill>
                  <pic:spPr>
                    <a:xfrm>
                      <a:off x="0" y="0"/>
                      <a:ext cx="5266690" cy="3745230"/>
                    </a:xfrm>
                    <a:prstGeom prst="rect">
                      <a:avLst/>
                    </a:prstGeom>
                    <a:noFill/>
                    <a:ln w="9525">
                      <a:noFill/>
                    </a:ln>
                  </pic:spPr>
                </pic:pic>
              </a:graphicData>
            </a:graphic>
          </wp:inline>
        </w:drawing>
      </w:r>
      <w:r>
        <w:rPr>
          <w:rFonts w:hint="eastAsia" w:ascii="方正仿宋_GB2312" w:hAnsi="方正仿宋_GB2312" w:eastAsia="方正仿宋_GB2312" w:cs="方正仿宋_GB2312"/>
          <w:sz w:val="32"/>
          <w:szCs w:val="32"/>
          <w:lang w:val="en-US" w:eastAsia="zh-CN"/>
        </w:rPr>
        <w:drawing>
          <wp:inline distT="0" distB="0" distL="114300" distR="114300">
            <wp:extent cx="5272405" cy="4461510"/>
            <wp:effectExtent l="0" t="0" r="4445" b="15240"/>
            <wp:docPr id="2"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IMG_261"/>
                    <pic:cNvPicPr>
                      <a:picLocks noChangeAspect="1"/>
                    </pic:cNvPicPr>
                  </pic:nvPicPr>
                  <pic:blipFill>
                    <a:blip r:embed="rId9"/>
                    <a:stretch>
                      <a:fillRect/>
                    </a:stretch>
                  </pic:blipFill>
                  <pic:spPr>
                    <a:xfrm>
                      <a:off x="0" y="0"/>
                      <a:ext cx="5272405" cy="4461510"/>
                    </a:xfrm>
                    <a:prstGeom prst="rect">
                      <a:avLst/>
                    </a:prstGeom>
                    <a:noFill/>
                    <a:ln w="9525">
                      <a:noFill/>
                    </a:ln>
                  </pic:spPr>
                </pic:pic>
              </a:graphicData>
            </a:graphic>
          </wp:inline>
        </w:drawing>
      </w:r>
      <w:r>
        <w:rPr>
          <w:rFonts w:hint="eastAsia" w:ascii="方正仿宋_GB2312" w:hAnsi="方正仿宋_GB2312" w:eastAsia="方正仿宋_GB2312" w:cs="方正仿宋_GB2312"/>
          <w:sz w:val="32"/>
          <w:szCs w:val="32"/>
          <w:lang w:val="en-US" w:eastAsia="zh-CN"/>
        </w:rPr>
        <w:drawing>
          <wp:inline distT="0" distB="0" distL="114300" distR="114300">
            <wp:extent cx="5272405" cy="5901690"/>
            <wp:effectExtent l="0" t="0" r="4445" b="3810"/>
            <wp:docPr id="5"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IMG_262"/>
                    <pic:cNvPicPr>
                      <a:picLocks noChangeAspect="1"/>
                    </pic:cNvPicPr>
                  </pic:nvPicPr>
                  <pic:blipFill>
                    <a:blip r:embed="rId10"/>
                    <a:stretch>
                      <a:fillRect/>
                    </a:stretch>
                  </pic:blipFill>
                  <pic:spPr>
                    <a:xfrm>
                      <a:off x="0" y="0"/>
                      <a:ext cx="5272405" cy="5901690"/>
                    </a:xfrm>
                    <a:prstGeom prst="rect">
                      <a:avLst/>
                    </a:prstGeom>
                    <a:noFill/>
                    <a:ln w="9525">
                      <a:noFill/>
                    </a:ln>
                  </pic:spPr>
                </pic:pic>
              </a:graphicData>
            </a:graphic>
          </wp:inline>
        </w:drawing>
      </w:r>
      <w:r>
        <w:rPr>
          <w:rFonts w:hint="eastAsia" w:ascii="方正仿宋_GB2312" w:hAnsi="方正仿宋_GB2312" w:eastAsia="方正仿宋_GB2312" w:cs="方正仿宋_GB2312"/>
          <w:sz w:val="32"/>
          <w:szCs w:val="32"/>
          <w:lang w:val="en-US" w:eastAsia="zh-CN"/>
        </w:rPr>
        <w:drawing>
          <wp:inline distT="0" distB="0" distL="114300" distR="114300">
            <wp:extent cx="5270500" cy="5833745"/>
            <wp:effectExtent l="0" t="0" r="6350" b="14605"/>
            <wp:docPr id="4"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IMG_263"/>
                    <pic:cNvPicPr>
                      <a:picLocks noChangeAspect="1"/>
                    </pic:cNvPicPr>
                  </pic:nvPicPr>
                  <pic:blipFill>
                    <a:blip r:embed="rId11"/>
                    <a:stretch>
                      <a:fillRect/>
                    </a:stretch>
                  </pic:blipFill>
                  <pic:spPr>
                    <a:xfrm>
                      <a:off x="0" y="0"/>
                      <a:ext cx="5270500" cy="5833745"/>
                    </a:xfrm>
                    <a:prstGeom prst="rect">
                      <a:avLst/>
                    </a:prstGeom>
                    <a:noFill/>
                    <a:ln w="9525">
                      <a:noFill/>
                    </a:ln>
                  </pic:spPr>
                </pic:pic>
              </a:graphicData>
            </a:graphic>
          </wp:inline>
        </w:drawing>
      </w:r>
    </w:p>
    <w:p w14:paraId="01B514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p>
    <w:p w14:paraId="3F37F2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p>
    <w:p w14:paraId="3C36E4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p>
    <w:p w14:paraId="277490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p>
    <w:p w14:paraId="16A119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p>
    <w:p w14:paraId="5C727C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p>
    <w:p w14:paraId="1C8DFA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p>
    <w:p w14:paraId="297D2FF5">
      <w:pPr>
        <w:rPr>
          <w:rFonts w:hint="eastAsia" w:ascii="方正仿宋_GB2312" w:hAnsi="方正仿宋_GB2312" w:eastAsia="方正仿宋_GB2312" w:cs="方正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思源黑体 CN Bold">
    <w:panose1 w:val="020B0500000000000000"/>
    <w:charset w:val="86"/>
    <w:family w:val="auto"/>
    <w:pitch w:val="default"/>
    <w:sig w:usb0="2000000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8799C"/>
    <w:rsid w:val="1E68799C"/>
    <w:rsid w:val="2EFB6DA3"/>
    <w:rsid w:val="36E74C44"/>
    <w:rsid w:val="58502974"/>
    <w:rsid w:val="BEEBE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1023</Words>
  <Characters>1087</Characters>
  <Lines>0</Lines>
  <Paragraphs>0</Paragraphs>
  <TotalTime>11</TotalTime>
  <ScaleCrop>false</ScaleCrop>
  <LinksUpToDate>false</LinksUpToDate>
  <CharactersWithSpaces>1108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2025-05-22T19:46:00Z</dcterms:created>
  <dc:creator>しょみ</dc:creator>
  <cp:lastModifiedBy>梦</cp:lastModifiedBy>
  <dcterms:modified xsi:type="dcterms:W3CDTF">2026-04-27T10:16:37Z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6AC0A2BF78A645D8B0431BDE0BA0E071_13</vt:lpwstr>
  </property>
  <property fmtid="{D5CDD505-2E9C-101B-9397-08002B2CF9AE}" pid="4" name="KSOTemplateDocerSaveRecord">
    <vt:lpwstr>eyJoZGlkIjoiMTRjNDcyMDA0ODk2Y2ZlNmFhZDZkZTIxMTRhOWVkNmIiLCJ1c2VySWQiOiIxMTIxNDIzMjU3In0=</vt:lpwstr>
  </property>
</Properties>
</file>