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r>
        <w:drawing>
          <wp:anchor distT="0" distB="0" distL="114300" distR="114300" simplePos="0" relativeHeight="251658240" behindDoc="1" locked="0" layoutInCell="1" allowOverlap="1">
            <wp:simplePos x="0" y="0"/>
            <wp:positionH relativeFrom="column">
              <wp:posOffset>-1304925</wp:posOffset>
            </wp:positionH>
            <wp:positionV relativeFrom="paragraph">
              <wp:posOffset>-1183640</wp:posOffset>
            </wp:positionV>
            <wp:extent cx="7660640" cy="10833100"/>
            <wp:effectExtent l="0" t="0" r="16510" b="6350"/>
            <wp:wrapNone/>
            <wp:docPr id="1" name="图片 1" descr="5、政府办发"/>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5、政府办发"/>
                    <pic:cNvPicPr>
                      <a:picLocks noChangeAspect="true"/>
                    </pic:cNvPicPr>
                  </pic:nvPicPr>
                  <pic:blipFill>
                    <a:blip r:embed="rId4"/>
                    <a:stretch>
                      <a:fillRect/>
                    </a:stretch>
                  </pic:blipFill>
                  <pic:spPr>
                    <a:xfrm>
                      <a:off x="0" y="0"/>
                      <a:ext cx="7660640" cy="1083310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薛政办发〔202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薛城区人民政府办公室</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关于印发《</w:t>
      </w:r>
      <w:r>
        <w:rPr>
          <w:rFonts w:hint="default" w:ascii="Times New Roman" w:hAnsi="Times New Roman" w:eastAsia="方正小标宋简体" w:cs="Times New Roman"/>
          <w:sz w:val="44"/>
          <w:szCs w:val="44"/>
          <w:lang w:val="en-US" w:eastAsia="zh-CN"/>
        </w:rPr>
        <w:t>区政府2025年重大行政决策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目录清单</w:t>
      </w:r>
      <w:r>
        <w:rPr>
          <w:rFonts w:hint="default" w:ascii="Times New Roman" w:hAnsi="Times New Roman" w:eastAsia="方正小标宋简体"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各镇政府、街道办事处，区政府有关部门，有关企事业单位</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区政府2025年重大行政决策目录清单</w:t>
      </w:r>
      <w:r>
        <w:rPr>
          <w:rFonts w:hint="default" w:ascii="Times New Roman" w:hAnsi="Times New Roman" w:eastAsia="仿宋_GB2312" w:cs="Times New Roman"/>
          <w:sz w:val="32"/>
          <w:szCs w:val="32"/>
        </w:rPr>
        <w:t>》已经区政府同意，现印发给你们，请结合各自实际，抓好贯彻落实。</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64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薛城区人民政府办公室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0"/>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 xml:space="preserve">日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（此件公开发布</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区政府2025年重大行政决策目录清单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中宋" w:cs="Times New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val="en-US" w:eastAsia="zh-CN"/>
        </w:rPr>
        <w:t>目录清单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1、《编制薛城区国民经济和社会发展“十五五”规划》</w:t>
      </w:r>
      <w:r>
        <w:rPr>
          <w:rFonts w:hint="default" w:ascii="Times New Roman" w:hAnsi="Times New Roman" w:eastAsia="仿宋_GB2312" w:cs="Times New Roman"/>
          <w:sz w:val="32"/>
          <w:szCs w:val="32"/>
          <w:lang w:val="en-US" w:eastAsia="zh-CN"/>
        </w:rPr>
        <w:t>（承办单位：</w:t>
      </w:r>
      <w:r>
        <w:rPr>
          <w:rFonts w:hint="eastAsia" w:ascii="Times New Roman" w:hAnsi="Times New Roman" w:eastAsia="仿宋_GB2312" w:cs="Times New Roman"/>
          <w:sz w:val="32"/>
          <w:szCs w:val="32"/>
          <w:lang w:val="en-US" w:eastAsia="zh-CN"/>
        </w:rPr>
        <w:t>薛城区发展和改革局</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2、《薛城区促进民营经济高质量发展的若干措施》（承办单位：薛城区发展和改革局）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二、工作要求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（一）各承办单位对列入目录清单的重大行政决策事项按照相关规定认真组织实施。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（二）列入目录清单的重大行政决策事项，要严格落实公众参与、专家论证、风险评估、合法性审查、集体讨论等法定程序，未履行重大行政决策相关程序的，不得提请区政府常务会议或全体会议审议。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（三）决策目录清单实施动态管理，根据区政府年度工作任务变更等情况，及时调整决策目录清单并公布。</w:t>
      </w: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MTIxZDI1NWRjNjk0NWJmNzM3OWVlZjdiOWUwMTMifQ=="/>
  </w:docVars>
  <w:rsids>
    <w:rsidRoot w:val="35E228DC"/>
    <w:rsid w:val="00BA1A55"/>
    <w:rsid w:val="03CD1AF9"/>
    <w:rsid w:val="06182F75"/>
    <w:rsid w:val="07B62F76"/>
    <w:rsid w:val="08534C69"/>
    <w:rsid w:val="09A93D25"/>
    <w:rsid w:val="0ABB6AF5"/>
    <w:rsid w:val="0B1B152C"/>
    <w:rsid w:val="1D040B5A"/>
    <w:rsid w:val="2560231B"/>
    <w:rsid w:val="2F6173BC"/>
    <w:rsid w:val="34D964E8"/>
    <w:rsid w:val="35E228DC"/>
    <w:rsid w:val="3F2B41DA"/>
    <w:rsid w:val="455235D7"/>
    <w:rsid w:val="4C9762D0"/>
    <w:rsid w:val="4E5C7274"/>
    <w:rsid w:val="4E8958E1"/>
    <w:rsid w:val="4FF04118"/>
    <w:rsid w:val="51BA3099"/>
    <w:rsid w:val="59B503AF"/>
    <w:rsid w:val="5A13112F"/>
    <w:rsid w:val="5C320050"/>
    <w:rsid w:val="5CF65FFF"/>
    <w:rsid w:val="655A40B6"/>
    <w:rsid w:val="6848469A"/>
    <w:rsid w:val="6F563B40"/>
    <w:rsid w:val="70C919D5"/>
    <w:rsid w:val="74B35591"/>
    <w:rsid w:val="7A3C7DD6"/>
    <w:rsid w:val="7FE420F2"/>
    <w:rsid w:val="7FF3C5D1"/>
    <w:rsid w:val="FBFF6E14"/>
    <w:rsid w:val="FFB95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style>
  <w:style w:type="paragraph" w:customStyle="1" w:styleId="3">
    <w:name w:val="Body Text Indent1"/>
    <w:basedOn w:val="1"/>
    <w:qFormat/>
    <w:uiPriority w:val="0"/>
    <w:pPr>
      <w:ind w:left="420" w:leftChars="200"/>
    </w:pPr>
    <w:rPr>
      <w:rFonts w:ascii="Times New Roman" w:hAnsi="Times New Roman"/>
    </w:rPr>
  </w:style>
  <w:style w:type="paragraph" w:styleId="4">
    <w:name w:val="Body Text Indent"/>
    <w:basedOn w:val="1"/>
    <w:qFormat/>
    <w:uiPriority w:val="0"/>
    <w:pPr>
      <w:spacing w:line="600" w:lineRule="atLeast"/>
      <w:ind w:firstLine="640" w:firstLineChars="200"/>
    </w:pPr>
    <w:rPr>
      <w:rFonts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421</Words>
  <Characters>437</Characters>
  <Lines>0</Lines>
  <Paragraphs>0</Paragraphs>
  <TotalTime>3</TotalTime>
  <ScaleCrop>false</ScaleCrop>
  <LinksUpToDate>false</LinksUpToDate>
  <CharactersWithSpaces>472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2022-06-13T09:11:00Z</dcterms:created>
  <dc:creator>99</dc:creator>
  <cp:lastModifiedBy>user</cp:lastModifiedBy>
  <dcterms:modified xsi:type="dcterms:W3CDTF">2025-03-28T11:23:42Z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8AC0C357180B47D28B57C16F2525AD2B_13</vt:lpwstr>
  </property>
  <property fmtid="{D5CDD505-2E9C-101B-9397-08002B2CF9AE}" pid="4" name="KSOTemplateDocerSaveRecord">
    <vt:lpwstr>eyJoZGlkIjoiMDkyOTgxNjViMDIwOTRmMTMxMzA1ZDgwYWE0NWVjODAiLCJ1c2VySWQiOiI0MDIwNDg0MjkifQ==</vt:lpwstr>
  </property>
</Properties>
</file>